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svg" ContentType="image/svg+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0D52" w:rsidRPr="000B5FE5" w:rsidRDefault="00ED0D52" w:rsidP="007639DB">
      <w:pPr>
        <w:jc w:val="center"/>
        <w:rPr>
          <w:sz w:val="22"/>
          <w:lang w:val="en-US"/>
        </w:rPr>
      </w:pPr>
    </w:p>
    <w:p w:rsidR="00ED0D52" w:rsidRDefault="00ED0D52" w:rsidP="007639DB">
      <w:pPr>
        <w:jc w:val="center"/>
        <w:rPr>
          <w:sz w:val="22"/>
        </w:rPr>
      </w:pPr>
    </w:p>
    <w:p w:rsidR="00ED0D52" w:rsidRDefault="00763A9C" w:rsidP="00ED0D52">
      <w:pPr>
        <w:rPr>
          <w:sz w:val="22"/>
        </w:rPr>
      </w:pPr>
      <w:r>
        <w:rPr>
          <w:noProof/>
          <w:lang w:eastAsia="el-GR"/>
        </w:rPr>
        <w:drawing>
          <wp:anchor distT="0" distB="0" distL="114300" distR="114300" simplePos="0" relativeHeight="251608576" behindDoc="0" locked="0" layoutInCell="1" allowOverlap="1">
            <wp:simplePos x="0" y="0"/>
            <wp:positionH relativeFrom="column">
              <wp:posOffset>1343025</wp:posOffset>
            </wp:positionH>
            <wp:positionV relativeFrom="paragraph">
              <wp:posOffset>320229</wp:posOffset>
            </wp:positionV>
            <wp:extent cx="3009900" cy="1304925"/>
            <wp:effectExtent l="0" t="0" r="0" b="9525"/>
            <wp:wrapSquare wrapText="bothSides"/>
            <wp:docPr id="179289586" name="Εικόνα 2" descr="Αρχική - Δήμος Φλώρινα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Αρχική - Δήμος Φλώρινας"/>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09900" cy="1304925"/>
                    </a:xfrm>
                    <a:prstGeom prst="rect">
                      <a:avLst/>
                    </a:prstGeom>
                    <a:noFill/>
                    <a:ln>
                      <a:noFill/>
                    </a:ln>
                  </pic:spPr>
                </pic:pic>
              </a:graphicData>
            </a:graphic>
          </wp:anchor>
        </w:drawing>
      </w:r>
    </w:p>
    <w:p w:rsidR="00ED0D52" w:rsidRDefault="00ED0D52" w:rsidP="00ED0D52">
      <w:pPr>
        <w:rPr>
          <w:sz w:val="22"/>
        </w:rPr>
      </w:pPr>
    </w:p>
    <w:p w:rsidR="00ED0D52" w:rsidRDefault="00ED0D52" w:rsidP="00CF4E24">
      <w:pPr>
        <w:rPr>
          <w:b/>
          <w:bCs/>
          <w:sz w:val="44"/>
          <w:szCs w:val="44"/>
        </w:rPr>
      </w:pPr>
    </w:p>
    <w:p w:rsidR="00763A9C" w:rsidRDefault="00763A9C" w:rsidP="00ED0D52">
      <w:pPr>
        <w:jc w:val="center"/>
        <w:rPr>
          <w:b/>
          <w:bCs/>
          <w:sz w:val="44"/>
          <w:szCs w:val="44"/>
        </w:rPr>
      </w:pPr>
    </w:p>
    <w:p w:rsidR="00763A9C" w:rsidRDefault="00763A9C" w:rsidP="00ED0D52">
      <w:pPr>
        <w:jc w:val="center"/>
        <w:rPr>
          <w:b/>
          <w:bCs/>
          <w:sz w:val="44"/>
          <w:szCs w:val="44"/>
        </w:rPr>
      </w:pPr>
    </w:p>
    <w:p w:rsidR="00ED0D52" w:rsidRPr="00763A9C" w:rsidRDefault="00CF4E24" w:rsidP="00ED0D52">
      <w:pPr>
        <w:jc w:val="center"/>
        <w:rPr>
          <w:b/>
          <w:bCs/>
          <w:color w:val="2E74B5" w:themeColor="accent5" w:themeShade="BF"/>
          <w:sz w:val="44"/>
          <w:szCs w:val="44"/>
        </w:rPr>
      </w:pPr>
      <w:r w:rsidRPr="00763A9C">
        <w:rPr>
          <w:b/>
          <w:bCs/>
          <w:color w:val="2E74B5" w:themeColor="accent5" w:themeShade="BF"/>
          <w:sz w:val="44"/>
          <w:szCs w:val="44"/>
        </w:rPr>
        <w:t>ΕΠΙΚΑΙΡΟΠΟΙΗΜΕΝΟ ΕΠΙΧΕΙΡΗΣΙΑΚΟ ΣΧΕΔΙΟ ΣΤΡΑΤΗΓΙΚΗΣ ΒΙΩΣΙΜΗΣ ΑΣΤΙΚΗΣ ΑΝΑΠΤΥΞΗΣ ΔΗΜΟΥ ΦΛΩΡΙΝΑΣ 2021-2027</w:t>
      </w:r>
    </w:p>
    <w:p w:rsidR="00ED0D52" w:rsidRDefault="00ED0D52"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763A9C" w:rsidRDefault="00763A9C" w:rsidP="00ED0D52">
      <w:pPr>
        <w:jc w:val="center"/>
        <w:rPr>
          <w:sz w:val="28"/>
          <w:szCs w:val="28"/>
        </w:rPr>
      </w:pPr>
    </w:p>
    <w:p w:rsidR="00CF4E24" w:rsidRPr="00763A9C" w:rsidRDefault="00FA3A3A" w:rsidP="00ED0D52">
      <w:pPr>
        <w:jc w:val="center"/>
        <w:rPr>
          <w:sz w:val="28"/>
          <w:szCs w:val="28"/>
        </w:rPr>
      </w:pPr>
      <w:r>
        <w:rPr>
          <w:sz w:val="28"/>
          <w:szCs w:val="28"/>
        </w:rPr>
        <w:t>Ιούλιος</w:t>
      </w:r>
      <w:r w:rsidR="00763A9C" w:rsidRPr="00763A9C">
        <w:rPr>
          <w:sz w:val="28"/>
          <w:szCs w:val="28"/>
        </w:rPr>
        <w:t xml:space="preserve"> 202</w:t>
      </w:r>
      <w:r w:rsidR="00176D2D">
        <w:rPr>
          <w:sz w:val="28"/>
          <w:szCs w:val="28"/>
        </w:rPr>
        <w:t>4</w:t>
      </w:r>
    </w:p>
    <w:p w:rsidR="003516BF" w:rsidRDefault="003516BF">
      <w:pPr>
        <w:pStyle w:val="aa"/>
        <w:rPr>
          <w:sz w:val="22"/>
        </w:rPr>
      </w:pPr>
    </w:p>
    <w:sdt>
      <w:sdtPr>
        <w:id w:val="1091896069"/>
        <w:docPartObj>
          <w:docPartGallery w:val="Table of Contents"/>
          <w:docPartUnique/>
        </w:docPartObj>
      </w:sdtPr>
      <w:sdtEndPr>
        <w:rPr>
          <w:b/>
          <w:bCs/>
        </w:rPr>
      </w:sdtEndPr>
      <w:sdtContent>
        <w:p w:rsidR="003516BF" w:rsidRPr="001B7577" w:rsidRDefault="001B7577" w:rsidP="003516BF">
          <w:pPr>
            <w:spacing w:before="0" w:after="160" w:line="259" w:lineRule="auto"/>
            <w:rPr>
              <w:b/>
              <w:bCs/>
              <w:color w:val="8496B0" w:themeColor="text2" w:themeTint="99"/>
              <w:sz w:val="28"/>
              <w:szCs w:val="24"/>
            </w:rPr>
          </w:pPr>
          <w:r w:rsidRPr="001B7577">
            <w:rPr>
              <w:b/>
              <w:bCs/>
              <w:color w:val="8496B0" w:themeColor="text2" w:themeTint="99"/>
              <w:sz w:val="28"/>
              <w:szCs w:val="24"/>
            </w:rPr>
            <w:t>ΠΕΡΙΕΧΟΜΕΝΑ</w:t>
          </w:r>
        </w:p>
        <w:p w:rsidR="008E0E62" w:rsidRDefault="00C10354">
          <w:pPr>
            <w:pStyle w:val="11"/>
            <w:tabs>
              <w:tab w:val="right" w:leader="dot" w:pos="9016"/>
            </w:tabs>
            <w:rPr>
              <w:rFonts w:eastAsiaTheme="minorEastAsia"/>
              <w:noProof/>
              <w:sz w:val="22"/>
              <w:lang w:eastAsia="el-GR"/>
            </w:rPr>
          </w:pPr>
          <w:r w:rsidRPr="00C10354">
            <w:fldChar w:fldCharType="begin"/>
          </w:r>
          <w:r w:rsidR="003516BF">
            <w:instrText xml:space="preserve"> TOC \o "1-3" \h \z \u </w:instrText>
          </w:r>
          <w:r w:rsidRPr="00C10354">
            <w:fldChar w:fldCharType="separate"/>
          </w:r>
          <w:hyperlink w:anchor="_Toc172713384" w:history="1">
            <w:r w:rsidR="008E0E62" w:rsidRPr="00846213">
              <w:rPr>
                <w:rStyle w:val="-"/>
                <w:noProof/>
              </w:rPr>
              <w:t>ΠΑΡΑΔΟΤΕΟ 1</w:t>
            </w:r>
            <w:r w:rsidR="008E0E62">
              <w:rPr>
                <w:noProof/>
                <w:webHidden/>
              </w:rPr>
              <w:tab/>
            </w:r>
            <w:r>
              <w:rPr>
                <w:noProof/>
                <w:webHidden/>
              </w:rPr>
              <w:fldChar w:fldCharType="begin"/>
            </w:r>
            <w:r w:rsidR="008E0E62">
              <w:rPr>
                <w:noProof/>
                <w:webHidden/>
              </w:rPr>
              <w:instrText xml:space="preserve"> PAGEREF _Toc172713384 \h </w:instrText>
            </w:r>
            <w:r>
              <w:rPr>
                <w:noProof/>
                <w:webHidden/>
              </w:rPr>
            </w:r>
            <w:r>
              <w:rPr>
                <w:noProof/>
                <w:webHidden/>
              </w:rPr>
              <w:fldChar w:fldCharType="separate"/>
            </w:r>
            <w:r w:rsidR="00BF5341">
              <w:rPr>
                <w:noProof/>
                <w:webHidden/>
              </w:rPr>
              <w:t>2</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85" w:history="1">
            <w:r w:rsidR="008E0E62" w:rsidRPr="00846213">
              <w:rPr>
                <w:rStyle w:val="-"/>
                <w:noProof/>
              </w:rPr>
              <w:t>ΦΑΣΗΑ:</w:t>
            </w:r>
            <w:r w:rsidR="008E0E62">
              <w:rPr>
                <w:noProof/>
                <w:webHidden/>
              </w:rPr>
              <w:tab/>
            </w:r>
            <w:r>
              <w:rPr>
                <w:noProof/>
                <w:webHidden/>
              </w:rPr>
              <w:fldChar w:fldCharType="begin"/>
            </w:r>
            <w:r w:rsidR="008E0E62">
              <w:rPr>
                <w:noProof/>
                <w:webHidden/>
              </w:rPr>
              <w:instrText xml:space="preserve"> PAGEREF _Toc172713385 \h </w:instrText>
            </w:r>
            <w:r>
              <w:rPr>
                <w:noProof/>
                <w:webHidden/>
              </w:rPr>
            </w:r>
            <w:r>
              <w:rPr>
                <w:noProof/>
                <w:webHidden/>
              </w:rPr>
              <w:fldChar w:fldCharType="separate"/>
            </w:r>
            <w:r w:rsidR="00BF5341">
              <w:rPr>
                <w:noProof/>
                <w:webHidden/>
              </w:rPr>
              <w:t>2</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86" w:history="1">
            <w:r w:rsidR="008E0E62" w:rsidRPr="00846213">
              <w:rPr>
                <w:rStyle w:val="-"/>
                <w:noProof/>
              </w:rPr>
              <w:t>ΣΤΡΑΤΗΓΙΚΗ ΟΛΟΚΛΗΡΩΜΕΝΗΣ ΧΩΡΙΚΗΣ ΕΠΕΝΔΥΣΗΣ ΒΙΩΣΙΜΗΣ ΑΣΤΙΚΗΣ ΑΝΑΠΤΥΞΗΣ</w:t>
            </w:r>
            <w:r w:rsidR="008E0E62">
              <w:rPr>
                <w:noProof/>
                <w:webHidden/>
              </w:rPr>
              <w:tab/>
            </w:r>
            <w:r>
              <w:rPr>
                <w:noProof/>
                <w:webHidden/>
              </w:rPr>
              <w:fldChar w:fldCharType="begin"/>
            </w:r>
            <w:r w:rsidR="008E0E62">
              <w:rPr>
                <w:noProof/>
                <w:webHidden/>
              </w:rPr>
              <w:instrText xml:space="preserve"> PAGEREF _Toc172713386 \h </w:instrText>
            </w:r>
            <w:r>
              <w:rPr>
                <w:noProof/>
                <w:webHidden/>
              </w:rPr>
            </w:r>
            <w:r>
              <w:rPr>
                <w:noProof/>
                <w:webHidden/>
              </w:rPr>
              <w:fldChar w:fldCharType="separate"/>
            </w:r>
            <w:r w:rsidR="00BF5341">
              <w:rPr>
                <w:noProof/>
                <w:webHidden/>
              </w:rPr>
              <w:t>2</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87" w:history="1">
            <w:r w:rsidR="008E0E62" w:rsidRPr="00846213">
              <w:rPr>
                <w:rStyle w:val="-"/>
                <w:noProof/>
              </w:rPr>
              <w:t>ΕΙΣΑΓΩΓΗ</w:t>
            </w:r>
            <w:r w:rsidR="008E0E62">
              <w:rPr>
                <w:noProof/>
                <w:webHidden/>
              </w:rPr>
              <w:tab/>
            </w:r>
            <w:r>
              <w:rPr>
                <w:noProof/>
                <w:webHidden/>
              </w:rPr>
              <w:fldChar w:fldCharType="begin"/>
            </w:r>
            <w:r w:rsidR="008E0E62">
              <w:rPr>
                <w:noProof/>
                <w:webHidden/>
              </w:rPr>
              <w:instrText xml:space="preserve"> PAGEREF _Toc172713387 \h </w:instrText>
            </w:r>
            <w:r>
              <w:rPr>
                <w:noProof/>
                <w:webHidden/>
              </w:rPr>
            </w:r>
            <w:r>
              <w:rPr>
                <w:noProof/>
                <w:webHidden/>
              </w:rPr>
              <w:fldChar w:fldCharType="separate"/>
            </w:r>
            <w:r w:rsidR="00BF5341">
              <w:rPr>
                <w:noProof/>
                <w:webHidden/>
              </w:rPr>
              <w:t>3</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88" w:history="1">
            <w:r w:rsidR="008E0E62" w:rsidRPr="00846213">
              <w:rPr>
                <w:rStyle w:val="-"/>
                <w:noProof/>
              </w:rPr>
              <w:t>ΕΝΟΤΗΤΑ Α1. ΕΠΙΤΕΛΙΚΗ ΣΥΝΟΨΗ ΣΤΡΑΤΗΓΙΚΗΣ</w:t>
            </w:r>
            <w:r w:rsidR="008E0E62">
              <w:rPr>
                <w:noProof/>
                <w:webHidden/>
              </w:rPr>
              <w:tab/>
            </w:r>
            <w:r>
              <w:rPr>
                <w:noProof/>
                <w:webHidden/>
              </w:rPr>
              <w:fldChar w:fldCharType="begin"/>
            </w:r>
            <w:r w:rsidR="008E0E62">
              <w:rPr>
                <w:noProof/>
                <w:webHidden/>
              </w:rPr>
              <w:instrText xml:space="preserve"> PAGEREF _Toc172713388 \h </w:instrText>
            </w:r>
            <w:r>
              <w:rPr>
                <w:noProof/>
                <w:webHidden/>
              </w:rPr>
            </w:r>
            <w:r>
              <w:rPr>
                <w:noProof/>
                <w:webHidden/>
              </w:rPr>
              <w:fldChar w:fldCharType="separate"/>
            </w:r>
            <w:r w:rsidR="00BF5341">
              <w:rPr>
                <w:noProof/>
                <w:webHidden/>
              </w:rPr>
              <w:t>6</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89" w:history="1">
            <w:r w:rsidR="008E0E62" w:rsidRPr="00846213">
              <w:rPr>
                <w:rStyle w:val="-"/>
                <w:noProof/>
              </w:rPr>
              <w:t>ΕΝΟΤΗΤΑ Α2. ΣΥΝΟΠΤΙΚΗ ΠΑΡΟΥΣΙΑΣΗ ΕΝΩΣΙΑΚΟΥ ΚΑΙ ΕΘΝΙΚΟΥ ΠΛΑΙΣΙΟΥ</w:t>
            </w:r>
            <w:r w:rsidR="008E0E62">
              <w:rPr>
                <w:noProof/>
                <w:webHidden/>
              </w:rPr>
              <w:tab/>
            </w:r>
            <w:r>
              <w:rPr>
                <w:noProof/>
                <w:webHidden/>
              </w:rPr>
              <w:fldChar w:fldCharType="begin"/>
            </w:r>
            <w:r w:rsidR="008E0E62">
              <w:rPr>
                <w:noProof/>
                <w:webHidden/>
              </w:rPr>
              <w:instrText xml:space="preserve"> PAGEREF _Toc172713389 \h </w:instrText>
            </w:r>
            <w:r>
              <w:rPr>
                <w:noProof/>
                <w:webHidden/>
              </w:rPr>
            </w:r>
            <w:r>
              <w:rPr>
                <w:noProof/>
                <w:webHidden/>
              </w:rPr>
              <w:fldChar w:fldCharType="separate"/>
            </w:r>
            <w:r w:rsidR="00BF5341">
              <w:rPr>
                <w:noProof/>
                <w:webHidden/>
              </w:rPr>
              <w:t>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0" w:history="1">
            <w:r w:rsidR="008E0E62" w:rsidRPr="00846213">
              <w:rPr>
                <w:rStyle w:val="-"/>
                <w:noProof/>
              </w:rPr>
              <w:t>Α2.1 Το Πλαίσιο</w:t>
            </w:r>
            <w:r w:rsidR="008E0E62">
              <w:rPr>
                <w:noProof/>
                <w:webHidden/>
              </w:rPr>
              <w:tab/>
            </w:r>
            <w:r>
              <w:rPr>
                <w:noProof/>
                <w:webHidden/>
              </w:rPr>
              <w:fldChar w:fldCharType="begin"/>
            </w:r>
            <w:r w:rsidR="008E0E62">
              <w:rPr>
                <w:noProof/>
                <w:webHidden/>
              </w:rPr>
              <w:instrText xml:space="preserve"> PAGEREF _Toc172713390 \h </w:instrText>
            </w:r>
            <w:r>
              <w:rPr>
                <w:noProof/>
                <w:webHidden/>
              </w:rPr>
            </w:r>
            <w:r>
              <w:rPr>
                <w:noProof/>
                <w:webHidden/>
              </w:rPr>
              <w:fldChar w:fldCharType="separate"/>
            </w:r>
            <w:r w:rsidR="00BF5341">
              <w:rPr>
                <w:noProof/>
                <w:webHidden/>
              </w:rPr>
              <w:t>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1" w:history="1">
            <w:r w:rsidR="008E0E62" w:rsidRPr="00846213">
              <w:rPr>
                <w:rStyle w:val="-"/>
                <w:rFonts w:eastAsia="Calibri"/>
                <w:noProof/>
              </w:rPr>
              <w:t>Α2.2 Η Φλώρινα στο νέο αναπτυξιακό περιβάλλον</w:t>
            </w:r>
            <w:r w:rsidR="008E0E62">
              <w:rPr>
                <w:noProof/>
                <w:webHidden/>
              </w:rPr>
              <w:tab/>
            </w:r>
            <w:r>
              <w:rPr>
                <w:noProof/>
                <w:webHidden/>
              </w:rPr>
              <w:fldChar w:fldCharType="begin"/>
            </w:r>
            <w:r w:rsidR="008E0E62">
              <w:rPr>
                <w:noProof/>
                <w:webHidden/>
              </w:rPr>
              <w:instrText xml:space="preserve"> PAGEREF _Toc172713391 \h </w:instrText>
            </w:r>
            <w:r>
              <w:rPr>
                <w:noProof/>
                <w:webHidden/>
              </w:rPr>
            </w:r>
            <w:r>
              <w:rPr>
                <w:noProof/>
                <w:webHidden/>
              </w:rPr>
              <w:fldChar w:fldCharType="separate"/>
            </w:r>
            <w:r w:rsidR="00BF5341">
              <w:rPr>
                <w:noProof/>
                <w:webHidden/>
              </w:rPr>
              <w:t>10</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392" w:history="1">
            <w:r w:rsidR="008E0E62" w:rsidRPr="00846213">
              <w:rPr>
                <w:rStyle w:val="-"/>
                <w:noProof/>
              </w:rPr>
              <w:t>ΕΝΟΤΗΤΑ Α3. ΑΝΑΛΥΣΗ ΤΗΣ ΥΦΙΣΤΑΜΕΝΗΣ ΚΑΤΑΣΤΑΣΗΣ – ΕΞΕΛΙΞΕΙΣ – ΤΑΣΕΙΣ - ΕΠΙΠΤΩΣΕΙΣ</w:t>
            </w:r>
            <w:r w:rsidR="008E0E62">
              <w:rPr>
                <w:noProof/>
                <w:webHidden/>
              </w:rPr>
              <w:tab/>
            </w:r>
            <w:r>
              <w:rPr>
                <w:noProof/>
                <w:webHidden/>
              </w:rPr>
              <w:fldChar w:fldCharType="begin"/>
            </w:r>
            <w:r w:rsidR="008E0E62">
              <w:rPr>
                <w:noProof/>
                <w:webHidden/>
              </w:rPr>
              <w:instrText xml:space="preserve"> PAGEREF _Toc172713392 \h </w:instrText>
            </w:r>
            <w:r>
              <w:rPr>
                <w:noProof/>
                <w:webHidden/>
              </w:rPr>
            </w:r>
            <w:r>
              <w:rPr>
                <w:noProof/>
                <w:webHidden/>
              </w:rPr>
              <w:fldChar w:fldCharType="separate"/>
            </w:r>
            <w:r w:rsidR="00BF5341">
              <w:rPr>
                <w:noProof/>
                <w:webHidden/>
              </w:rPr>
              <w:t>13</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3" w:history="1">
            <w:r w:rsidR="008E0E62" w:rsidRPr="00846213">
              <w:rPr>
                <w:rStyle w:val="-"/>
                <w:noProof/>
              </w:rPr>
              <w:t>Α3.1 Βασικά Χαρακτηριστικά – Πλαίσιο Ανάπτυξης</w:t>
            </w:r>
            <w:r w:rsidR="008E0E62">
              <w:rPr>
                <w:noProof/>
                <w:webHidden/>
              </w:rPr>
              <w:tab/>
            </w:r>
            <w:r>
              <w:rPr>
                <w:noProof/>
                <w:webHidden/>
              </w:rPr>
              <w:fldChar w:fldCharType="begin"/>
            </w:r>
            <w:r w:rsidR="008E0E62">
              <w:rPr>
                <w:noProof/>
                <w:webHidden/>
              </w:rPr>
              <w:instrText xml:space="preserve"> PAGEREF _Toc172713393 \h </w:instrText>
            </w:r>
            <w:r>
              <w:rPr>
                <w:noProof/>
                <w:webHidden/>
              </w:rPr>
            </w:r>
            <w:r>
              <w:rPr>
                <w:noProof/>
                <w:webHidden/>
              </w:rPr>
              <w:fldChar w:fldCharType="separate"/>
            </w:r>
            <w:r w:rsidR="00BF5341">
              <w:rPr>
                <w:noProof/>
                <w:webHidden/>
              </w:rPr>
              <w:t>13</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4" w:history="1">
            <w:r w:rsidR="008E0E62" w:rsidRPr="00846213">
              <w:rPr>
                <w:rStyle w:val="-"/>
                <w:noProof/>
              </w:rPr>
              <w:t>Α3.2 Ένταξη στο περιφερειακό, εθνικό και διεθνές περιβάλλον</w:t>
            </w:r>
            <w:r w:rsidR="008E0E62">
              <w:rPr>
                <w:noProof/>
                <w:webHidden/>
              </w:rPr>
              <w:tab/>
            </w:r>
            <w:r>
              <w:rPr>
                <w:noProof/>
                <w:webHidden/>
              </w:rPr>
              <w:fldChar w:fldCharType="begin"/>
            </w:r>
            <w:r w:rsidR="008E0E62">
              <w:rPr>
                <w:noProof/>
                <w:webHidden/>
              </w:rPr>
              <w:instrText xml:space="preserve"> PAGEREF _Toc172713394 \h </w:instrText>
            </w:r>
            <w:r>
              <w:rPr>
                <w:noProof/>
                <w:webHidden/>
              </w:rPr>
            </w:r>
            <w:r>
              <w:rPr>
                <w:noProof/>
                <w:webHidden/>
              </w:rPr>
              <w:fldChar w:fldCharType="separate"/>
            </w:r>
            <w:r w:rsidR="00BF5341">
              <w:rPr>
                <w:noProof/>
                <w:webHidden/>
              </w:rPr>
              <w:t>15</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395" w:history="1">
            <w:r w:rsidR="008E0E62" w:rsidRPr="00846213">
              <w:rPr>
                <w:rStyle w:val="-"/>
                <w:noProof/>
              </w:rPr>
              <w:t>Α3.2.1 Θέση της Φλώρινας στον ευρωπαϊκό χώρο</w:t>
            </w:r>
            <w:r w:rsidR="008E0E62">
              <w:rPr>
                <w:noProof/>
                <w:webHidden/>
              </w:rPr>
              <w:tab/>
            </w:r>
            <w:r>
              <w:rPr>
                <w:noProof/>
                <w:webHidden/>
              </w:rPr>
              <w:fldChar w:fldCharType="begin"/>
            </w:r>
            <w:r w:rsidR="008E0E62">
              <w:rPr>
                <w:noProof/>
                <w:webHidden/>
              </w:rPr>
              <w:instrText xml:space="preserve"> PAGEREF _Toc172713395 \h </w:instrText>
            </w:r>
            <w:r>
              <w:rPr>
                <w:noProof/>
                <w:webHidden/>
              </w:rPr>
            </w:r>
            <w:r>
              <w:rPr>
                <w:noProof/>
                <w:webHidden/>
              </w:rPr>
              <w:fldChar w:fldCharType="separate"/>
            </w:r>
            <w:r w:rsidR="00BF5341">
              <w:rPr>
                <w:noProof/>
                <w:webHidden/>
              </w:rPr>
              <w:t>15</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396" w:history="1">
            <w:r w:rsidR="008E0E62" w:rsidRPr="00846213">
              <w:rPr>
                <w:rStyle w:val="-"/>
                <w:noProof/>
              </w:rPr>
              <w:t>Α3.2.2 Θέση της Φλώρινας στον εθνικό χώρο</w:t>
            </w:r>
            <w:r w:rsidR="008E0E62">
              <w:rPr>
                <w:noProof/>
                <w:webHidden/>
              </w:rPr>
              <w:tab/>
            </w:r>
            <w:r>
              <w:rPr>
                <w:noProof/>
                <w:webHidden/>
              </w:rPr>
              <w:fldChar w:fldCharType="begin"/>
            </w:r>
            <w:r w:rsidR="008E0E62">
              <w:rPr>
                <w:noProof/>
                <w:webHidden/>
              </w:rPr>
              <w:instrText xml:space="preserve"> PAGEREF _Toc172713396 \h </w:instrText>
            </w:r>
            <w:r>
              <w:rPr>
                <w:noProof/>
                <w:webHidden/>
              </w:rPr>
            </w:r>
            <w:r>
              <w:rPr>
                <w:noProof/>
                <w:webHidden/>
              </w:rPr>
              <w:fldChar w:fldCharType="separate"/>
            </w:r>
            <w:r w:rsidR="00BF5341">
              <w:rPr>
                <w:noProof/>
                <w:webHidden/>
              </w:rPr>
              <w:t>16</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397" w:history="1">
            <w:r w:rsidR="008E0E62" w:rsidRPr="00846213">
              <w:rPr>
                <w:rStyle w:val="-"/>
                <w:noProof/>
              </w:rPr>
              <w:t>Α3.2.3 Κοινωνικά και οικονομικά χαρακτηριστικά</w:t>
            </w:r>
            <w:r w:rsidR="008E0E62">
              <w:rPr>
                <w:noProof/>
                <w:webHidden/>
              </w:rPr>
              <w:tab/>
            </w:r>
            <w:r>
              <w:rPr>
                <w:noProof/>
                <w:webHidden/>
              </w:rPr>
              <w:fldChar w:fldCharType="begin"/>
            </w:r>
            <w:r w:rsidR="008E0E62">
              <w:rPr>
                <w:noProof/>
                <w:webHidden/>
              </w:rPr>
              <w:instrText xml:space="preserve"> PAGEREF _Toc172713397 \h </w:instrText>
            </w:r>
            <w:r>
              <w:rPr>
                <w:noProof/>
                <w:webHidden/>
              </w:rPr>
            </w:r>
            <w:r>
              <w:rPr>
                <w:noProof/>
                <w:webHidden/>
              </w:rPr>
              <w:fldChar w:fldCharType="separate"/>
            </w:r>
            <w:r w:rsidR="00BF5341">
              <w:rPr>
                <w:noProof/>
                <w:webHidden/>
              </w:rPr>
              <w:t>21</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8" w:history="1">
            <w:r w:rsidR="008E0E62" w:rsidRPr="00846213">
              <w:rPr>
                <w:rStyle w:val="-"/>
                <w:noProof/>
              </w:rPr>
              <w:t>Α3.3 Χρήσεις Γης</w:t>
            </w:r>
            <w:r w:rsidR="008E0E62">
              <w:rPr>
                <w:noProof/>
                <w:webHidden/>
              </w:rPr>
              <w:tab/>
            </w:r>
            <w:r>
              <w:rPr>
                <w:noProof/>
                <w:webHidden/>
              </w:rPr>
              <w:fldChar w:fldCharType="begin"/>
            </w:r>
            <w:r w:rsidR="008E0E62">
              <w:rPr>
                <w:noProof/>
                <w:webHidden/>
              </w:rPr>
              <w:instrText xml:space="preserve"> PAGEREF _Toc172713398 \h </w:instrText>
            </w:r>
            <w:r>
              <w:rPr>
                <w:noProof/>
                <w:webHidden/>
              </w:rPr>
            </w:r>
            <w:r>
              <w:rPr>
                <w:noProof/>
                <w:webHidden/>
              </w:rPr>
              <w:fldChar w:fldCharType="separate"/>
            </w:r>
            <w:r w:rsidR="00BF5341">
              <w:rPr>
                <w:noProof/>
                <w:webHidden/>
              </w:rPr>
              <w:t>30</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399" w:history="1">
            <w:r w:rsidR="008E0E62" w:rsidRPr="00846213">
              <w:rPr>
                <w:rStyle w:val="-"/>
                <w:noProof/>
              </w:rPr>
              <w:t>Α3.4 Υποδομές</w:t>
            </w:r>
            <w:r w:rsidR="008E0E62">
              <w:rPr>
                <w:noProof/>
                <w:webHidden/>
              </w:rPr>
              <w:tab/>
            </w:r>
            <w:r>
              <w:rPr>
                <w:noProof/>
                <w:webHidden/>
              </w:rPr>
              <w:fldChar w:fldCharType="begin"/>
            </w:r>
            <w:r w:rsidR="008E0E62">
              <w:rPr>
                <w:noProof/>
                <w:webHidden/>
              </w:rPr>
              <w:instrText xml:space="preserve"> PAGEREF _Toc172713399 \h </w:instrText>
            </w:r>
            <w:r>
              <w:rPr>
                <w:noProof/>
                <w:webHidden/>
              </w:rPr>
            </w:r>
            <w:r>
              <w:rPr>
                <w:noProof/>
                <w:webHidden/>
              </w:rPr>
              <w:fldChar w:fldCharType="separate"/>
            </w:r>
            <w:r w:rsidR="00BF5341">
              <w:rPr>
                <w:noProof/>
                <w:webHidden/>
              </w:rPr>
              <w:t>32</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0" w:history="1">
            <w:r w:rsidR="008E0E62" w:rsidRPr="00846213">
              <w:rPr>
                <w:rStyle w:val="-"/>
                <w:noProof/>
              </w:rPr>
              <w:t>Α3.4.1 Διοικητικές και Κοινωνικές Υποδομές</w:t>
            </w:r>
            <w:r w:rsidR="008E0E62">
              <w:rPr>
                <w:noProof/>
                <w:webHidden/>
              </w:rPr>
              <w:tab/>
            </w:r>
            <w:r>
              <w:rPr>
                <w:noProof/>
                <w:webHidden/>
              </w:rPr>
              <w:fldChar w:fldCharType="begin"/>
            </w:r>
            <w:r w:rsidR="008E0E62">
              <w:rPr>
                <w:noProof/>
                <w:webHidden/>
              </w:rPr>
              <w:instrText xml:space="preserve"> PAGEREF _Toc172713400 \h </w:instrText>
            </w:r>
            <w:r>
              <w:rPr>
                <w:noProof/>
                <w:webHidden/>
              </w:rPr>
            </w:r>
            <w:r>
              <w:rPr>
                <w:noProof/>
                <w:webHidden/>
              </w:rPr>
              <w:fldChar w:fldCharType="separate"/>
            </w:r>
            <w:r w:rsidR="00BF5341">
              <w:rPr>
                <w:noProof/>
                <w:webHidden/>
              </w:rPr>
              <w:t>32</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1" w:history="1">
            <w:r w:rsidR="008E0E62" w:rsidRPr="00846213">
              <w:rPr>
                <w:rStyle w:val="-"/>
                <w:noProof/>
              </w:rPr>
              <w:t>Α3.4.2 Ενεργειακές και παραγωγικές υποδομές</w:t>
            </w:r>
            <w:r w:rsidR="008E0E62">
              <w:rPr>
                <w:noProof/>
                <w:webHidden/>
              </w:rPr>
              <w:tab/>
            </w:r>
            <w:r>
              <w:rPr>
                <w:noProof/>
                <w:webHidden/>
              </w:rPr>
              <w:fldChar w:fldCharType="begin"/>
            </w:r>
            <w:r w:rsidR="008E0E62">
              <w:rPr>
                <w:noProof/>
                <w:webHidden/>
              </w:rPr>
              <w:instrText xml:space="preserve"> PAGEREF _Toc172713401 \h </w:instrText>
            </w:r>
            <w:r>
              <w:rPr>
                <w:noProof/>
                <w:webHidden/>
              </w:rPr>
            </w:r>
            <w:r>
              <w:rPr>
                <w:noProof/>
                <w:webHidden/>
              </w:rPr>
              <w:fldChar w:fldCharType="separate"/>
            </w:r>
            <w:r w:rsidR="00BF5341">
              <w:rPr>
                <w:noProof/>
                <w:webHidden/>
              </w:rPr>
              <w:t>33</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2" w:history="1">
            <w:r w:rsidR="008E0E62" w:rsidRPr="00846213">
              <w:rPr>
                <w:rStyle w:val="-"/>
                <w:noProof/>
              </w:rPr>
              <w:t>Α3.4.3 Άλλες τεχνικές υποδομές</w:t>
            </w:r>
            <w:r w:rsidR="008E0E62">
              <w:rPr>
                <w:noProof/>
                <w:webHidden/>
              </w:rPr>
              <w:tab/>
            </w:r>
            <w:r>
              <w:rPr>
                <w:noProof/>
                <w:webHidden/>
              </w:rPr>
              <w:fldChar w:fldCharType="begin"/>
            </w:r>
            <w:r w:rsidR="008E0E62">
              <w:rPr>
                <w:noProof/>
                <w:webHidden/>
              </w:rPr>
              <w:instrText xml:space="preserve"> PAGEREF _Toc172713402 \h </w:instrText>
            </w:r>
            <w:r>
              <w:rPr>
                <w:noProof/>
                <w:webHidden/>
              </w:rPr>
            </w:r>
            <w:r>
              <w:rPr>
                <w:noProof/>
                <w:webHidden/>
              </w:rPr>
              <w:fldChar w:fldCharType="separate"/>
            </w:r>
            <w:r w:rsidR="00BF5341">
              <w:rPr>
                <w:noProof/>
                <w:webHidden/>
              </w:rPr>
              <w:t>34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03" w:history="1">
            <w:r w:rsidR="008E0E62" w:rsidRPr="00846213">
              <w:rPr>
                <w:rStyle w:val="-"/>
                <w:noProof/>
              </w:rPr>
              <w:t>Α3.5 Φυσικό &amp; πολιτιστικό περιβάλλον</w:t>
            </w:r>
            <w:r w:rsidR="008E0E62">
              <w:rPr>
                <w:noProof/>
                <w:webHidden/>
              </w:rPr>
              <w:tab/>
            </w:r>
            <w:r>
              <w:rPr>
                <w:noProof/>
                <w:webHidden/>
              </w:rPr>
              <w:fldChar w:fldCharType="begin"/>
            </w:r>
            <w:r w:rsidR="008E0E62">
              <w:rPr>
                <w:noProof/>
                <w:webHidden/>
              </w:rPr>
              <w:instrText xml:space="preserve"> PAGEREF _Toc172713403 \h </w:instrText>
            </w:r>
            <w:r>
              <w:rPr>
                <w:noProof/>
                <w:webHidden/>
              </w:rPr>
            </w:r>
            <w:r>
              <w:rPr>
                <w:noProof/>
                <w:webHidden/>
              </w:rPr>
              <w:fldChar w:fldCharType="separate"/>
            </w:r>
            <w:r w:rsidR="00BF5341">
              <w:rPr>
                <w:noProof/>
                <w:webHidden/>
              </w:rPr>
              <w:t>36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04" w:history="1">
            <w:r w:rsidR="008E0E62" w:rsidRPr="00846213">
              <w:rPr>
                <w:rStyle w:val="-"/>
                <w:noProof/>
              </w:rPr>
              <w:t>Α3.6 Πολιτιστικό περιβάλλον και τοπίο</w:t>
            </w:r>
            <w:r w:rsidR="008E0E62">
              <w:rPr>
                <w:noProof/>
                <w:webHidden/>
              </w:rPr>
              <w:tab/>
            </w:r>
            <w:r>
              <w:rPr>
                <w:noProof/>
                <w:webHidden/>
              </w:rPr>
              <w:fldChar w:fldCharType="begin"/>
            </w:r>
            <w:r w:rsidR="008E0E62">
              <w:rPr>
                <w:noProof/>
                <w:webHidden/>
              </w:rPr>
              <w:instrText xml:space="preserve"> PAGEREF _Toc172713404 \h </w:instrText>
            </w:r>
            <w:r>
              <w:rPr>
                <w:noProof/>
                <w:webHidden/>
              </w:rPr>
            </w:r>
            <w:r>
              <w:rPr>
                <w:noProof/>
                <w:webHidden/>
              </w:rPr>
              <w:fldChar w:fldCharType="separate"/>
            </w:r>
            <w:r w:rsidR="00BF5341">
              <w:rPr>
                <w:noProof/>
                <w:webHidden/>
              </w:rPr>
              <w:t>38</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05" w:history="1">
            <w:r w:rsidR="008E0E62" w:rsidRPr="00846213">
              <w:rPr>
                <w:rStyle w:val="-"/>
                <w:noProof/>
              </w:rPr>
              <w:t>Α3.7 Αποτίμηση της υλοποίησης του ΕΣΣΒΑΑ κατά την ΠΠ 2014-2020</w:t>
            </w:r>
            <w:r w:rsidR="008E0E62">
              <w:rPr>
                <w:noProof/>
                <w:webHidden/>
              </w:rPr>
              <w:tab/>
            </w:r>
            <w:r>
              <w:rPr>
                <w:noProof/>
                <w:webHidden/>
              </w:rPr>
              <w:fldChar w:fldCharType="begin"/>
            </w:r>
            <w:r w:rsidR="008E0E62">
              <w:rPr>
                <w:noProof/>
                <w:webHidden/>
              </w:rPr>
              <w:instrText xml:space="preserve"> PAGEREF _Toc172713405 \h </w:instrText>
            </w:r>
            <w:r>
              <w:rPr>
                <w:noProof/>
                <w:webHidden/>
              </w:rPr>
            </w:r>
            <w:r>
              <w:rPr>
                <w:noProof/>
                <w:webHidden/>
              </w:rPr>
              <w:fldChar w:fldCharType="separate"/>
            </w:r>
            <w:r w:rsidR="00BF5341">
              <w:rPr>
                <w:noProof/>
                <w:webHidden/>
              </w:rPr>
              <w:t>42</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6" w:history="1">
            <w:r w:rsidR="008E0E62" w:rsidRPr="00846213">
              <w:rPr>
                <w:rStyle w:val="-"/>
                <w:noProof/>
              </w:rPr>
              <w:t>Α3.7.1 Συνοπτική παρουσίαση της ΕΣΒΑΑ Δήμου Φλώρινας 2014-2020</w:t>
            </w:r>
            <w:r w:rsidR="008E0E62">
              <w:rPr>
                <w:noProof/>
                <w:webHidden/>
              </w:rPr>
              <w:tab/>
            </w:r>
            <w:r>
              <w:rPr>
                <w:noProof/>
                <w:webHidden/>
              </w:rPr>
              <w:fldChar w:fldCharType="begin"/>
            </w:r>
            <w:r w:rsidR="008E0E62">
              <w:rPr>
                <w:noProof/>
                <w:webHidden/>
              </w:rPr>
              <w:instrText xml:space="preserve"> PAGEREF _Toc172713406 \h </w:instrText>
            </w:r>
            <w:r>
              <w:rPr>
                <w:noProof/>
                <w:webHidden/>
              </w:rPr>
            </w:r>
            <w:r>
              <w:rPr>
                <w:noProof/>
                <w:webHidden/>
              </w:rPr>
              <w:fldChar w:fldCharType="separate"/>
            </w:r>
            <w:r w:rsidR="00BF5341">
              <w:rPr>
                <w:noProof/>
                <w:webHidden/>
              </w:rPr>
              <w:t>42</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07" w:history="1">
            <w:r w:rsidR="008E0E62" w:rsidRPr="00846213">
              <w:rPr>
                <w:rStyle w:val="-"/>
                <w:noProof/>
              </w:rPr>
              <w:t>Α3.8 Συνθετική αξιολόγηση προοπτικών και συμπεράσματα</w:t>
            </w:r>
            <w:r w:rsidR="008E0E62">
              <w:rPr>
                <w:noProof/>
                <w:webHidden/>
              </w:rPr>
              <w:tab/>
            </w:r>
            <w:r>
              <w:rPr>
                <w:noProof/>
                <w:webHidden/>
              </w:rPr>
              <w:fldChar w:fldCharType="begin"/>
            </w:r>
            <w:r w:rsidR="008E0E62">
              <w:rPr>
                <w:noProof/>
                <w:webHidden/>
              </w:rPr>
              <w:instrText xml:space="preserve"> PAGEREF _Toc172713407 \h </w:instrText>
            </w:r>
            <w:r>
              <w:rPr>
                <w:noProof/>
                <w:webHidden/>
              </w:rPr>
            </w:r>
            <w:r>
              <w:rPr>
                <w:noProof/>
                <w:webHidden/>
              </w:rPr>
              <w:fldChar w:fldCharType="separate"/>
            </w:r>
            <w:r w:rsidR="00BF5341">
              <w:rPr>
                <w:noProof/>
                <w:webHidden/>
              </w:rPr>
              <w:t>59</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8" w:history="1">
            <w:r w:rsidR="008E0E62" w:rsidRPr="00846213">
              <w:rPr>
                <w:rStyle w:val="-"/>
                <w:noProof/>
              </w:rPr>
              <w:t>Α3.8.1 ΑΝΑΛΥΣΗ SWOT</w:t>
            </w:r>
            <w:r w:rsidR="008E0E62">
              <w:rPr>
                <w:noProof/>
                <w:webHidden/>
              </w:rPr>
              <w:tab/>
            </w:r>
            <w:r>
              <w:rPr>
                <w:noProof/>
                <w:webHidden/>
              </w:rPr>
              <w:fldChar w:fldCharType="begin"/>
            </w:r>
            <w:r w:rsidR="008E0E62">
              <w:rPr>
                <w:noProof/>
                <w:webHidden/>
              </w:rPr>
              <w:instrText xml:space="preserve"> PAGEREF _Toc172713408 \h </w:instrText>
            </w:r>
            <w:r>
              <w:rPr>
                <w:noProof/>
                <w:webHidden/>
              </w:rPr>
            </w:r>
            <w:r>
              <w:rPr>
                <w:noProof/>
                <w:webHidden/>
              </w:rPr>
              <w:fldChar w:fldCharType="separate"/>
            </w:r>
            <w:r w:rsidR="00BF5341">
              <w:rPr>
                <w:noProof/>
                <w:webHidden/>
              </w:rPr>
              <w:t>59</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09" w:history="1">
            <w:r w:rsidR="008E0E62" w:rsidRPr="00846213">
              <w:rPr>
                <w:rStyle w:val="-"/>
                <w:noProof/>
              </w:rPr>
              <w:t>Α3.8.2 ΑΝΑΛΥΣΗ PEST</w:t>
            </w:r>
            <w:r w:rsidR="008E0E62" w:rsidRPr="00846213">
              <w:rPr>
                <w:rStyle w:val="-"/>
                <w:noProof/>
                <w:lang w:val="en-US"/>
              </w:rPr>
              <w:t>EL</w:t>
            </w:r>
            <w:r w:rsidR="008E0E62">
              <w:rPr>
                <w:noProof/>
                <w:webHidden/>
              </w:rPr>
              <w:tab/>
            </w:r>
            <w:r>
              <w:rPr>
                <w:noProof/>
                <w:webHidden/>
              </w:rPr>
              <w:fldChar w:fldCharType="begin"/>
            </w:r>
            <w:r w:rsidR="008E0E62">
              <w:rPr>
                <w:noProof/>
                <w:webHidden/>
              </w:rPr>
              <w:instrText xml:space="preserve"> PAGEREF _Toc172713409 \h </w:instrText>
            </w:r>
            <w:r>
              <w:rPr>
                <w:noProof/>
                <w:webHidden/>
              </w:rPr>
            </w:r>
            <w:r>
              <w:rPr>
                <w:noProof/>
                <w:webHidden/>
              </w:rPr>
              <w:fldChar w:fldCharType="separate"/>
            </w:r>
            <w:r w:rsidR="00BF5341">
              <w:rPr>
                <w:noProof/>
                <w:webHidden/>
              </w:rPr>
              <w:t>67</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10" w:history="1">
            <w:r w:rsidR="008E0E62" w:rsidRPr="00846213">
              <w:rPr>
                <w:rStyle w:val="-"/>
                <w:noProof/>
              </w:rPr>
              <w:t>Α3.8.3 ΣΥΜΠΕΡΑΣΜΑΤΑ</w:t>
            </w:r>
            <w:r w:rsidR="008E0E62">
              <w:rPr>
                <w:noProof/>
                <w:webHidden/>
              </w:rPr>
              <w:tab/>
            </w:r>
            <w:r>
              <w:rPr>
                <w:noProof/>
                <w:webHidden/>
              </w:rPr>
              <w:fldChar w:fldCharType="begin"/>
            </w:r>
            <w:r w:rsidR="008E0E62">
              <w:rPr>
                <w:noProof/>
                <w:webHidden/>
              </w:rPr>
              <w:instrText xml:space="preserve"> PAGEREF _Toc172713410 \h </w:instrText>
            </w:r>
            <w:r>
              <w:rPr>
                <w:noProof/>
                <w:webHidden/>
              </w:rPr>
            </w:r>
            <w:r>
              <w:rPr>
                <w:noProof/>
                <w:webHidden/>
              </w:rPr>
              <w:fldChar w:fldCharType="separate"/>
            </w:r>
            <w:r w:rsidR="00BF5341">
              <w:rPr>
                <w:noProof/>
                <w:webHidden/>
              </w:rPr>
              <w:t>69</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11" w:history="1">
            <w:r w:rsidR="008E0E62" w:rsidRPr="00846213">
              <w:rPr>
                <w:rStyle w:val="-"/>
                <w:noProof/>
              </w:rPr>
              <w:t>Α3.9 Επιτυχημένα παραδείγματα Βιώσιμης Αστικής Ανάπτυξης με όμοιο στρατηγικό προσανατολισμό</w:t>
            </w:r>
            <w:r w:rsidR="008E0E62">
              <w:rPr>
                <w:noProof/>
                <w:webHidden/>
              </w:rPr>
              <w:tab/>
            </w:r>
            <w:r>
              <w:rPr>
                <w:noProof/>
                <w:webHidden/>
              </w:rPr>
              <w:fldChar w:fldCharType="begin"/>
            </w:r>
            <w:r w:rsidR="008E0E62">
              <w:rPr>
                <w:noProof/>
                <w:webHidden/>
              </w:rPr>
              <w:instrText xml:space="preserve"> PAGEREF _Toc172713411 \h </w:instrText>
            </w:r>
            <w:r>
              <w:rPr>
                <w:noProof/>
                <w:webHidden/>
              </w:rPr>
            </w:r>
            <w:r>
              <w:rPr>
                <w:noProof/>
                <w:webHidden/>
              </w:rPr>
              <w:fldChar w:fldCharType="separate"/>
            </w:r>
            <w:r w:rsidR="00BF5341">
              <w:rPr>
                <w:noProof/>
                <w:webHidden/>
              </w:rPr>
              <w:t>71</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12" w:history="1">
            <w:r w:rsidR="008E0E62" w:rsidRPr="00846213">
              <w:rPr>
                <w:rStyle w:val="-"/>
                <w:noProof/>
              </w:rPr>
              <w:t>ΕΝΟΤΗΤΑ Α4. ΑΝΑΛΥΤΙΚΗ ΠΑΡΟΥΣΙΑΣΗ ΤΗΣ ΣΤΡΑΤΗΓΙΚΗΣ – ΣΤΟΧΟΙ ΚΑΙ ΑΡΧΙΤΕΚΤΟΝΙΚΗ ΤΗΣ ΣΤΡΑΤΗΓΙΚΗΣ</w:t>
            </w:r>
            <w:r w:rsidR="008E0E62">
              <w:rPr>
                <w:noProof/>
                <w:webHidden/>
              </w:rPr>
              <w:tab/>
            </w:r>
            <w:r>
              <w:rPr>
                <w:noProof/>
                <w:webHidden/>
              </w:rPr>
              <w:fldChar w:fldCharType="begin"/>
            </w:r>
            <w:r w:rsidR="008E0E62">
              <w:rPr>
                <w:noProof/>
                <w:webHidden/>
              </w:rPr>
              <w:instrText xml:space="preserve"> PAGEREF _Toc172713412 \h </w:instrText>
            </w:r>
            <w:r>
              <w:rPr>
                <w:noProof/>
                <w:webHidden/>
              </w:rPr>
            </w:r>
            <w:r>
              <w:rPr>
                <w:noProof/>
                <w:webHidden/>
              </w:rPr>
              <w:fldChar w:fldCharType="separate"/>
            </w:r>
            <w:r w:rsidR="00BF5341">
              <w:rPr>
                <w:noProof/>
                <w:webHidden/>
              </w:rPr>
              <w:t>76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13" w:history="1">
            <w:r w:rsidR="008E0E62" w:rsidRPr="00846213">
              <w:rPr>
                <w:rStyle w:val="-"/>
                <w:noProof/>
              </w:rPr>
              <w:t>Α4.1 Ανάλυση του σκοπού, των βασικών αρχών και των στόχων της Στρατηγικής</w:t>
            </w:r>
            <w:r w:rsidR="008E0E62">
              <w:rPr>
                <w:noProof/>
                <w:webHidden/>
              </w:rPr>
              <w:tab/>
            </w:r>
            <w:r>
              <w:rPr>
                <w:noProof/>
                <w:webHidden/>
              </w:rPr>
              <w:fldChar w:fldCharType="begin"/>
            </w:r>
            <w:r w:rsidR="008E0E62">
              <w:rPr>
                <w:noProof/>
                <w:webHidden/>
              </w:rPr>
              <w:instrText xml:space="preserve"> PAGEREF _Toc172713413 \h </w:instrText>
            </w:r>
            <w:r>
              <w:rPr>
                <w:noProof/>
                <w:webHidden/>
              </w:rPr>
            </w:r>
            <w:r>
              <w:rPr>
                <w:noProof/>
                <w:webHidden/>
              </w:rPr>
              <w:fldChar w:fldCharType="separate"/>
            </w:r>
            <w:r w:rsidR="00BF5341">
              <w:rPr>
                <w:noProof/>
                <w:webHidden/>
              </w:rPr>
              <w:t>76</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14" w:history="1">
            <w:r w:rsidR="008E0E62" w:rsidRPr="00846213">
              <w:rPr>
                <w:rStyle w:val="-"/>
                <w:rFonts w:eastAsia="Calibri"/>
                <w:noProof/>
              </w:rPr>
              <w:t>Α4.1.1 Ανάλυση του σκοπού</w:t>
            </w:r>
            <w:r w:rsidR="008E0E62">
              <w:rPr>
                <w:noProof/>
                <w:webHidden/>
              </w:rPr>
              <w:tab/>
            </w:r>
            <w:r>
              <w:rPr>
                <w:noProof/>
                <w:webHidden/>
              </w:rPr>
              <w:fldChar w:fldCharType="begin"/>
            </w:r>
            <w:r w:rsidR="008E0E62">
              <w:rPr>
                <w:noProof/>
                <w:webHidden/>
              </w:rPr>
              <w:instrText xml:space="preserve"> PAGEREF _Toc172713414 \h </w:instrText>
            </w:r>
            <w:r>
              <w:rPr>
                <w:noProof/>
                <w:webHidden/>
              </w:rPr>
            </w:r>
            <w:r>
              <w:rPr>
                <w:noProof/>
                <w:webHidden/>
              </w:rPr>
              <w:fldChar w:fldCharType="separate"/>
            </w:r>
            <w:r w:rsidR="00BF5341">
              <w:rPr>
                <w:noProof/>
                <w:webHidden/>
              </w:rPr>
              <w:t>77</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15" w:history="1">
            <w:r w:rsidR="008E0E62" w:rsidRPr="00846213">
              <w:rPr>
                <w:rStyle w:val="-"/>
                <w:rFonts w:eastAsia="Calibri"/>
                <w:noProof/>
              </w:rPr>
              <w:t>Α4.1.2 Βασικές Αρχές &amp; Στόχοι</w:t>
            </w:r>
            <w:r w:rsidR="008E0E62">
              <w:rPr>
                <w:noProof/>
                <w:webHidden/>
              </w:rPr>
              <w:tab/>
            </w:r>
            <w:r>
              <w:rPr>
                <w:noProof/>
                <w:webHidden/>
              </w:rPr>
              <w:fldChar w:fldCharType="begin"/>
            </w:r>
            <w:r w:rsidR="008E0E62">
              <w:rPr>
                <w:noProof/>
                <w:webHidden/>
              </w:rPr>
              <w:instrText xml:space="preserve"> PAGEREF _Toc172713415 \h </w:instrText>
            </w:r>
            <w:r>
              <w:rPr>
                <w:noProof/>
                <w:webHidden/>
              </w:rPr>
            </w:r>
            <w:r>
              <w:rPr>
                <w:noProof/>
                <w:webHidden/>
              </w:rPr>
              <w:fldChar w:fldCharType="separate"/>
            </w:r>
            <w:r w:rsidR="00BF5341">
              <w:rPr>
                <w:noProof/>
                <w:webHidden/>
              </w:rPr>
              <w:t>79</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16" w:history="1">
            <w:r w:rsidR="008E0E62" w:rsidRPr="00846213">
              <w:rPr>
                <w:rStyle w:val="-"/>
                <w:noProof/>
              </w:rPr>
              <w:t>Α4.2 Ανάλυση των επιπτώσεων και αλλαγών που αναμένεται να επιφέρει ηεφαρμογή της Στρατηγικής</w:t>
            </w:r>
            <w:r w:rsidR="008E0E62">
              <w:rPr>
                <w:noProof/>
                <w:webHidden/>
              </w:rPr>
              <w:tab/>
            </w:r>
            <w:r>
              <w:rPr>
                <w:noProof/>
                <w:webHidden/>
              </w:rPr>
              <w:fldChar w:fldCharType="begin"/>
            </w:r>
            <w:r w:rsidR="008E0E62">
              <w:rPr>
                <w:noProof/>
                <w:webHidden/>
              </w:rPr>
              <w:instrText xml:space="preserve"> PAGEREF _Toc172713416 \h </w:instrText>
            </w:r>
            <w:r>
              <w:rPr>
                <w:noProof/>
                <w:webHidden/>
              </w:rPr>
            </w:r>
            <w:r>
              <w:rPr>
                <w:noProof/>
                <w:webHidden/>
              </w:rPr>
              <w:fldChar w:fldCharType="separate"/>
            </w:r>
            <w:r w:rsidR="00BF5341">
              <w:rPr>
                <w:noProof/>
                <w:webHidden/>
              </w:rPr>
              <w:t>82</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17" w:history="1">
            <w:r w:rsidR="008E0E62" w:rsidRPr="00846213">
              <w:rPr>
                <w:rStyle w:val="-"/>
                <w:noProof/>
              </w:rPr>
              <w:t>Α4.2.1 Προσδοκώμενες Αλλαγές και Επιπτώσεις</w:t>
            </w:r>
            <w:r w:rsidR="008E0E62">
              <w:rPr>
                <w:noProof/>
                <w:webHidden/>
              </w:rPr>
              <w:tab/>
            </w:r>
            <w:r>
              <w:rPr>
                <w:noProof/>
                <w:webHidden/>
              </w:rPr>
              <w:fldChar w:fldCharType="begin"/>
            </w:r>
            <w:r w:rsidR="008E0E62">
              <w:rPr>
                <w:noProof/>
                <w:webHidden/>
              </w:rPr>
              <w:instrText xml:space="preserve"> PAGEREF _Toc172713417 \h </w:instrText>
            </w:r>
            <w:r>
              <w:rPr>
                <w:noProof/>
                <w:webHidden/>
              </w:rPr>
            </w:r>
            <w:r>
              <w:rPr>
                <w:noProof/>
                <w:webHidden/>
              </w:rPr>
              <w:fldChar w:fldCharType="separate"/>
            </w:r>
            <w:r w:rsidR="00BF5341">
              <w:rPr>
                <w:noProof/>
                <w:webHidden/>
              </w:rPr>
              <w:t>83</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18" w:history="1">
            <w:r w:rsidR="008E0E62" w:rsidRPr="00846213">
              <w:rPr>
                <w:rStyle w:val="-"/>
                <w:noProof/>
              </w:rPr>
              <w:t>Α4.2.2 Στοχοθεσία προσανατολισμένη στα αποτελέσματα &amp; προσδιορισμός απαραίτητων προϋποθέσεων</w:t>
            </w:r>
            <w:r w:rsidR="008E0E62">
              <w:rPr>
                <w:noProof/>
                <w:webHidden/>
              </w:rPr>
              <w:tab/>
            </w:r>
            <w:r>
              <w:rPr>
                <w:noProof/>
                <w:webHidden/>
              </w:rPr>
              <w:fldChar w:fldCharType="begin"/>
            </w:r>
            <w:r w:rsidR="008E0E62">
              <w:rPr>
                <w:noProof/>
                <w:webHidden/>
              </w:rPr>
              <w:instrText xml:space="preserve"> PAGEREF _Toc172713418 \h </w:instrText>
            </w:r>
            <w:r>
              <w:rPr>
                <w:noProof/>
                <w:webHidden/>
              </w:rPr>
            </w:r>
            <w:r>
              <w:rPr>
                <w:noProof/>
                <w:webHidden/>
              </w:rPr>
              <w:fldChar w:fldCharType="separate"/>
            </w:r>
            <w:r w:rsidR="00BF5341">
              <w:rPr>
                <w:noProof/>
                <w:webHidden/>
              </w:rPr>
              <w:t>85</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19" w:history="1">
            <w:r w:rsidR="008E0E62" w:rsidRPr="00846213">
              <w:rPr>
                <w:rStyle w:val="-"/>
                <w:noProof/>
              </w:rPr>
              <w:t>ΒΙΛΒΙΟΓΡΑΦΙΑ</w:t>
            </w:r>
            <w:r w:rsidR="008E0E62">
              <w:rPr>
                <w:noProof/>
                <w:webHidden/>
              </w:rPr>
              <w:tab/>
            </w:r>
            <w:r>
              <w:rPr>
                <w:noProof/>
                <w:webHidden/>
              </w:rPr>
              <w:fldChar w:fldCharType="begin"/>
            </w:r>
            <w:r w:rsidR="008E0E62">
              <w:rPr>
                <w:noProof/>
                <w:webHidden/>
              </w:rPr>
              <w:instrText xml:space="preserve"> PAGEREF _Toc172713419 \h </w:instrText>
            </w:r>
            <w:r>
              <w:rPr>
                <w:noProof/>
                <w:webHidden/>
              </w:rPr>
            </w:r>
            <w:r>
              <w:rPr>
                <w:noProof/>
                <w:webHidden/>
              </w:rPr>
              <w:fldChar w:fldCharType="separate"/>
            </w:r>
            <w:r w:rsidR="00BF5341">
              <w:rPr>
                <w:noProof/>
                <w:webHidden/>
              </w:rPr>
              <w:t>91</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0" w:history="1">
            <w:r w:rsidR="008E0E62" w:rsidRPr="00846213">
              <w:rPr>
                <w:rStyle w:val="-"/>
                <w:noProof/>
              </w:rPr>
              <w:t>ΠΑΡΑΡΤΗΜΑ Α</w:t>
            </w:r>
            <w:r w:rsidR="008E0E62">
              <w:rPr>
                <w:noProof/>
                <w:webHidden/>
              </w:rPr>
              <w:tab/>
            </w:r>
            <w:r>
              <w:rPr>
                <w:noProof/>
                <w:webHidden/>
              </w:rPr>
              <w:fldChar w:fldCharType="begin"/>
            </w:r>
            <w:r w:rsidR="008E0E62">
              <w:rPr>
                <w:noProof/>
                <w:webHidden/>
              </w:rPr>
              <w:instrText xml:space="preserve"> PAGEREF _Toc172713420 \h </w:instrText>
            </w:r>
            <w:r>
              <w:rPr>
                <w:noProof/>
                <w:webHidden/>
              </w:rPr>
            </w:r>
            <w:r>
              <w:rPr>
                <w:noProof/>
                <w:webHidden/>
              </w:rPr>
              <w:fldChar w:fldCharType="separate"/>
            </w:r>
            <w:r w:rsidR="00BF5341">
              <w:rPr>
                <w:noProof/>
                <w:webHidden/>
              </w:rPr>
              <w:t>92</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1" w:history="1">
            <w:r w:rsidR="008E0E62" w:rsidRPr="00846213">
              <w:rPr>
                <w:rStyle w:val="-"/>
                <w:noProof/>
              </w:rPr>
              <w:t>ΠΑΡΑΔΟΤΕΟ 2</w:t>
            </w:r>
            <w:r w:rsidR="008E0E62">
              <w:rPr>
                <w:noProof/>
                <w:webHidden/>
              </w:rPr>
              <w:tab/>
            </w:r>
            <w:r>
              <w:rPr>
                <w:noProof/>
                <w:webHidden/>
              </w:rPr>
              <w:fldChar w:fldCharType="begin"/>
            </w:r>
            <w:r w:rsidR="008E0E62">
              <w:rPr>
                <w:noProof/>
                <w:webHidden/>
              </w:rPr>
              <w:instrText xml:space="preserve"> PAGEREF _Toc172713421 \h </w:instrText>
            </w:r>
            <w:r>
              <w:rPr>
                <w:noProof/>
                <w:webHidden/>
              </w:rPr>
            </w:r>
            <w:r>
              <w:rPr>
                <w:noProof/>
                <w:webHidden/>
              </w:rPr>
              <w:fldChar w:fldCharType="separate"/>
            </w:r>
            <w:r w:rsidR="00BF5341">
              <w:rPr>
                <w:noProof/>
                <w:webHidden/>
              </w:rPr>
              <w:t>127</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2" w:history="1">
            <w:r w:rsidR="008E0E62" w:rsidRPr="00846213">
              <w:rPr>
                <w:rStyle w:val="-"/>
                <w:noProof/>
              </w:rPr>
              <w:t>ΦΑΣΗΒ:</w:t>
            </w:r>
            <w:r w:rsidR="008E0E62">
              <w:rPr>
                <w:noProof/>
                <w:webHidden/>
              </w:rPr>
              <w:tab/>
            </w:r>
            <w:r>
              <w:rPr>
                <w:noProof/>
                <w:webHidden/>
              </w:rPr>
              <w:fldChar w:fldCharType="begin"/>
            </w:r>
            <w:r w:rsidR="008E0E62">
              <w:rPr>
                <w:noProof/>
                <w:webHidden/>
              </w:rPr>
              <w:instrText xml:space="preserve"> PAGEREF _Toc172713422 \h </w:instrText>
            </w:r>
            <w:r>
              <w:rPr>
                <w:noProof/>
                <w:webHidden/>
              </w:rPr>
            </w:r>
            <w:r>
              <w:rPr>
                <w:noProof/>
                <w:webHidden/>
              </w:rPr>
              <w:fldChar w:fldCharType="separate"/>
            </w:r>
            <w:r w:rsidR="00BF5341">
              <w:rPr>
                <w:noProof/>
                <w:webHidden/>
              </w:rPr>
              <w:t>127</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3" w:history="1">
            <w:r w:rsidR="008E0E62" w:rsidRPr="00846213">
              <w:rPr>
                <w:rStyle w:val="-"/>
                <w:noProof/>
              </w:rPr>
              <w:t>ΕΠΙΧΕΙΡΗΣΙΑΚΟ ΣΧΕΔΙΟ ΤΗΣ ΣΤΡΑΤΗΓΙΚΗΣ ΟΛΟΚΛΗΡΩΜΕΝΗΣ ΧΩΡΙΚΗΣ ΕΠΕΝΔΥΣΗΣΒΙΩΣΙΜΗΣ ΑΣΤΙΚΗΣ ΑΝΑΠΤΥΞΗΣ</w:t>
            </w:r>
            <w:r w:rsidR="008E0E62">
              <w:rPr>
                <w:noProof/>
                <w:webHidden/>
              </w:rPr>
              <w:tab/>
            </w:r>
            <w:r>
              <w:rPr>
                <w:noProof/>
                <w:webHidden/>
              </w:rPr>
              <w:fldChar w:fldCharType="begin"/>
            </w:r>
            <w:r w:rsidR="008E0E62">
              <w:rPr>
                <w:noProof/>
                <w:webHidden/>
              </w:rPr>
              <w:instrText xml:space="preserve"> PAGEREF _Toc172713423 \h </w:instrText>
            </w:r>
            <w:r>
              <w:rPr>
                <w:noProof/>
                <w:webHidden/>
              </w:rPr>
            </w:r>
            <w:r>
              <w:rPr>
                <w:noProof/>
                <w:webHidden/>
              </w:rPr>
              <w:fldChar w:fldCharType="separate"/>
            </w:r>
            <w:r w:rsidR="00BF5341">
              <w:rPr>
                <w:noProof/>
                <w:webHidden/>
              </w:rPr>
              <w:t>127</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4" w:history="1">
            <w:r w:rsidR="008E0E62" w:rsidRPr="00846213">
              <w:rPr>
                <w:rStyle w:val="-"/>
                <w:noProof/>
              </w:rPr>
              <w:t>ΕΝΟΤΗΤΑΒ1: ΕΠΙΤΕΛΙΚΗ ΣΥΝΟΨΗ</w:t>
            </w:r>
            <w:r w:rsidR="008E0E62">
              <w:rPr>
                <w:noProof/>
                <w:webHidden/>
              </w:rPr>
              <w:tab/>
            </w:r>
            <w:r>
              <w:rPr>
                <w:noProof/>
                <w:webHidden/>
              </w:rPr>
              <w:fldChar w:fldCharType="begin"/>
            </w:r>
            <w:r w:rsidR="008E0E62">
              <w:rPr>
                <w:noProof/>
                <w:webHidden/>
              </w:rPr>
              <w:instrText xml:space="preserve"> PAGEREF _Toc172713424 \h </w:instrText>
            </w:r>
            <w:r>
              <w:rPr>
                <w:noProof/>
                <w:webHidden/>
              </w:rPr>
            </w:r>
            <w:r>
              <w:rPr>
                <w:noProof/>
                <w:webHidden/>
              </w:rPr>
              <w:fldChar w:fldCharType="separate"/>
            </w:r>
            <w:r w:rsidR="00BF5341">
              <w:rPr>
                <w:noProof/>
                <w:webHidden/>
              </w:rPr>
              <w:t>128</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5" w:history="1">
            <w:r w:rsidR="008E0E62" w:rsidRPr="00846213">
              <w:rPr>
                <w:rStyle w:val="-"/>
                <w:noProof/>
              </w:rPr>
              <w:t>ΕΝΟΤΗΤΑΒ2: ΣΥΝΟΠΤΙΚΗ ΠΑΡΟΥΣΙΑΣΗ ΤΗΣ ΣΤΡΑΤΗΓΙΚΗΣ</w:t>
            </w:r>
            <w:r w:rsidR="008E0E62">
              <w:rPr>
                <w:noProof/>
                <w:webHidden/>
              </w:rPr>
              <w:tab/>
            </w:r>
            <w:r>
              <w:rPr>
                <w:noProof/>
                <w:webHidden/>
              </w:rPr>
              <w:fldChar w:fldCharType="begin"/>
            </w:r>
            <w:r w:rsidR="008E0E62">
              <w:rPr>
                <w:noProof/>
                <w:webHidden/>
              </w:rPr>
              <w:instrText xml:space="preserve"> PAGEREF _Toc172713425 \h </w:instrText>
            </w:r>
            <w:r>
              <w:rPr>
                <w:noProof/>
                <w:webHidden/>
              </w:rPr>
            </w:r>
            <w:r>
              <w:rPr>
                <w:noProof/>
                <w:webHidden/>
              </w:rPr>
              <w:fldChar w:fldCharType="separate"/>
            </w:r>
            <w:r w:rsidR="00BF5341">
              <w:rPr>
                <w:noProof/>
                <w:webHidden/>
              </w:rPr>
              <w:t>130</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26" w:history="1">
            <w:r w:rsidR="008E0E62" w:rsidRPr="00846213">
              <w:rPr>
                <w:rStyle w:val="-"/>
                <w:noProof/>
              </w:rPr>
              <w:t>ΕΝΟΤΗΤΑΒ3. ΣΥΝΟΠΤΙΚΗ ΠΑΡΟΥΣΙΑΣΗ ΤΩΝ ΔΙΑΔΙΚΑΣΙΩΝ ΔΙΑΒΟΥΛΕΥΣΗΣ</w:t>
            </w:r>
            <w:r w:rsidR="008E0E62">
              <w:rPr>
                <w:noProof/>
                <w:webHidden/>
              </w:rPr>
              <w:tab/>
            </w:r>
            <w:r>
              <w:rPr>
                <w:noProof/>
                <w:webHidden/>
              </w:rPr>
              <w:fldChar w:fldCharType="begin"/>
            </w:r>
            <w:r w:rsidR="008E0E62">
              <w:rPr>
                <w:noProof/>
                <w:webHidden/>
              </w:rPr>
              <w:instrText xml:space="preserve"> PAGEREF _Toc172713426 \h </w:instrText>
            </w:r>
            <w:r>
              <w:rPr>
                <w:noProof/>
                <w:webHidden/>
              </w:rPr>
            </w:r>
            <w:r>
              <w:rPr>
                <w:noProof/>
                <w:webHidden/>
              </w:rPr>
              <w:fldChar w:fldCharType="separate"/>
            </w:r>
            <w:r w:rsidR="00BF5341">
              <w:rPr>
                <w:noProof/>
                <w:webHidden/>
              </w:rPr>
              <w:t>138</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27" w:history="1">
            <w:r w:rsidR="008E0E62" w:rsidRPr="00846213">
              <w:rPr>
                <w:rStyle w:val="-"/>
                <w:noProof/>
              </w:rPr>
              <w:t>Β3.1 Εμπλεκόμενοι φορείς δημόσιας διαβούλευσης</w:t>
            </w:r>
            <w:r w:rsidR="008E0E62">
              <w:rPr>
                <w:noProof/>
                <w:webHidden/>
              </w:rPr>
              <w:tab/>
            </w:r>
            <w:r>
              <w:rPr>
                <w:noProof/>
                <w:webHidden/>
              </w:rPr>
              <w:fldChar w:fldCharType="begin"/>
            </w:r>
            <w:r w:rsidR="008E0E62">
              <w:rPr>
                <w:noProof/>
                <w:webHidden/>
              </w:rPr>
              <w:instrText xml:space="preserve"> PAGEREF _Toc172713427 \h </w:instrText>
            </w:r>
            <w:r>
              <w:rPr>
                <w:noProof/>
                <w:webHidden/>
              </w:rPr>
            </w:r>
            <w:r>
              <w:rPr>
                <w:noProof/>
                <w:webHidden/>
              </w:rPr>
              <w:fldChar w:fldCharType="separate"/>
            </w:r>
            <w:r w:rsidR="00BF5341">
              <w:rPr>
                <w:noProof/>
                <w:webHidden/>
              </w:rPr>
              <w:t>138</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28" w:history="1">
            <w:r w:rsidR="008E0E62" w:rsidRPr="00846213">
              <w:rPr>
                <w:rStyle w:val="-"/>
                <w:noProof/>
              </w:rPr>
              <w:t>Β3.2 Συμβολή της Ομάδας Παρακολούθησης</w:t>
            </w:r>
            <w:r w:rsidR="008E0E62">
              <w:rPr>
                <w:noProof/>
                <w:webHidden/>
              </w:rPr>
              <w:tab/>
            </w:r>
            <w:r>
              <w:rPr>
                <w:noProof/>
                <w:webHidden/>
              </w:rPr>
              <w:fldChar w:fldCharType="begin"/>
            </w:r>
            <w:r w:rsidR="008E0E62">
              <w:rPr>
                <w:noProof/>
                <w:webHidden/>
              </w:rPr>
              <w:instrText xml:space="preserve"> PAGEREF _Toc172713428 \h </w:instrText>
            </w:r>
            <w:r>
              <w:rPr>
                <w:noProof/>
                <w:webHidden/>
              </w:rPr>
            </w:r>
            <w:r>
              <w:rPr>
                <w:noProof/>
                <w:webHidden/>
              </w:rPr>
              <w:fldChar w:fldCharType="separate"/>
            </w:r>
            <w:r w:rsidR="00BF5341">
              <w:rPr>
                <w:noProof/>
                <w:webHidden/>
              </w:rPr>
              <w:t>141</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29" w:history="1">
            <w:r w:rsidR="008E0E62" w:rsidRPr="00846213">
              <w:rPr>
                <w:rStyle w:val="-"/>
                <w:noProof/>
              </w:rPr>
              <w:t>Β3.3 Περιγραφή της διαδικασίας της δημόσιας διαβούλευσης</w:t>
            </w:r>
            <w:r w:rsidR="008E0E62">
              <w:rPr>
                <w:noProof/>
                <w:webHidden/>
              </w:rPr>
              <w:tab/>
            </w:r>
            <w:r>
              <w:rPr>
                <w:noProof/>
                <w:webHidden/>
              </w:rPr>
              <w:fldChar w:fldCharType="begin"/>
            </w:r>
            <w:r w:rsidR="008E0E62">
              <w:rPr>
                <w:noProof/>
                <w:webHidden/>
              </w:rPr>
              <w:instrText xml:space="preserve"> PAGEREF _Toc172713429 \h </w:instrText>
            </w:r>
            <w:r>
              <w:rPr>
                <w:noProof/>
                <w:webHidden/>
              </w:rPr>
            </w:r>
            <w:r>
              <w:rPr>
                <w:noProof/>
                <w:webHidden/>
              </w:rPr>
              <w:fldChar w:fldCharType="separate"/>
            </w:r>
            <w:r w:rsidR="00BF5341">
              <w:rPr>
                <w:noProof/>
                <w:webHidden/>
              </w:rPr>
              <w:t>143</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0" w:history="1">
            <w:r w:rsidR="008E0E62" w:rsidRPr="00846213">
              <w:rPr>
                <w:rStyle w:val="-"/>
                <w:noProof/>
              </w:rPr>
              <w:t>Β3.4 Αποτελέσματα διαβούλευσης</w:t>
            </w:r>
            <w:r w:rsidR="008E0E62">
              <w:rPr>
                <w:noProof/>
                <w:webHidden/>
              </w:rPr>
              <w:tab/>
            </w:r>
            <w:r>
              <w:rPr>
                <w:noProof/>
                <w:webHidden/>
              </w:rPr>
              <w:fldChar w:fldCharType="begin"/>
            </w:r>
            <w:r w:rsidR="008E0E62">
              <w:rPr>
                <w:noProof/>
                <w:webHidden/>
              </w:rPr>
              <w:instrText xml:space="preserve"> PAGEREF _Toc172713430 \h </w:instrText>
            </w:r>
            <w:r>
              <w:rPr>
                <w:noProof/>
                <w:webHidden/>
              </w:rPr>
            </w:r>
            <w:r>
              <w:rPr>
                <w:noProof/>
                <w:webHidden/>
              </w:rPr>
              <w:fldChar w:fldCharType="separate"/>
            </w:r>
            <w:r w:rsidR="00BF5341">
              <w:rPr>
                <w:noProof/>
                <w:webHidden/>
              </w:rPr>
              <w:t>145</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1" w:history="1">
            <w:r w:rsidR="008E0E62" w:rsidRPr="00846213">
              <w:rPr>
                <w:rStyle w:val="-"/>
                <w:noProof/>
              </w:rPr>
              <w:t>Β3.5 Αλλαγές που επήλθαν στο περιεχόμενο της στρατηγικής</w:t>
            </w:r>
            <w:r w:rsidR="008E0E62">
              <w:rPr>
                <w:noProof/>
                <w:webHidden/>
              </w:rPr>
              <w:tab/>
            </w:r>
            <w:r>
              <w:rPr>
                <w:noProof/>
                <w:webHidden/>
              </w:rPr>
              <w:fldChar w:fldCharType="begin"/>
            </w:r>
            <w:r w:rsidR="008E0E62">
              <w:rPr>
                <w:noProof/>
                <w:webHidden/>
              </w:rPr>
              <w:instrText xml:space="preserve"> PAGEREF _Toc172713431 \h </w:instrText>
            </w:r>
            <w:r>
              <w:rPr>
                <w:noProof/>
                <w:webHidden/>
              </w:rPr>
            </w:r>
            <w:r>
              <w:rPr>
                <w:noProof/>
                <w:webHidden/>
              </w:rPr>
              <w:fldChar w:fldCharType="separate"/>
            </w:r>
            <w:r w:rsidR="00BF5341">
              <w:rPr>
                <w:noProof/>
                <w:webHidden/>
              </w:rPr>
              <w:t>157</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32" w:history="1">
            <w:r w:rsidR="008E0E62" w:rsidRPr="00846213">
              <w:rPr>
                <w:rStyle w:val="-"/>
                <w:noProof/>
              </w:rPr>
              <w:t>ΕΝΟΤΗΤΑΒ4. ΛΟΓΙΚΗ ΤΗΣ ΠΑΡΕΜΒΑΣΗΣ</w:t>
            </w:r>
            <w:r w:rsidR="008E0E62">
              <w:rPr>
                <w:noProof/>
                <w:webHidden/>
              </w:rPr>
              <w:tab/>
            </w:r>
            <w:r>
              <w:rPr>
                <w:noProof/>
                <w:webHidden/>
              </w:rPr>
              <w:fldChar w:fldCharType="begin"/>
            </w:r>
            <w:r w:rsidR="008E0E62">
              <w:rPr>
                <w:noProof/>
                <w:webHidden/>
              </w:rPr>
              <w:instrText xml:space="preserve"> PAGEREF _Toc172713432 \h </w:instrText>
            </w:r>
            <w:r>
              <w:rPr>
                <w:noProof/>
                <w:webHidden/>
              </w:rPr>
            </w:r>
            <w:r>
              <w:rPr>
                <w:noProof/>
                <w:webHidden/>
              </w:rPr>
              <w:fldChar w:fldCharType="separate"/>
            </w:r>
            <w:r w:rsidR="00BF5341">
              <w:rPr>
                <w:noProof/>
                <w:webHidden/>
              </w:rPr>
              <w:t>158</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3" w:history="1">
            <w:r w:rsidR="008E0E62" w:rsidRPr="00846213">
              <w:rPr>
                <w:rStyle w:val="-"/>
                <w:noProof/>
              </w:rPr>
              <w:t>Β4.1 Παρουσίαση των αναπτυξιακών αναγκών, των μακροπρόθεσμων στόχων, των προτεραιοτήτων, των ειδικών στόχων και των ομάδων δράσεων</w:t>
            </w:r>
            <w:r w:rsidR="008E0E62">
              <w:rPr>
                <w:noProof/>
                <w:webHidden/>
              </w:rPr>
              <w:tab/>
            </w:r>
            <w:r>
              <w:rPr>
                <w:noProof/>
                <w:webHidden/>
              </w:rPr>
              <w:fldChar w:fldCharType="begin"/>
            </w:r>
            <w:r w:rsidR="008E0E62">
              <w:rPr>
                <w:noProof/>
                <w:webHidden/>
              </w:rPr>
              <w:instrText xml:space="preserve"> PAGEREF _Toc172713433 \h </w:instrText>
            </w:r>
            <w:r>
              <w:rPr>
                <w:noProof/>
                <w:webHidden/>
              </w:rPr>
            </w:r>
            <w:r>
              <w:rPr>
                <w:noProof/>
                <w:webHidden/>
              </w:rPr>
              <w:fldChar w:fldCharType="separate"/>
            </w:r>
            <w:r w:rsidR="00BF5341">
              <w:rPr>
                <w:noProof/>
                <w:webHidden/>
              </w:rPr>
              <w:t>158</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34" w:history="1">
            <w:r w:rsidR="008E0E62" w:rsidRPr="00846213">
              <w:rPr>
                <w:rStyle w:val="-"/>
                <w:noProof/>
              </w:rPr>
              <w:t>ΕΝΟΤΗΤΑΒ5. ΠΑΡΟΥΣΙΑΣΗ ΤΩΝ ΔΡΑΣΕΩΝ ΑΝΑ ΠΡΟΤΕΡΑΙΟΤΗΤΑ ΚΑΙ ΕΙΔΙΚΟ ΣΤΟΧΟ</w:t>
            </w:r>
            <w:r w:rsidR="008E0E62">
              <w:rPr>
                <w:noProof/>
                <w:webHidden/>
              </w:rPr>
              <w:tab/>
            </w:r>
            <w:r>
              <w:rPr>
                <w:noProof/>
                <w:webHidden/>
              </w:rPr>
              <w:fldChar w:fldCharType="begin"/>
            </w:r>
            <w:r w:rsidR="008E0E62">
              <w:rPr>
                <w:noProof/>
                <w:webHidden/>
              </w:rPr>
              <w:instrText xml:space="preserve"> PAGEREF _Toc172713434 \h </w:instrText>
            </w:r>
            <w:r>
              <w:rPr>
                <w:noProof/>
                <w:webHidden/>
              </w:rPr>
            </w:r>
            <w:r>
              <w:rPr>
                <w:noProof/>
                <w:webHidden/>
              </w:rPr>
              <w:fldChar w:fldCharType="separate"/>
            </w:r>
            <w:r w:rsidR="00BF5341">
              <w:rPr>
                <w:noProof/>
                <w:webHidden/>
              </w:rPr>
              <w:t>166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5" w:history="1">
            <w:r w:rsidR="008E0E62" w:rsidRPr="00846213">
              <w:rPr>
                <w:rStyle w:val="-"/>
                <w:noProof/>
              </w:rPr>
              <w:t>Β5.1 Περιγραφή των δράσεων του Επιχειρησιακού Σχεδίου-Κατάλογος πράξεων</w:t>
            </w:r>
            <w:r w:rsidR="008E0E62">
              <w:rPr>
                <w:noProof/>
                <w:webHidden/>
              </w:rPr>
              <w:tab/>
            </w:r>
            <w:r>
              <w:rPr>
                <w:noProof/>
                <w:webHidden/>
              </w:rPr>
              <w:fldChar w:fldCharType="begin"/>
            </w:r>
            <w:r w:rsidR="008E0E62">
              <w:rPr>
                <w:noProof/>
                <w:webHidden/>
              </w:rPr>
              <w:instrText xml:space="preserve"> PAGEREF _Toc172713435 \h </w:instrText>
            </w:r>
            <w:r>
              <w:rPr>
                <w:noProof/>
                <w:webHidden/>
              </w:rPr>
            </w:r>
            <w:r>
              <w:rPr>
                <w:noProof/>
                <w:webHidden/>
              </w:rPr>
              <w:fldChar w:fldCharType="separate"/>
            </w:r>
            <w:r w:rsidR="00BF5341">
              <w:rPr>
                <w:noProof/>
                <w:webHidden/>
              </w:rPr>
              <w:t>166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6" w:history="1">
            <w:r w:rsidR="008E0E62" w:rsidRPr="00846213">
              <w:rPr>
                <w:rStyle w:val="-"/>
                <w:noProof/>
              </w:rPr>
              <w:t>Β5.2 Δείκτες εκροών και αποτελέσματος</w:t>
            </w:r>
            <w:r w:rsidR="008E0E62">
              <w:rPr>
                <w:noProof/>
                <w:webHidden/>
              </w:rPr>
              <w:tab/>
            </w:r>
            <w:r>
              <w:rPr>
                <w:noProof/>
                <w:webHidden/>
              </w:rPr>
              <w:fldChar w:fldCharType="begin"/>
            </w:r>
            <w:r w:rsidR="008E0E62">
              <w:rPr>
                <w:noProof/>
                <w:webHidden/>
              </w:rPr>
              <w:instrText xml:space="preserve"> PAGEREF _Toc172713436 \h </w:instrText>
            </w:r>
            <w:r>
              <w:rPr>
                <w:noProof/>
                <w:webHidden/>
              </w:rPr>
            </w:r>
            <w:r>
              <w:rPr>
                <w:noProof/>
                <w:webHidden/>
              </w:rPr>
              <w:fldChar w:fldCharType="separate"/>
            </w:r>
            <w:r w:rsidR="00BF5341">
              <w:rPr>
                <w:noProof/>
                <w:webHidden/>
              </w:rPr>
              <w:t>170</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7" w:history="1">
            <w:r w:rsidR="008E0E62" w:rsidRPr="00846213">
              <w:rPr>
                <w:rStyle w:val="-"/>
                <w:noProof/>
              </w:rPr>
              <w:t>Β5.3 Προσδιορισμός των αναμενόμενων αποτελεσμάτων</w:t>
            </w:r>
            <w:r w:rsidR="008E0E62">
              <w:rPr>
                <w:noProof/>
                <w:webHidden/>
              </w:rPr>
              <w:tab/>
            </w:r>
            <w:r>
              <w:rPr>
                <w:noProof/>
                <w:webHidden/>
              </w:rPr>
              <w:fldChar w:fldCharType="begin"/>
            </w:r>
            <w:r w:rsidR="008E0E62">
              <w:rPr>
                <w:noProof/>
                <w:webHidden/>
              </w:rPr>
              <w:instrText xml:space="preserve"> PAGEREF _Toc172713437 \h </w:instrText>
            </w:r>
            <w:r>
              <w:rPr>
                <w:noProof/>
                <w:webHidden/>
              </w:rPr>
            </w:r>
            <w:r>
              <w:rPr>
                <w:noProof/>
                <w:webHidden/>
              </w:rPr>
              <w:fldChar w:fldCharType="separate"/>
            </w:r>
            <w:r w:rsidR="00BF5341">
              <w:rPr>
                <w:noProof/>
                <w:webHidden/>
              </w:rPr>
              <w:t>174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8" w:history="1">
            <w:r w:rsidR="008E0E62" w:rsidRPr="00846213">
              <w:rPr>
                <w:rStyle w:val="-"/>
                <w:noProof/>
              </w:rPr>
              <w:t>Β5.4 Συνέργεια και συμπληρωματικότητα με άλλα προγράμματα και χρηματοδοτικά εργαλεία</w:t>
            </w:r>
            <w:r w:rsidR="008E0E62">
              <w:rPr>
                <w:noProof/>
                <w:webHidden/>
              </w:rPr>
              <w:tab/>
            </w:r>
            <w:r>
              <w:rPr>
                <w:noProof/>
                <w:webHidden/>
              </w:rPr>
              <w:fldChar w:fldCharType="begin"/>
            </w:r>
            <w:r w:rsidR="008E0E62">
              <w:rPr>
                <w:noProof/>
                <w:webHidden/>
              </w:rPr>
              <w:instrText xml:space="preserve"> PAGEREF _Toc172713438 \h </w:instrText>
            </w:r>
            <w:r>
              <w:rPr>
                <w:noProof/>
                <w:webHidden/>
              </w:rPr>
            </w:r>
            <w:r>
              <w:rPr>
                <w:noProof/>
                <w:webHidden/>
              </w:rPr>
              <w:fldChar w:fldCharType="separate"/>
            </w:r>
            <w:r w:rsidR="00BF5341">
              <w:rPr>
                <w:noProof/>
                <w:webHidden/>
              </w:rPr>
              <w:t>176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39" w:history="1">
            <w:r w:rsidR="008E0E62" w:rsidRPr="00846213">
              <w:rPr>
                <w:rStyle w:val="-"/>
                <w:noProof/>
              </w:rPr>
              <w:t>Β5.5 Συνέργεια και συμπληρωματικότητα με άλλα προγράμματα και χρηματοδοτικά εργαλεία</w:t>
            </w:r>
            <w:r w:rsidR="008E0E62">
              <w:rPr>
                <w:noProof/>
                <w:webHidden/>
              </w:rPr>
              <w:tab/>
            </w:r>
            <w:r>
              <w:rPr>
                <w:noProof/>
                <w:webHidden/>
              </w:rPr>
              <w:fldChar w:fldCharType="begin"/>
            </w:r>
            <w:r w:rsidR="008E0E62">
              <w:rPr>
                <w:noProof/>
                <w:webHidden/>
              </w:rPr>
              <w:instrText xml:space="preserve"> PAGEREF _Toc172713439 \h </w:instrText>
            </w:r>
            <w:r>
              <w:rPr>
                <w:noProof/>
                <w:webHidden/>
              </w:rPr>
            </w:r>
            <w:r>
              <w:rPr>
                <w:noProof/>
                <w:webHidden/>
              </w:rPr>
              <w:fldChar w:fldCharType="separate"/>
            </w:r>
            <w:r w:rsidR="00BF5341">
              <w:rPr>
                <w:noProof/>
                <w:webHidden/>
              </w:rPr>
              <w:t>180</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40" w:history="1">
            <w:r w:rsidR="008E0E62" w:rsidRPr="00846213">
              <w:rPr>
                <w:rStyle w:val="-"/>
                <w:noProof/>
              </w:rPr>
              <w:t>Β5.5.1 Τεκμηρίωση της εναρμόνισης με το Επιχειρησιακό Πρόγραμμα "Δυτικής Μακεδονίας" 2021-2027</w:t>
            </w:r>
            <w:r w:rsidR="008E0E62">
              <w:rPr>
                <w:noProof/>
                <w:webHidden/>
              </w:rPr>
              <w:tab/>
            </w:r>
            <w:r>
              <w:rPr>
                <w:noProof/>
                <w:webHidden/>
              </w:rPr>
              <w:fldChar w:fldCharType="begin"/>
            </w:r>
            <w:r w:rsidR="008E0E62">
              <w:rPr>
                <w:noProof/>
                <w:webHidden/>
              </w:rPr>
              <w:instrText xml:space="preserve"> PAGEREF _Toc172713440 \h </w:instrText>
            </w:r>
            <w:r>
              <w:rPr>
                <w:noProof/>
                <w:webHidden/>
              </w:rPr>
            </w:r>
            <w:r>
              <w:rPr>
                <w:noProof/>
                <w:webHidden/>
              </w:rPr>
              <w:fldChar w:fldCharType="separate"/>
            </w:r>
            <w:r w:rsidR="00BF5341">
              <w:rPr>
                <w:noProof/>
                <w:webHidden/>
              </w:rPr>
              <w:t>180</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41" w:history="1">
            <w:r w:rsidR="008E0E62" w:rsidRPr="00846213">
              <w:rPr>
                <w:rStyle w:val="-"/>
                <w:noProof/>
              </w:rPr>
              <w:t>Β5.5.2Τεκμηρίωση της εναρμόνισης με το Σχέδιο Βιώσιμης Αστικής Κινητικότητας Φλώρινας</w:t>
            </w:r>
            <w:r w:rsidR="008E0E62">
              <w:rPr>
                <w:noProof/>
                <w:webHidden/>
              </w:rPr>
              <w:tab/>
            </w:r>
            <w:r>
              <w:rPr>
                <w:noProof/>
                <w:webHidden/>
              </w:rPr>
              <w:fldChar w:fldCharType="begin"/>
            </w:r>
            <w:r w:rsidR="008E0E62">
              <w:rPr>
                <w:noProof/>
                <w:webHidden/>
              </w:rPr>
              <w:instrText xml:space="preserve"> PAGEREF _Toc172713441 \h </w:instrText>
            </w:r>
            <w:r>
              <w:rPr>
                <w:noProof/>
                <w:webHidden/>
              </w:rPr>
            </w:r>
            <w:r>
              <w:rPr>
                <w:noProof/>
                <w:webHidden/>
              </w:rPr>
              <w:fldChar w:fldCharType="separate"/>
            </w:r>
            <w:r w:rsidR="00BF5341">
              <w:rPr>
                <w:noProof/>
                <w:webHidden/>
              </w:rPr>
              <w:t>192</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42" w:history="1">
            <w:r w:rsidR="008E0E62" w:rsidRPr="00846213">
              <w:rPr>
                <w:rStyle w:val="-"/>
                <w:noProof/>
              </w:rPr>
              <w:t>ΕΝΟΤΗΤΑΒ6. ΧΡΗΜΑΤΟΔΟΤΙΚΟ ΣΧΕΔΙΟ</w:t>
            </w:r>
            <w:r w:rsidR="008E0E62">
              <w:rPr>
                <w:noProof/>
                <w:webHidden/>
              </w:rPr>
              <w:tab/>
            </w:r>
            <w:r>
              <w:rPr>
                <w:noProof/>
                <w:webHidden/>
              </w:rPr>
              <w:fldChar w:fldCharType="begin"/>
            </w:r>
            <w:r w:rsidR="008E0E62">
              <w:rPr>
                <w:noProof/>
                <w:webHidden/>
              </w:rPr>
              <w:instrText xml:space="preserve"> PAGEREF _Toc172713442 \h </w:instrText>
            </w:r>
            <w:r>
              <w:rPr>
                <w:noProof/>
                <w:webHidden/>
              </w:rPr>
            </w:r>
            <w:r>
              <w:rPr>
                <w:noProof/>
                <w:webHidden/>
              </w:rPr>
              <w:fldChar w:fldCharType="separate"/>
            </w:r>
            <w:r w:rsidR="00BF5341">
              <w:rPr>
                <w:noProof/>
                <w:webHidden/>
              </w:rPr>
              <w:t>194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43" w:history="1">
            <w:r w:rsidR="008E0E62" w:rsidRPr="00846213">
              <w:rPr>
                <w:rStyle w:val="-"/>
                <w:noProof/>
              </w:rPr>
              <w:t>Β6.1 Συνολικό χρηματοδοτικό σχέδιο</w:t>
            </w:r>
            <w:r w:rsidR="008E0E62">
              <w:rPr>
                <w:noProof/>
                <w:webHidden/>
              </w:rPr>
              <w:tab/>
            </w:r>
            <w:r>
              <w:rPr>
                <w:noProof/>
                <w:webHidden/>
              </w:rPr>
              <w:fldChar w:fldCharType="begin"/>
            </w:r>
            <w:r w:rsidR="008E0E62">
              <w:rPr>
                <w:noProof/>
                <w:webHidden/>
              </w:rPr>
              <w:instrText xml:space="preserve"> PAGEREF _Toc172713443 \h </w:instrText>
            </w:r>
            <w:r>
              <w:rPr>
                <w:noProof/>
                <w:webHidden/>
              </w:rPr>
            </w:r>
            <w:r>
              <w:rPr>
                <w:noProof/>
                <w:webHidden/>
              </w:rPr>
              <w:fldChar w:fldCharType="separate"/>
            </w:r>
            <w:r w:rsidR="00BF5341">
              <w:rPr>
                <w:noProof/>
                <w:webHidden/>
              </w:rPr>
              <w:t>194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44" w:history="1">
            <w:r w:rsidR="008E0E62" w:rsidRPr="00846213">
              <w:rPr>
                <w:rStyle w:val="-"/>
                <w:noProof/>
              </w:rPr>
              <w:t>Β6.2 Αναλυτική παρουσίαση του χρηματοδοτικού σχεδίου ανά πηγή χρηματοδότησης</w:t>
            </w:r>
            <w:r w:rsidR="008E0E62">
              <w:rPr>
                <w:noProof/>
                <w:webHidden/>
              </w:rPr>
              <w:tab/>
            </w:r>
            <w:r>
              <w:rPr>
                <w:noProof/>
                <w:webHidden/>
              </w:rPr>
              <w:fldChar w:fldCharType="begin"/>
            </w:r>
            <w:r w:rsidR="008E0E62">
              <w:rPr>
                <w:noProof/>
                <w:webHidden/>
              </w:rPr>
              <w:instrText xml:space="preserve"> PAGEREF _Toc172713444 \h </w:instrText>
            </w:r>
            <w:r>
              <w:rPr>
                <w:noProof/>
                <w:webHidden/>
              </w:rPr>
            </w:r>
            <w:r>
              <w:rPr>
                <w:noProof/>
                <w:webHidden/>
              </w:rPr>
              <w:fldChar w:fldCharType="separate"/>
            </w:r>
            <w:r w:rsidR="00BF5341">
              <w:rPr>
                <w:noProof/>
                <w:webHidden/>
              </w:rPr>
              <w:t>197</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45" w:history="1">
            <w:r w:rsidR="008E0E62" w:rsidRPr="00846213">
              <w:rPr>
                <w:rStyle w:val="-"/>
                <w:noProof/>
              </w:rPr>
              <w:t>Β6.3 Ετήσια κατανομή σε επίπεδο προτεραιοτήτων, ειδικών στόχων και δράσεων</w:t>
            </w:r>
            <w:r w:rsidR="008E0E62">
              <w:rPr>
                <w:noProof/>
                <w:webHidden/>
              </w:rPr>
              <w:tab/>
            </w:r>
            <w:r>
              <w:rPr>
                <w:noProof/>
                <w:webHidden/>
              </w:rPr>
              <w:fldChar w:fldCharType="begin"/>
            </w:r>
            <w:r w:rsidR="008E0E62">
              <w:rPr>
                <w:noProof/>
                <w:webHidden/>
              </w:rPr>
              <w:instrText xml:space="preserve"> PAGEREF _Toc172713445 \h </w:instrText>
            </w:r>
            <w:r>
              <w:rPr>
                <w:noProof/>
                <w:webHidden/>
              </w:rPr>
            </w:r>
            <w:r>
              <w:rPr>
                <w:noProof/>
                <w:webHidden/>
              </w:rPr>
              <w:fldChar w:fldCharType="separate"/>
            </w:r>
            <w:r w:rsidR="00BF5341">
              <w:rPr>
                <w:noProof/>
                <w:webHidden/>
              </w:rPr>
              <w:t>200</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46" w:history="1">
            <w:r w:rsidR="008E0E62" w:rsidRPr="00846213">
              <w:rPr>
                <w:rStyle w:val="-"/>
                <w:noProof/>
              </w:rPr>
              <w:t>Β6.4 Συνεισφορά στο κλίμα</w:t>
            </w:r>
            <w:r w:rsidR="008E0E62">
              <w:rPr>
                <w:noProof/>
                <w:webHidden/>
              </w:rPr>
              <w:tab/>
            </w:r>
            <w:r>
              <w:rPr>
                <w:noProof/>
                <w:webHidden/>
              </w:rPr>
              <w:fldChar w:fldCharType="begin"/>
            </w:r>
            <w:r w:rsidR="008E0E62">
              <w:rPr>
                <w:noProof/>
                <w:webHidden/>
              </w:rPr>
              <w:instrText xml:space="preserve"> PAGEREF _Toc172713446 \h </w:instrText>
            </w:r>
            <w:r>
              <w:rPr>
                <w:noProof/>
                <w:webHidden/>
              </w:rPr>
            </w:r>
            <w:r>
              <w:rPr>
                <w:noProof/>
                <w:webHidden/>
              </w:rPr>
              <w:fldChar w:fldCharType="separate"/>
            </w:r>
            <w:r w:rsidR="00BF5341">
              <w:rPr>
                <w:noProof/>
                <w:webHidden/>
              </w:rPr>
              <w:t>203</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47" w:history="1">
            <w:r w:rsidR="008E0E62" w:rsidRPr="00846213">
              <w:rPr>
                <w:rStyle w:val="-"/>
                <w:noProof/>
              </w:rPr>
              <w:t>ΕΝΟΤΗΤΑΒ7. ΣΥΣΤΗΜΑ ΔΙΑΚΥΒΕΡΝΗΣΗΣ</w:t>
            </w:r>
            <w:r w:rsidR="008E0E62">
              <w:rPr>
                <w:noProof/>
                <w:webHidden/>
              </w:rPr>
              <w:tab/>
            </w:r>
            <w:r>
              <w:rPr>
                <w:noProof/>
                <w:webHidden/>
              </w:rPr>
              <w:fldChar w:fldCharType="begin"/>
            </w:r>
            <w:r w:rsidR="008E0E62">
              <w:rPr>
                <w:noProof/>
                <w:webHidden/>
              </w:rPr>
              <w:instrText xml:space="preserve"> PAGEREF _Toc172713447 \h </w:instrText>
            </w:r>
            <w:r>
              <w:rPr>
                <w:noProof/>
                <w:webHidden/>
              </w:rPr>
            </w:r>
            <w:r>
              <w:rPr>
                <w:noProof/>
                <w:webHidden/>
              </w:rPr>
              <w:fldChar w:fldCharType="separate"/>
            </w:r>
            <w:r w:rsidR="00BF5341">
              <w:rPr>
                <w:noProof/>
                <w:webHidden/>
              </w:rPr>
              <w:t>204</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48" w:history="1">
            <w:r w:rsidR="008E0E62" w:rsidRPr="00846213">
              <w:rPr>
                <w:rStyle w:val="-"/>
                <w:noProof/>
              </w:rPr>
              <w:t>Β7.1 Περιγραφή του συστήματος διακυβέρνησης</w:t>
            </w:r>
            <w:r w:rsidR="008E0E62">
              <w:rPr>
                <w:noProof/>
                <w:webHidden/>
              </w:rPr>
              <w:tab/>
            </w:r>
            <w:r>
              <w:rPr>
                <w:noProof/>
                <w:webHidden/>
              </w:rPr>
              <w:fldChar w:fldCharType="begin"/>
            </w:r>
            <w:r w:rsidR="008E0E62">
              <w:rPr>
                <w:noProof/>
                <w:webHidden/>
              </w:rPr>
              <w:instrText xml:space="preserve"> PAGEREF _Toc172713448 \h </w:instrText>
            </w:r>
            <w:r>
              <w:rPr>
                <w:noProof/>
                <w:webHidden/>
              </w:rPr>
            </w:r>
            <w:r>
              <w:rPr>
                <w:noProof/>
                <w:webHidden/>
              </w:rPr>
              <w:fldChar w:fldCharType="separate"/>
            </w:r>
            <w:r w:rsidR="00BF5341">
              <w:rPr>
                <w:noProof/>
                <w:webHidden/>
              </w:rPr>
              <w:t>204</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55" w:history="1">
            <w:r w:rsidR="008E0E62" w:rsidRPr="00846213">
              <w:rPr>
                <w:rStyle w:val="-"/>
                <w:noProof/>
              </w:rPr>
              <w:t>Β7.1.1 Χωρικός φορέας</w:t>
            </w:r>
            <w:r w:rsidR="008E0E62">
              <w:rPr>
                <w:noProof/>
                <w:webHidden/>
              </w:rPr>
              <w:tab/>
            </w:r>
            <w:r>
              <w:rPr>
                <w:noProof/>
                <w:webHidden/>
              </w:rPr>
              <w:fldChar w:fldCharType="begin"/>
            </w:r>
            <w:r w:rsidR="008E0E62">
              <w:rPr>
                <w:noProof/>
                <w:webHidden/>
              </w:rPr>
              <w:instrText xml:space="preserve"> PAGEREF _Toc172713455 \h </w:instrText>
            </w:r>
            <w:r>
              <w:rPr>
                <w:noProof/>
                <w:webHidden/>
              </w:rPr>
            </w:r>
            <w:r>
              <w:rPr>
                <w:noProof/>
                <w:webHidden/>
              </w:rPr>
              <w:fldChar w:fldCharType="separate"/>
            </w:r>
            <w:r w:rsidR="00BF5341">
              <w:rPr>
                <w:noProof/>
                <w:webHidden/>
              </w:rPr>
              <w:t>205</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56" w:history="1">
            <w:r w:rsidR="008E0E62" w:rsidRPr="00846213">
              <w:rPr>
                <w:rStyle w:val="-"/>
                <w:noProof/>
              </w:rPr>
              <w:t>Β7.1.2 Εταιρικό σχήμα</w:t>
            </w:r>
            <w:r w:rsidR="008E0E62">
              <w:rPr>
                <w:noProof/>
                <w:webHidden/>
              </w:rPr>
              <w:tab/>
            </w:r>
            <w:r>
              <w:rPr>
                <w:noProof/>
                <w:webHidden/>
              </w:rPr>
              <w:fldChar w:fldCharType="begin"/>
            </w:r>
            <w:r w:rsidR="008E0E62">
              <w:rPr>
                <w:noProof/>
                <w:webHidden/>
              </w:rPr>
              <w:instrText xml:space="preserve"> PAGEREF _Toc172713456 \h </w:instrText>
            </w:r>
            <w:r>
              <w:rPr>
                <w:noProof/>
                <w:webHidden/>
              </w:rPr>
            </w:r>
            <w:r>
              <w:rPr>
                <w:noProof/>
                <w:webHidden/>
              </w:rPr>
              <w:fldChar w:fldCharType="separate"/>
            </w:r>
            <w:r w:rsidR="00BF5341">
              <w:rPr>
                <w:noProof/>
                <w:webHidden/>
              </w:rPr>
              <w:t>207</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57" w:history="1">
            <w:r w:rsidR="008E0E62" w:rsidRPr="00846213">
              <w:rPr>
                <w:rStyle w:val="-"/>
                <w:noProof/>
              </w:rPr>
              <w:t>Β7.1.3 Ομάδα Παρακολούθηση (Χωρική Ομάδα)</w:t>
            </w:r>
            <w:r w:rsidR="008E0E62">
              <w:rPr>
                <w:noProof/>
                <w:webHidden/>
              </w:rPr>
              <w:tab/>
            </w:r>
            <w:r>
              <w:rPr>
                <w:noProof/>
                <w:webHidden/>
              </w:rPr>
              <w:fldChar w:fldCharType="begin"/>
            </w:r>
            <w:r w:rsidR="008E0E62">
              <w:rPr>
                <w:noProof/>
                <w:webHidden/>
              </w:rPr>
              <w:instrText xml:space="preserve"> PAGEREF _Toc172713457 \h </w:instrText>
            </w:r>
            <w:r>
              <w:rPr>
                <w:noProof/>
                <w:webHidden/>
              </w:rPr>
            </w:r>
            <w:r>
              <w:rPr>
                <w:noProof/>
                <w:webHidden/>
              </w:rPr>
              <w:fldChar w:fldCharType="separate"/>
            </w:r>
            <w:r w:rsidR="00BF5341">
              <w:rPr>
                <w:noProof/>
                <w:webHidden/>
              </w:rPr>
              <w:t>207</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58" w:history="1">
            <w:r w:rsidR="008E0E62" w:rsidRPr="00846213">
              <w:rPr>
                <w:rStyle w:val="-"/>
                <w:noProof/>
              </w:rPr>
              <w:t>ΕΝΟΤΗΤΑΒ8. ΠΡΟΫΠΟΘΕΣΕΙΣ ΑΠΟΤΕΛΕΣΜΑΤΙΚΗΣ ΕΦΑΡΜΟΓΗΣ ΣΧΕΔΙΟΥ ΒΑΑ</w:t>
            </w:r>
            <w:r w:rsidR="008E0E62">
              <w:rPr>
                <w:noProof/>
                <w:webHidden/>
              </w:rPr>
              <w:tab/>
            </w:r>
            <w:r>
              <w:rPr>
                <w:noProof/>
                <w:webHidden/>
              </w:rPr>
              <w:fldChar w:fldCharType="begin"/>
            </w:r>
            <w:r w:rsidR="008E0E62">
              <w:rPr>
                <w:noProof/>
                <w:webHidden/>
              </w:rPr>
              <w:instrText xml:space="preserve"> PAGEREF _Toc172713458 \h </w:instrText>
            </w:r>
            <w:r>
              <w:rPr>
                <w:noProof/>
                <w:webHidden/>
              </w:rPr>
            </w:r>
            <w:r>
              <w:rPr>
                <w:noProof/>
                <w:webHidden/>
              </w:rPr>
              <w:fldChar w:fldCharType="separate"/>
            </w:r>
            <w:r w:rsidR="00BF5341">
              <w:rPr>
                <w:noProof/>
                <w:webHidden/>
              </w:rPr>
              <w:t>210</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59" w:history="1">
            <w:r w:rsidR="008E0E62" w:rsidRPr="00846213">
              <w:rPr>
                <w:rStyle w:val="-"/>
                <w:noProof/>
              </w:rPr>
              <w:t>Β8.1 Σύστημα εφαρμογής της ΒΑΑ</w:t>
            </w:r>
            <w:r w:rsidR="008E0E62">
              <w:rPr>
                <w:noProof/>
                <w:webHidden/>
              </w:rPr>
              <w:tab/>
            </w:r>
            <w:r>
              <w:rPr>
                <w:noProof/>
                <w:webHidden/>
              </w:rPr>
              <w:fldChar w:fldCharType="begin"/>
            </w:r>
            <w:r w:rsidR="008E0E62">
              <w:rPr>
                <w:noProof/>
                <w:webHidden/>
              </w:rPr>
              <w:instrText xml:space="preserve"> PAGEREF _Toc172713459 \h </w:instrText>
            </w:r>
            <w:r>
              <w:rPr>
                <w:noProof/>
                <w:webHidden/>
              </w:rPr>
            </w:r>
            <w:r>
              <w:rPr>
                <w:noProof/>
                <w:webHidden/>
              </w:rPr>
              <w:fldChar w:fldCharType="separate"/>
            </w:r>
            <w:r w:rsidR="00BF5341">
              <w:rPr>
                <w:noProof/>
                <w:webHidden/>
              </w:rPr>
              <w:t>210</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60" w:history="1">
            <w:r w:rsidR="008E0E62" w:rsidRPr="00846213">
              <w:rPr>
                <w:rStyle w:val="-"/>
                <w:noProof/>
              </w:rPr>
              <w:t>Β8.1.1 Σχεδιασμός</w:t>
            </w:r>
            <w:r w:rsidR="008E0E62">
              <w:rPr>
                <w:noProof/>
                <w:webHidden/>
              </w:rPr>
              <w:tab/>
            </w:r>
            <w:r>
              <w:rPr>
                <w:noProof/>
                <w:webHidden/>
              </w:rPr>
              <w:fldChar w:fldCharType="begin"/>
            </w:r>
            <w:r w:rsidR="008E0E62">
              <w:rPr>
                <w:noProof/>
                <w:webHidden/>
              </w:rPr>
              <w:instrText xml:space="preserve"> PAGEREF _Toc172713460 \h </w:instrText>
            </w:r>
            <w:r>
              <w:rPr>
                <w:noProof/>
                <w:webHidden/>
              </w:rPr>
            </w:r>
            <w:r>
              <w:rPr>
                <w:noProof/>
                <w:webHidden/>
              </w:rPr>
              <w:fldChar w:fldCharType="separate"/>
            </w:r>
            <w:r w:rsidR="00BF5341">
              <w:rPr>
                <w:noProof/>
                <w:webHidden/>
              </w:rPr>
              <w:t>210</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61" w:history="1">
            <w:r w:rsidR="008E0E62" w:rsidRPr="00846213">
              <w:rPr>
                <w:rStyle w:val="-"/>
                <w:noProof/>
              </w:rPr>
              <w:t>Β8.1.2 Υλοποίηση</w:t>
            </w:r>
            <w:r w:rsidR="008E0E62">
              <w:rPr>
                <w:noProof/>
                <w:webHidden/>
              </w:rPr>
              <w:tab/>
            </w:r>
            <w:r>
              <w:rPr>
                <w:noProof/>
                <w:webHidden/>
              </w:rPr>
              <w:fldChar w:fldCharType="begin"/>
            </w:r>
            <w:r w:rsidR="008E0E62">
              <w:rPr>
                <w:noProof/>
                <w:webHidden/>
              </w:rPr>
              <w:instrText xml:space="preserve"> PAGEREF _Toc172713461 \h </w:instrText>
            </w:r>
            <w:r>
              <w:rPr>
                <w:noProof/>
                <w:webHidden/>
              </w:rPr>
            </w:r>
            <w:r>
              <w:rPr>
                <w:noProof/>
                <w:webHidden/>
              </w:rPr>
              <w:fldChar w:fldCharType="separate"/>
            </w:r>
            <w:r w:rsidR="00BF5341">
              <w:rPr>
                <w:noProof/>
                <w:webHidden/>
              </w:rPr>
              <w:t>210</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62" w:history="1">
            <w:r w:rsidR="008E0E62" w:rsidRPr="00846213">
              <w:rPr>
                <w:rStyle w:val="-"/>
                <w:noProof/>
              </w:rPr>
              <w:t>Β8.2 Απαιτούμενες προϋποθέσεις για την αποτελεσματική υλοποίηση των δράσεων του Επιχειρησιακού Σχεδίου</w:t>
            </w:r>
            <w:r w:rsidR="008E0E62">
              <w:rPr>
                <w:noProof/>
                <w:webHidden/>
              </w:rPr>
              <w:tab/>
            </w:r>
            <w:r>
              <w:rPr>
                <w:noProof/>
                <w:webHidden/>
              </w:rPr>
              <w:fldChar w:fldCharType="begin"/>
            </w:r>
            <w:r w:rsidR="008E0E62">
              <w:rPr>
                <w:noProof/>
                <w:webHidden/>
              </w:rPr>
              <w:instrText xml:space="preserve"> PAGEREF _Toc172713462 \h </w:instrText>
            </w:r>
            <w:r>
              <w:rPr>
                <w:noProof/>
                <w:webHidden/>
              </w:rPr>
            </w:r>
            <w:r>
              <w:rPr>
                <w:noProof/>
                <w:webHidden/>
              </w:rPr>
              <w:fldChar w:fldCharType="separate"/>
            </w:r>
            <w:r w:rsidR="00BF5341">
              <w:rPr>
                <w:noProof/>
                <w:webHidden/>
              </w:rPr>
              <w:t>212</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63" w:history="1">
            <w:r w:rsidR="008E0E62" w:rsidRPr="00846213">
              <w:rPr>
                <w:rStyle w:val="-"/>
                <w:noProof/>
              </w:rPr>
              <w:t>Β8.3Σχέδιο δράσης για την ωρίμανση και υλοποίηση των επιμέρους πράξεων</w:t>
            </w:r>
            <w:r w:rsidR="008E0E62">
              <w:rPr>
                <w:noProof/>
                <w:webHidden/>
              </w:rPr>
              <w:tab/>
            </w:r>
            <w:r>
              <w:rPr>
                <w:noProof/>
                <w:webHidden/>
              </w:rPr>
              <w:fldChar w:fldCharType="begin"/>
            </w:r>
            <w:r w:rsidR="008E0E62">
              <w:rPr>
                <w:noProof/>
                <w:webHidden/>
              </w:rPr>
              <w:instrText xml:space="preserve"> PAGEREF _Toc172713463 \h </w:instrText>
            </w:r>
            <w:r>
              <w:rPr>
                <w:noProof/>
                <w:webHidden/>
              </w:rPr>
            </w:r>
            <w:r>
              <w:rPr>
                <w:noProof/>
                <w:webHidden/>
              </w:rPr>
              <w:fldChar w:fldCharType="separate"/>
            </w:r>
            <w:r w:rsidR="00BF5341">
              <w:rPr>
                <w:noProof/>
                <w:webHidden/>
              </w:rPr>
              <w:t>216</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64" w:history="1">
            <w:r w:rsidR="008E0E62" w:rsidRPr="00846213">
              <w:rPr>
                <w:rStyle w:val="-"/>
                <w:noProof/>
              </w:rPr>
              <w:t>Β8.4Μέτρα και ενέργειες για τη βελτίωση και την ενίσχυση της διαχειριστικής ικανότητας των εμπλεκόμενων φορέων</w:t>
            </w:r>
            <w:r w:rsidR="008E0E62">
              <w:rPr>
                <w:noProof/>
                <w:webHidden/>
              </w:rPr>
              <w:tab/>
            </w:r>
            <w:r>
              <w:rPr>
                <w:noProof/>
                <w:webHidden/>
              </w:rPr>
              <w:fldChar w:fldCharType="begin"/>
            </w:r>
            <w:r w:rsidR="008E0E62">
              <w:rPr>
                <w:noProof/>
                <w:webHidden/>
              </w:rPr>
              <w:instrText xml:space="preserve"> PAGEREF _Toc172713464 \h </w:instrText>
            </w:r>
            <w:r>
              <w:rPr>
                <w:noProof/>
                <w:webHidden/>
              </w:rPr>
            </w:r>
            <w:r>
              <w:rPr>
                <w:noProof/>
                <w:webHidden/>
              </w:rPr>
              <w:fldChar w:fldCharType="separate"/>
            </w:r>
            <w:r w:rsidR="00BF5341">
              <w:rPr>
                <w:noProof/>
                <w:webHidden/>
              </w:rPr>
              <w:t>219</w:t>
            </w:r>
            <w:r>
              <w:rPr>
                <w:noProof/>
                <w:webHidden/>
              </w:rPr>
              <w:fldChar w:fldCharType="end"/>
            </w:r>
          </w:hyperlink>
        </w:p>
        <w:p w:rsidR="008E0E62" w:rsidRDefault="00C10354">
          <w:pPr>
            <w:pStyle w:val="20"/>
            <w:tabs>
              <w:tab w:val="right" w:leader="dot" w:pos="9016"/>
            </w:tabs>
            <w:rPr>
              <w:rFonts w:eastAsiaTheme="minorEastAsia"/>
              <w:noProof/>
              <w:sz w:val="22"/>
              <w:lang w:eastAsia="el-GR"/>
            </w:rPr>
          </w:pPr>
          <w:hyperlink w:anchor="_Toc172713465" w:history="1">
            <w:r w:rsidR="008E0E62" w:rsidRPr="00846213">
              <w:rPr>
                <w:rStyle w:val="-"/>
                <w:noProof/>
              </w:rPr>
              <w:t>Β8.5 Διαδικασία παρακολούθησης και αξιολόγησης της εφαρμογής του Επιχειρησιακού Σχεδίου</w:t>
            </w:r>
            <w:r w:rsidR="008E0E62">
              <w:rPr>
                <w:noProof/>
                <w:webHidden/>
              </w:rPr>
              <w:tab/>
            </w:r>
            <w:r>
              <w:rPr>
                <w:noProof/>
                <w:webHidden/>
              </w:rPr>
              <w:fldChar w:fldCharType="begin"/>
            </w:r>
            <w:r w:rsidR="008E0E62">
              <w:rPr>
                <w:noProof/>
                <w:webHidden/>
              </w:rPr>
              <w:instrText xml:space="preserve"> PAGEREF _Toc172713465 \h </w:instrText>
            </w:r>
            <w:r>
              <w:rPr>
                <w:noProof/>
                <w:webHidden/>
              </w:rPr>
            </w:r>
            <w:r>
              <w:rPr>
                <w:noProof/>
                <w:webHidden/>
              </w:rPr>
              <w:fldChar w:fldCharType="separate"/>
            </w:r>
            <w:r w:rsidR="00BF5341">
              <w:rPr>
                <w:noProof/>
                <w:webHidden/>
              </w:rPr>
              <w:t>221</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66" w:history="1">
            <w:r w:rsidR="008E0E62" w:rsidRPr="00846213">
              <w:rPr>
                <w:rStyle w:val="-"/>
                <w:noProof/>
              </w:rPr>
              <w:t>Β8.5.1 Παρακολούθηση</w:t>
            </w:r>
            <w:r w:rsidR="008E0E62">
              <w:rPr>
                <w:noProof/>
                <w:webHidden/>
              </w:rPr>
              <w:tab/>
            </w:r>
            <w:r>
              <w:rPr>
                <w:noProof/>
                <w:webHidden/>
              </w:rPr>
              <w:fldChar w:fldCharType="begin"/>
            </w:r>
            <w:r w:rsidR="008E0E62">
              <w:rPr>
                <w:noProof/>
                <w:webHidden/>
              </w:rPr>
              <w:instrText xml:space="preserve"> PAGEREF _Toc172713466 \h </w:instrText>
            </w:r>
            <w:r>
              <w:rPr>
                <w:noProof/>
                <w:webHidden/>
              </w:rPr>
            </w:r>
            <w:r>
              <w:rPr>
                <w:noProof/>
                <w:webHidden/>
              </w:rPr>
              <w:fldChar w:fldCharType="separate"/>
            </w:r>
            <w:r w:rsidR="00BF5341">
              <w:rPr>
                <w:noProof/>
                <w:webHidden/>
              </w:rPr>
              <w:t>221</w:t>
            </w:r>
            <w:r>
              <w:rPr>
                <w:noProof/>
                <w:webHidden/>
              </w:rPr>
              <w:fldChar w:fldCharType="end"/>
            </w:r>
          </w:hyperlink>
        </w:p>
        <w:p w:rsidR="008E0E62" w:rsidRDefault="00C10354">
          <w:pPr>
            <w:pStyle w:val="30"/>
            <w:tabs>
              <w:tab w:val="right" w:leader="dot" w:pos="9016"/>
            </w:tabs>
            <w:rPr>
              <w:rFonts w:eastAsiaTheme="minorEastAsia"/>
              <w:noProof/>
              <w:sz w:val="22"/>
              <w:lang w:eastAsia="el-GR"/>
            </w:rPr>
          </w:pPr>
          <w:hyperlink w:anchor="_Toc172713467" w:history="1">
            <w:r w:rsidR="008E0E62" w:rsidRPr="00846213">
              <w:rPr>
                <w:rStyle w:val="-"/>
                <w:noProof/>
              </w:rPr>
              <w:t>Β8.5.2 Αξιολόγηση</w:t>
            </w:r>
            <w:r w:rsidR="008E0E62">
              <w:rPr>
                <w:noProof/>
                <w:webHidden/>
              </w:rPr>
              <w:tab/>
            </w:r>
            <w:r>
              <w:rPr>
                <w:noProof/>
                <w:webHidden/>
              </w:rPr>
              <w:fldChar w:fldCharType="begin"/>
            </w:r>
            <w:r w:rsidR="008E0E62">
              <w:rPr>
                <w:noProof/>
                <w:webHidden/>
              </w:rPr>
              <w:instrText xml:space="preserve"> PAGEREF _Toc172713467 \h </w:instrText>
            </w:r>
            <w:r>
              <w:rPr>
                <w:noProof/>
                <w:webHidden/>
              </w:rPr>
            </w:r>
            <w:r>
              <w:rPr>
                <w:noProof/>
                <w:webHidden/>
              </w:rPr>
              <w:fldChar w:fldCharType="separate"/>
            </w:r>
            <w:r w:rsidR="00BF5341">
              <w:rPr>
                <w:noProof/>
                <w:webHidden/>
              </w:rPr>
              <w:t>221</w:t>
            </w:r>
            <w:r>
              <w:rPr>
                <w:noProof/>
                <w:webHidden/>
              </w:rPr>
              <w:fldChar w:fldCharType="end"/>
            </w:r>
          </w:hyperlink>
        </w:p>
        <w:p w:rsidR="008E0E62" w:rsidRDefault="00C10354">
          <w:pPr>
            <w:pStyle w:val="11"/>
            <w:tabs>
              <w:tab w:val="right" w:leader="dot" w:pos="9016"/>
            </w:tabs>
            <w:rPr>
              <w:rFonts w:eastAsiaTheme="minorEastAsia"/>
              <w:noProof/>
              <w:sz w:val="22"/>
              <w:lang w:eastAsia="el-GR"/>
            </w:rPr>
          </w:pPr>
          <w:hyperlink w:anchor="_Toc172713468" w:history="1">
            <w:r w:rsidR="008E0E62" w:rsidRPr="00846213">
              <w:rPr>
                <w:rStyle w:val="-"/>
                <w:noProof/>
              </w:rPr>
              <w:t>ΕΝΟΤΗΤΑΒ9. ΑΝΑΜΕΝΟΜΕΝΑ ΑΠΟΤΕΛΕΣΜΑΤΑ/ΑΛΛΑΓΗ ΑΠΟ ΤΗΝ ΕΦΑΡΜΟΓΗ ΤΟΥ ΕΠΙΧΕΙΡΗΣΙΑΚΟΥ ΣΧΕΔΙΟΥ (ΤoC)</w:t>
            </w:r>
            <w:r w:rsidR="008E0E62">
              <w:rPr>
                <w:noProof/>
                <w:webHidden/>
              </w:rPr>
              <w:tab/>
            </w:r>
            <w:r>
              <w:rPr>
                <w:noProof/>
                <w:webHidden/>
              </w:rPr>
              <w:fldChar w:fldCharType="begin"/>
            </w:r>
            <w:r w:rsidR="008E0E62">
              <w:rPr>
                <w:noProof/>
                <w:webHidden/>
              </w:rPr>
              <w:instrText xml:space="preserve"> PAGEREF _Toc172713468 \h </w:instrText>
            </w:r>
            <w:r>
              <w:rPr>
                <w:noProof/>
                <w:webHidden/>
              </w:rPr>
            </w:r>
            <w:r>
              <w:rPr>
                <w:noProof/>
                <w:webHidden/>
              </w:rPr>
              <w:fldChar w:fldCharType="separate"/>
            </w:r>
            <w:r w:rsidR="00BF5341">
              <w:rPr>
                <w:noProof/>
                <w:webHidden/>
              </w:rPr>
              <w:t>222</w:t>
            </w:r>
            <w:r>
              <w:rPr>
                <w:noProof/>
                <w:webHidden/>
              </w:rPr>
              <w:fldChar w:fldCharType="end"/>
            </w:r>
          </w:hyperlink>
        </w:p>
        <w:p w:rsidR="003E7ACC" w:rsidRPr="0014330B" w:rsidRDefault="00C10354" w:rsidP="0014330B">
          <w:pPr>
            <w:sectPr w:rsidR="003E7ACC" w:rsidRPr="0014330B">
              <w:headerReference w:type="default" r:id="rId9"/>
              <w:pgSz w:w="11906" w:h="16838"/>
              <w:pgMar w:top="1440" w:right="1440" w:bottom="1440" w:left="1440" w:header="708" w:footer="708" w:gutter="0"/>
              <w:cols w:space="708"/>
              <w:docGrid w:linePitch="360"/>
            </w:sectPr>
          </w:pPr>
          <w:r>
            <w:rPr>
              <w:b/>
              <w:bCs/>
            </w:rPr>
            <w:fldChar w:fldCharType="end"/>
          </w:r>
        </w:p>
      </w:sdtContent>
    </w:sdt>
    <w:p w:rsidR="0014330B" w:rsidRDefault="0014330B" w:rsidP="00CF4E24">
      <w:pPr>
        <w:pStyle w:val="1"/>
        <w:spacing w:before="0"/>
        <w:jc w:val="center"/>
        <w:rPr>
          <w:szCs w:val="26"/>
          <w:lang w:val="en-US"/>
        </w:rPr>
      </w:pPr>
    </w:p>
    <w:p w:rsidR="0014330B" w:rsidRDefault="0014330B" w:rsidP="00CF4E24">
      <w:pPr>
        <w:pStyle w:val="1"/>
        <w:spacing w:before="0"/>
        <w:jc w:val="center"/>
        <w:rPr>
          <w:szCs w:val="26"/>
          <w:lang w:val="en-US"/>
        </w:rPr>
      </w:pPr>
    </w:p>
    <w:p w:rsidR="0014330B" w:rsidRDefault="0014330B" w:rsidP="00CF4E24">
      <w:pPr>
        <w:pStyle w:val="1"/>
        <w:spacing w:before="0"/>
        <w:jc w:val="center"/>
        <w:rPr>
          <w:szCs w:val="26"/>
          <w:lang w:val="en-US"/>
        </w:rPr>
      </w:pPr>
    </w:p>
    <w:p w:rsidR="0014330B" w:rsidRDefault="0014330B" w:rsidP="00CF4E24">
      <w:pPr>
        <w:pStyle w:val="1"/>
        <w:spacing w:before="0"/>
        <w:jc w:val="center"/>
        <w:rPr>
          <w:szCs w:val="26"/>
          <w:lang w:val="en-US"/>
        </w:rPr>
      </w:pPr>
    </w:p>
    <w:p w:rsidR="0014330B" w:rsidRDefault="0014330B" w:rsidP="00CF4E24">
      <w:pPr>
        <w:pStyle w:val="1"/>
        <w:spacing w:before="0"/>
        <w:jc w:val="center"/>
        <w:rPr>
          <w:szCs w:val="26"/>
          <w:lang w:val="en-US"/>
        </w:rPr>
      </w:pPr>
    </w:p>
    <w:p w:rsidR="0014330B" w:rsidRDefault="0014330B" w:rsidP="00CF4E24">
      <w:pPr>
        <w:pStyle w:val="1"/>
        <w:spacing w:before="0"/>
        <w:jc w:val="center"/>
        <w:rPr>
          <w:szCs w:val="26"/>
          <w:lang w:val="en-US"/>
        </w:rPr>
      </w:pPr>
    </w:p>
    <w:p w:rsidR="002765E1" w:rsidRPr="002765E1" w:rsidRDefault="002765E1" w:rsidP="00CF4E24">
      <w:pPr>
        <w:pStyle w:val="1"/>
        <w:spacing w:before="0"/>
        <w:jc w:val="center"/>
        <w:rPr>
          <w:sz w:val="32"/>
        </w:rPr>
      </w:pPr>
      <w:bookmarkStart w:id="0" w:name="_Toc172713384"/>
      <w:r w:rsidRPr="002765E1">
        <w:rPr>
          <w:sz w:val="32"/>
        </w:rPr>
        <w:t>ΠΑΡΑΔΟΤΕΟ 1</w:t>
      </w:r>
      <w:bookmarkEnd w:id="0"/>
    </w:p>
    <w:p w:rsidR="00CF4E24" w:rsidRDefault="00D17B07" w:rsidP="00CF4E24">
      <w:pPr>
        <w:pStyle w:val="1"/>
        <w:spacing w:before="0"/>
        <w:jc w:val="center"/>
        <w:rPr>
          <w:szCs w:val="26"/>
        </w:rPr>
      </w:pPr>
      <w:bookmarkStart w:id="1" w:name="_Toc172713385"/>
      <w:r>
        <w:rPr>
          <w:szCs w:val="26"/>
        </w:rPr>
        <w:t>ΦΑΣΗΑ</w:t>
      </w:r>
      <w:r w:rsidR="00CF4E24">
        <w:rPr>
          <w:szCs w:val="26"/>
        </w:rPr>
        <w:t>:</w:t>
      </w:r>
      <w:bookmarkEnd w:id="1"/>
    </w:p>
    <w:p w:rsidR="00CF4E24" w:rsidRDefault="00504C36" w:rsidP="00CF4E24">
      <w:pPr>
        <w:pStyle w:val="1"/>
        <w:spacing w:before="0"/>
        <w:jc w:val="center"/>
        <w:rPr>
          <w:szCs w:val="26"/>
        </w:rPr>
      </w:pPr>
      <w:bookmarkStart w:id="2" w:name="_Toc172713386"/>
      <w:r w:rsidRPr="00CF4E24">
        <w:rPr>
          <w:szCs w:val="26"/>
        </w:rPr>
        <w:t>ΣΤΡΑΤΗΓΙΚΗ ΟΛΟΚΛΗΡΩΜΕΝΗΣ ΧΩΡΙΚΗΣ ΕΠΕΝΔΥΣΗΣ ΒΙΩΣΙΜΗΣ ΑΣΤΙΚΗΣ ΑΝΑΠΤΥΞΗΣ</w:t>
      </w:r>
      <w:bookmarkEnd w:id="2"/>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D17B07" w:rsidRDefault="00D17B07" w:rsidP="00CF4E24">
      <w:pPr>
        <w:pStyle w:val="1"/>
        <w:jc w:val="left"/>
        <w:rPr>
          <w:szCs w:val="26"/>
        </w:rPr>
      </w:pPr>
    </w:p>
    <w:p w:rsidR="0014330B" w:rsidRPr="002D477E" w:rsidRDefault="0014330B" w:rsidP="0014330B">
      <w:pPr>
        <w:pStyle w:val="1"/>
      </w:pPr>
      <w:bookmarkStart w:id="3" w:name="_Toc153800421"/>
      <w:bookmarkStart w:id="4" w:name="_Toc172713387"/>
      <w:r>
        <w:lastRenderedPageBreak/>
        <w:t>ΕΙΣΑΓΩΓΗ</w:t>
      </w:r>
      <w:bookmarkEnd w:id="3"/>
      <w:bookmarkEnd w:id="4"/>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Οι στρατηγικές αποτελούν το κεντρικό στοιχείο της βιώσιμης αστικής ανάπτυξης η οποία προάγεται στο πλαίσιο της πολιτικής συνοχής. Αντικατοπτρίζουν την τρέχουσα αντίληψη του στρατηγικού σχεδιασμού, ο οποίος αντιμετωπίζεται ως μια προσαρμοστική διαδικασία που περιλαμβάνει τη διαχείριση της αλλαγής.</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Για την περίοδο 2021-27, η Ευρωπαϊκή Επιτροπή αναγνωρίζοντας την αξία των εδαφικών πολιτικών, ως αποτελεσματικό χρηματοδοτικό εργαλείο στην αντιμετώπιση των υστερήσεων συγκεκριμένων περιοχών, τις ενσωματώνει με διακριτό τρόπο στον Κανονισμό Κοινών Διατάξεων των Ταμείων (ΚΚΔ). Ενισχύει την αστική και εδαφική διάσταση θεσπίζοντας έναν νέο στόχο πολιτικής για «Μια Ευρώπη πιο κοντά στους πολίτες της». Ο στόχος αυτός προωθεί την τοποκεντρική προσέγγιση και τη συμμετοχή των τοπικών αρχών και της κοινωνίας των πολιτών στην εύρεση λύσεων για τις τοπικές προκλήσεις. Προτείνει, επιπλέον, τη δρομολόγηση μιας νέας Ευρωπαϊκής Αστικής Πρωτοβουλίας για τη στήριξη των πόλεων με ανάπτυξη ικανοτήτων, καινοτόμες λύσεις, γνώσεις, ανάπτυξη πολιτικής και επικοινωνία.</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lang w:val="en-US"/>
        </w:rPr>
        <w:t>O</w:t>
      </w:r>
      <w:r w:rsidRPr="00A84070">
        <w:rPr>
          <w:rFonts w:ascii="Calibri" w:eastAsia="Calibri" w:hAnsi="Calibri" w:cs="Times New Roman"/>
          <w:sz w:val="22"/>
          <w:szCs w:val="20"/>
        </w:rPr>
        <w:t>ι κύριες συνιστώσες της προσέγγισης της ΕΕ για βιώσιμη και ολοκληρωμένη αστική ανάπτυξη διαμορφώνονται ως εξής:</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Προσέγγιση η οποία προάγει στρατηγικό όραμα για την ανάπτυξη αστικών περιοχών.</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Προσέγγιση η οποία στοχεύει πόλεις όλων των μεγεθών και προάγει την ολοκλήρωση σε</w:t>
      </w:r>
    </w:p>
    <w:p w:rsidR="0014330B" w:rsidRPr="00A84070" w:rsidRDefault="0014330B" w:rsidP="0014330B">
      <w:pPr>
        <w:pStyle w:val="a3"/>
        <w:spacing w:after="160"/>
        <w:rPr>
          <w:rFonts w:ascii="Calibri" w:eastAsia="Calibri" w:hAnsi="Calibri" w:cs="Times New Roman"/>
          <w:sz w:val="22"/>
          <w:szCs w:val="20"/>
        </w:rPr>
      </w:pPr>
      <w:r w:rsidRPr="00A84070">
        <w:rPr>
          <w:rFonts w:ascii="Calibri" w:eastAsia="Calibri" w:hAnsi="Calibri" w:cs="Times New Roman"/>
          <w:sz w:val="22"/>
          <w:szCs w:val="20"/>
        </w:rPr>
        <w:t>διάφορες κλίμακες, από τη γειτονιά έως τις ευρύτερες εδαφικές περιοχές.</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Πολυσυλλεκτική προσέγγιση πολυεπίπεδης διακυβέρνησης, η οποία συντονίζει διάφορους</w:t>
      </w:r>
    </w:p>
    <w:p w:rsidR="0014330B" w:rsidRPr="00A84070" w:rsidRDefault="0014330B" w:rsidP="0014330B">
      <w:pPr>
        <w:pStyle w:val="a3"/>
        <w:spacing w:after="160"/>
        <w:rPr>
          <w:rFonts w:ascii="Calibri" w:eastAsia="Calibri" w:hAnsi="Calibri" w:cs="Times New Roman"/>
          <w:sz w:val="22"/>
          <w:szCs w:val="20"/>
        </w:rPr>
      </w:pPr>
      <w:r w:rsidRPr="00A84070">
        <w:rPr>
          <w:rFonts w:ascii="Calibri" w:eastAsia="Calibri" w:hAnsi="Calibri" w:cs="Times New Roman"/>
          <w:sz w:val="22"/>
          <w:szCs w:val="20"/>
        </w:rPr>
        <w:t>παράγοντες ανάλογα με τους ρόλους, τις δεξιότητες και τις κλίμακες παρέμβασής τους,</w:t>
      </w:r>
    </w:p>
    <w:p w:rsidR="0014330B" w:rsidRPr="00A84070" w:rsidRDefault="0014330B" w:rsidP="0014330B">
      <w:pPr>
        <w:pStyle w:val="a3"/>
        <w:spacing w:after="160"/>
        <w:rPr>
          <w:rFonts w:ascii="Calibri" w:eastAsia="Calibri" w:hAnsi="Calibri" w:cs="Times New Roman"/>
          <w:sz w:val="22"/>
          <w:szCs w:val="20"/>
        </w:rPr>
      </w:pPr>
      <w:r w:rsidRPr="00A84070">
        <w:rPr>
          <w:rFonts w:ascii="Calibri" w:eastAsia="Calibri" w:hAnsi="Calibri" w:cs="Times New Roman"/>
          <w:sz w:val="22"/>
          <w:szCs w:val="20"/>
        </w:rPr>
        <w:t>διασφαλίζοντας την ενεργό συμμετοχή των πολιτών.</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Προσέγγιση η οποία διασφαλίζει την ολοκλήρωση μεταξύ τομέων και παροτρύνει τις πόλεις</w:t>
      </w:r>
    </w:p>
    <w:p w:rsidR="0014330B" w:rsidRPr="00A84070" w:rsidRDefault="0014330B" w:rsidP="0014330B">
      <w:pPr>
        <w:pStyle w:val="a3"/>
        <w:spacing w:after="160"/>
        <w:rPr>
          <w:rFonts w:ascii="Calibri" w:eastAsia="Calibri" w:hAnsi="Calibri" w:cs="Times New Roman"/>
          <w:sz w:val="22"/>
          <w:szCs w:val="20"/>
        </w:rPr>
      </w:pPr>
      <w:r w:rsidRPr="00A84070">
        <w:rPr>
          <w:rFonts w:ascii="Calibri" w:eastAsia="Calibri" w:hAnsi="Calibri" w:cs="Times New Roman"/>
          <w:sz w:val="22"/>
          <w:szCs w:val="20"/>
        </w:rPr>
        <w:t>να εργαστούν σε διάφορους τομείς πολιτικής.</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Προσέγγιση βασισμένη στην ολοκληρωμένη χρήση πολλαπλών πηγών χρηματοδότησης.</w:t>
      </w:r>
    </w:p>
    <w:p w:rsidR="0014330B" w:rsidRPr="00A84070" w:rsidRDefault="0014330B" w:rsidP="002C581C">
      <w:pPr>
        <w:pStyle w:val="a3"/>
        <w:numPr>
          <w:ilvl w:val="0"/>
          <w:numId w:val="6"/>
        </w:numPr>
        <w:spacing w:before="0" w:after="160"/>
        <w:rPr>
          <w:rFonts w:ascii="Calibri" w:eastAsia="Calibri" w:hAnsi="Calibri" w:cs="Times New Roman"/>
          <w:sz w:val="22"/>
          <w:szCs w:val="20"/>
        </w:rPr>
      </w:pPr>
      <w:r w:rsidRPr="00A84070">
        <w:rPr>
          <w:rFonts w:ascii="Calibri" w:eastAsia="Calibri" w:hAnsi="Calibri" w:cs="Times New Roman"/>
          <w:sz w:val="22"/>
          <w:szCs w:val="20"/>
        </w:rPr>
        <w:t>Προσέγγιση η οποία προάγει τον προσανατολισμό στα αποτελέσματα και θεσπίζει πλαίσια</w:t>
      </w:r>
    </w:p>
    <w:p w:rsidR="0014330B" w:rsidRPr="00A84070" w:rsidRDefault="0014330B" w:rsidP="0014330B">
      <w:pPr>
        <w:pStyle w:val="a3"/>
        <w:spacing w:after="160"/>
        <w:rPr>
          <w:rFonts w:ascii="Calibri" w:eastAsia="Calibri" w:hAnsi="Calibri" w:cs="Times New Roman"/>
          <w:sz w:val="22"/>
          <w:szCs w:val="20"/>
        </w:rPr>
      </w:pPr>
      <w:r w:rsidRPr="00A84070">
        <w:rPr>
          <w:rFonts w:ascii="Calibri" w:eastAsia="Calibri" w:hAnsi="Calibri" w:cs="Times New Roman"/>
          <w:sz w:val="22"/>
          <w:szCs w:val="20"/>
        </w:rPr>
        <w:t>παρακολούθησης και αξιολόγησης.</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Στον κανονισμό που ισχύσει μετά το 2020, η έμφαση στη στρατηγική προσέγγιση της ΒΑΑ είναι ακόμη εντονότερη (Ευρωπαϊκή Επιτροπή, 2018). Ο προτεινόμενος νέος Στόχος Πολιτικής 5 (ΣΠ 5) «Μια Ευρώπη πιο κοντά στους πολίτες της» αναδεικνύει τις ευκαιρίες που εμφανίζουν οι ολοκληρωμένες στρατηγικές για την πόλη του μέλλοντος και τους πολίτες της.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lastRenderedPageBreak/>
        <w:t xml:space="preserve">Το πλεονέκτημα του ΣΠ5 είναι ότι ενεργοποιεί το συντονισμό των τομεακών πολιτικών -και των Ταμείων- σε τοπικό επίπεδο, με βάση τη διαπίστωση πως οι τομεακές πολιτικές από μόνες δεν μπορούν να αποφέρουν το βέλτιστο αποτέλεσμα, σε περιοχές με εδαφικές ιδιομορφίες.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Οι ολοκληρωμένες χωρικές στρατηγικές, στο μέτρο του εφικτού περιλαμβάνουν αλληλένδετες κι αλληλοσυμπληρούμενες δράσεις που επιδιώκουν την ταυτόχρονη επίτευξη μακροχρόνιας βελτίωσης των οικονομικών, περιβαλλοντικών, κλιματικών, κοινωνικών και δημογραφικών συνθηκών της περιοχής αναφοράς.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Στο πλαίσιο της δομής χρηματοδότησης της ΕΕ, η στρατηγική ΒΑΑ θα πρέπει να εγγυάται τη συνεκτικότητα και την ολοκλήρωση επιχειρησιακών προγραμμάτων (ΕΠ), θεματικών στόχων (ΘΣ) και πράξεων με τοπικές στρατηγικές και έργα. Επιπλέον, θα πρέπει να στηρίζεται και στις βασικές αναπτυξιακές προτεραιότητες που τέθηκαν στην Χάρτα της Λειψίας, η οποία θέτει ως προτεραιότητα τις τρεις διαστάσεις στη ολοκληρωμένη και βιώσιμη ανάπτυξη των πόλεων. Η έννοια των «αλληλοσυσχετιζόμενων» ή «αλληλένδετων» έργων/δράσεων, σημαίνει ότι δεν επιλέγονται ανεξάρτητα η μία από την άλλη, αλλά ότι υλοποιούνται στο πλαίσιο μιας ευρύτερης ολοκληρωμένης στρατηγικής, με σαφή στόχο τη δημιουργία μιας συνεκτικής και ολοκληρωμένης αντιμετώπισης των προβλημάτων της αντίστοιχης περιοχής παρέμβασης.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Επίσης, σύμφωνα με το άρθ. 9 του Κανονισμού ΕΤΠΑ για τη Βιώσιμη Αστική Ανάπτυξη, ειδική μέριμνα πρέπει να ληφθεί για την αντιμετώπιση των περιβαλλοντικών προκλήσεων και της κλιματικής αλλαγής, την μετάβαση σε μια κλιματικά ουδέτερη οικονομία έως το 2050, την αξιοποίηση των ψηφιακών τεχνολογιών και της καινοτομίας και τη στήριξη των αστικών λειτουργικών περιοχών. Τέλος, θα πρέπει να λαμβάνει υπόψιν της τις αρχές του Νέου Ευρωπαϊκού </w:t>
      </w:r>
      <w:r w:rsidRPr="00A84070">
        <w:rPr>
          <w:rFonts w:ascii="Calibri" w:eastAsia="Calibri" w:hAnsi="Calibri" w:cs="Times New Roman"/>
          <w:sz w:val="22"/>
          <w:szCs w:val="20"/>
          <w:lang w:val="en-US"/>
        </w:rPr>
        <w:t>Bauhaus</w:t>
      </w:r>
      <w:r w:rsidRPr="00A84070">
        <w:rPr>
          <w:rFonts w:ascii="Calibri" w:eastAsia="Calibri" w:hAnsi="Calibri" w:cs="Times New Roman"/>
          <w:sz w:val="22"/>
          <w:szCs w:val="20"/>
        </w:rPr>
        <w:t xml:space="preserve"> μιας πρωτοβουλίας της ΕΕ με σκοπό τη δημιουργία όμορφων και βιώσιμων τόπων, προϊόντων και τρόπων διαβίωσης χωρίς αποκλεισμούς, προσδίδοντας μια πολιτιστική και δημιουργική διάσταση στην Ευρωπαϊκή Πράσινη Συμφωνία.</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Βάσει του ΚΚΔ, και ειδικότερα τα άρθρα 28-32, οι επιλογές για την εφαρμογή των ολοκληρωμένων χωρικών </w:t>
      </w:r>
      <w:r w:rsidR="000B2810" w:rsidRPr="00A84070">
        <w:rPr>
          <w:rFonts w:ascii="Calibri" w:eastAsia="Calibri" w:hAnsi="Calibri" w:cs="Times New Roman"/>
          <w:sz w:val="22"/>
          <w:szCs w:val="20"/>
        </w:rPr>
        <w:t>παρεμβάσεων</w:t>
      </w:r>
      <w:r w:rsidRPr="00A84070">
        <w:rPr>
          <w:rFonts w:ascii="Calibri" w:eastAsia="Calibri" w:hAnsi="Calibri" w:cs="Times New Roman"/>
          <w:sz w:val="22"/>
          <w:szCs w:val="20"/>
        </w:rPr>
        <w:t xml:space="preserve"> διακρίνονται σε:</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&gt; Ολοκληρωμένες εδαφικές (χωρικές) επενδύσεις</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&gt; Τοπική ανάπτυξη με πρωτοβουλία των τοπικών κοινοτήτων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&gt; άλλα εδαφικά εργαλεία που θα έχουν σχεδιαστεί για επενδύσεις τύπου ΕΤΠΑ.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lastRenderedPageBreak/>
        <w:t>Η ιδιαιτερότητα των χωρικών στρατηγικών ως αναπτυξιακών εργαλείων επιτρέπει πολύ μεγάλη ελευθερία στο σχεδιασμό τους, αρκεί να είναι προσαρμοσμένος και να ανταποκρίνεται στις τοπικές συνθήκες. Η επικαιροποιημένη στρατηγική ΒΑΑ της Φλώρινας εστιάζει σε έργα μικρής κλίμακας με στρατηγικούς στόχους αστικής αναγέννησης στον ευρύτερο αστικό χώρο. Διασφαλίζεται ότι θα λειτουργεί ως γέφυρα μεταξύ επιχειρησιακών προγραμμάτων και τοπικών πολιτικών και ότι θα βελτιώσει την στρατηγική ικανότητα σε τοπικό επίπεδο περιλαμβάνοντας εκ νέου τα εξής στοιχεία:</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Ανάλυση των αναπτυξιακών αναγκών και του αναπτυξιακού δυναμικού της περιοχής. </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Ολοκληρωμένη προσέγγιση για τη  διαχείριση των διαπιστωμένων αναπτυξιακών ζητημάτων και την αξιοποίηση του αναπτυξιακού δυναμικού. </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Διάγνωση της αστικής περιοχής και επιλογή των περιοχών-στόχων.</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Ανάλυση </w:t>
      </w:r>
      <w:r w:rsidRPr="00A84070">
        <w:rPr>
          <w:rFonts w:ascii="Calibri" w:eastAsia="Calibri" w:hAnsi="Calibri" w:cs="Times New Roman"/>
          <w:sz w:val="22"/>
          <w:szCs w:val="20"/>
          <w:lang w:val="en-US"/>
        </w:rPr>
        <w:t xml:space="preserve">SWOT </w:t>
      </w:r>
      <w:r w:rsidRPr="00A84070">
        <w:rPr>
          <w:rFonts w:ascii="Calibri" w:eastAsia="Calibri" w:hAnsi="Calibri" w:cs="Times New Roman"/>
          <w:sz w:val="22"/>
          <w:szCs w:val="20"/>
        </w:rPr>
        <w:t xml:space="preserve">και </w:t>
      </w:r>
      <w:r w:rsidRPr="00A84070">
        <w:rPr>
          <w:rFonts w:ascii="Calibri" w:eastAsia="Calibri" w:hAnsi="Calibri" w:cs="Times New Roman"/>
          <w:sz w:val="22"/>
          <w:szCs w:val="20"/>
          <w:lang w:val="en-US"/>
        </w:rPr>
        <w:t>PESTLE</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Περιγραφή του μοντέλου διακυβέρνησης</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Καθορισμό του γενικού στρατηγικού πλαισίου, το οποίο θα πρέπει να περιλαμβάνει μακροπρόθεσμο όραμα, στρατηγικούς στόχους, ειδικούς στόχους και άξονες δράσης, </w:t>
      </w:r>
    </w:p>
    <w:p w:rsidR="0014330B" w:rsidRPr="00A84070" w:rsidRDefault="0014330B" w:rsidP="002C581C">
      <w:pPr>
        <w:pStyle w:val="a3"/>
        <w:numPr>
          <w:ilvl w:val="0"/>
          <w:numId w:val="8"/>
        </w:numPr>
        <w:spacing w:before="0" w:after="160"/>
        <w:rPr>
          <w:rFonts w:ascii="Calibri" w:eastAsia="Calibri" w:hAnsi="Calibri" w:cs="Times New Roman"/>
          <w:sz w:val="22"/>
          <w:szCs w:val="20"/>
        </w:rPr>
      </w:pPr>
      <w:r w:rsidRPr="00A84070">
        <w:rPr>
          <w:rFonts w:ascii="Calibri" w:eastAsia="Calibri" w:hAnsi="Calibri" w:cs="Times New Roman"/>
          <w:sz w:val="22"/>
          <w:szCs w:val="20"/>
        </w:rPr>
        <w:t>Τη λογική παρέμβασης. Διατυπώνεται η συλλογιστική για την παρέμβαση και καταρτίζονται τα κριτήρια για την επιλογή των έργων, τα οποία δείχνουν τον τρόπο με τον οποίο συμβάλλουν στην επίτευξη των στόχων της τοπικής στρατηγικής.</w:t>
      </w:r>
    </w:p>
    <w:p w:rsidR="0014330B" w:rsidRPr="00A84070" w:rsidRDefault="0014330B" w:rsidP="002C581C">
      <w:pPr>
        <w:pStyle w:val="a3"/>
        <w:numPr>
          <w:ilvl w:val="0"/>
          <w:numId w:val="7"/>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Διεξοδικό προβληματισμό σχετικά με τον τρόπο ολοκλήρωσης των στόχων και των αξόνων δράσης. </w:t>
      </w:r>
    </w:p>
    <w:p w:rsidR="0014330B" w:rsidRPr="00A84070" w:rsidRDefault="0014330B" w:rsidP="002C581C">
      <w:pPr>
        <w:pStyle w:val="a3"/>
        <w:numPr>
          <w:ilvl w:val="0"/>
          <w:numId w:val="7"/>
        </w:numPr>
        <w:spacing w:before="0" w:after="160"/>
        <w:rPr>
          <w:rFonts w:ascii="Calibri" w:eastAsia="Calibri" w:hAnsi="Calibri" w:cs="Times New Roman"/>
          <w:sz w:val="22"/>
          <w:szCs w:val="20"/>
        </w:rPr>
      </w:pPr>
      <w:r w:rsidRPr="00A84070">
        <w:rPr>
          <w:rFonts w:ascii="Calibri" w:eastAsia="Calibri" w:hAnsi="Calibri" w:cs="Times New Roman"/>
          <w:sz w:val="22"/>
          <w:szCs w:val="20"/>
        </w:rPr>
        <w:t xml:space="preserve">Συνεκτικότητα και εναρμόνιση με τη λογική του ΕΣΠΑ και του ΕΠ «Δυτική Μακεδονία» 2021-2027. </w:t>
      </w:r>
    </w:p>
    <w:p w:rsidR="0014330B" w:rsidRPr="00A84070" w:rsidRDefault="0014330B" w:rsidP="002C581C">
      <w:pPr>
        <w:pStyle w:val="a3"/>
        <w:numPr>
          <w:ilvl w:val="0"/>
          <w:numId w:val="7"/>
        </w:numPr>
        <w:spacing w:before="0" w:after="160"/>
        <w:rPr>
          <w:rFonts w:ascii="Calibri" w:eastAsia="Calibri" w:hAnsi="Calibri" w:cs="Times New Roman"/>
          <w:sz w:val="22"/>
          <w:szCs w:val="20"/>
        </w:rPr>
      </w:pPr>
      <w:r w:rsidRPr="00A84070">
        <w:rPr>
          <w:rFonts w:ascii="Calibri" w:eastAsia="Calibri" w:hAnsi="Calibri" w:cs="Times New Roman"/>
          <w:sz w:val="22"/>
          <w:szCs w:val="20"/>
        </w:rPr>
        <w:t>Σύστημα παρακολούθησης το οποίο συνδέει δείκτες ΕΠ με ειδικούς δείκτες στρατηγικής</w:t>
      </w:r>
    </w:p>
    <w:p w:rsidR="0014330B" w:rsidRPr="00A84070" w:rsidRDefault="0014330B" w:rsidP="002C581C">
      <w:pPr>
        <w:pStyle w:val="a3"/>
        <w:numPr>
          <w:ilvl w:val="0"/>
          <w:numId w:val="7"/>
        </w:numPr>
        <w:spacing w:before="0" w:after="160"/>
        <w:rPr>
          <w:rFonts w:ascii="Calibri" w:eastAsia="Calibri" w:hAnsi="Calibri" w:cs="Times New Roman"/>
          <w:sz w:val="22"/>
          <w:szCs w:val="20"/>
        </w:rPr>
      </w:pPr>
      <w:r w:rsidRPr="00A84070">
        <w:rPr>
          <w:rFonts w:ascii="Calibri" w:eastAsia="Calibri" w:hAnsi="Calibri" w:cs="Times New Roman"/>
          <w:sz w:val="22"/>
          <w:szCs w:val="20"/>
        </w:rPr>
        <w:t>Σχέδιο δράσης το οποίο μετουσιώνει τη μακροπρόθεσμη στρατηγική και τους στόχους σε επενδύσεις με προϋπολογισμό και χρονοδιάγραμμα.</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Η στρατηγική ΒΑΑ καταρτίζεται ως ολοκληρωμένη διαδικασία σχεδιασμού η οποία μπορεί να εφαρμοστεί σε όλα τα επίπεδα διακυβέρνησης και σε όλους τους τομείς πολιτικής, επενδύοντας στην ανάπτυξη ενός οράματος για το μέλλον της αστικής περιοχής. Καθορίζεται το αναλυτικό πλαίσιο, η διοικητική δομή και η δομή διακυβέρνησης, συνδέεται άμεσα η στρατηγική με τις προτεραιότητες και τους δείκτες του επιχειρησιακού προγράμματος και προετοιμάστε σχέδιο δράσης.</w:t>
      </w:r>
    </w:p>
    <w:p w:rsidR="0014330B" w:rsidRPr="00A84070" w:rsidRDefault="0014330B" w:rsidP="0014330B">
      <w:pPr>
        <w:spacing w:after="160" w:line="259" w:lineRule="auto"/>
        <w:rPr>
          <w:sz w:val="22"/>
          <w:szCs w:val="20"/>
        </w:rPr>
      </w:pPr>
    </w:p>
    <w:p w:rsidR="0014330B" w:rsidRDefault="0014330B" w:rsidP="0014330B">
      <w:pPr>
        <w:pStyle w:val="1"/>
      </w:pPr>
      <w:bookmarkStart w:id="5" w:name="_Toc153800422"/>
      <w:bookmarkStart w:id="6" w:name="_Toc172713388"/>
      <w:r>
        <w:lastRenderedPageBreak/>
        <w:t xml:space="preserve">ΕΝΟΤΗΤΑ Α1. </w:t>
      </w:r>
      <w:r w:rsidRPr="002D477E">
        <w:t>ΕΠΙΤΕΛΙΚΗ ΣΥΝΟΨΗ ΣΤΡΑΤΗΓΙΚΗΣ</w:t>
      </w:r>
      <w:bookmarkEnd w:id="5"/>
      <w:bookmarkEnd w:id="6"/>
    </w:p>
    <w:p w:rsidR="0014330B" w:rsidRPr="00A84070" w:rsidRDefault="0014330B" w:rsidP="0014330B">
      <w:pPr>
        <w:spacing w:after="160"/>
        <w:rPr>
          <w:sz w:val="22"/>
          <w:szCs w:val="20"/>
        </w:rPr>
      </w:pPr>
      <w:bookmarkStart w:id="7" w:name="_Hlk150256886"/>
      <w:r w:rsidRPr="00A84070">
        <w:rPr>
          <w:sz w:val="22"/>
          <w:szCs w:val="20"/>
        </w:rPr>
        <w:t>Στην ενότητα αυτή γίνεται μια επιτελική σύνοψη (</w:t>
      </w:r>
      <w:r w:rsidRPr="00A84070">
        <w:rPr>
          <w:sz w:val="22"/>
          <w:szCs w:val="20"/>
          <w:lang w:val="en-US"/>
        </w:rPr>
        <w:t>executivesummary</w:t>
      </w:r>
      <w:r w:rsidRPr="00A84070">
        <w:rPr>
          <w:sz w:val="22"/>
          <w:szCs w:val="20"/>
        </w:rPr>
        <w:t xml:space="preserve">) της στρατηγικής για τη βιώσιμη ανάπτυξη της Φλώρινας, η οποία περιγράφεται αναλυτικά στο παρόν τεύχος.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Η πόλη της Φλώρινας, το πολεοδομικό της κέντρο, ο ποταμός Σακουλέβας και τα ιστορικά της φορτία, έχουν αποτελέσει με διαφορετικές εντάσεις σε κάθε περίοδο, το επίκεντρο παρεμβάσεων αναβάθμισης της αστικής εικόνας και συνακόλουθα της ποιότητας ζωής.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Οι παρεμβάσεις αυτές διαμόρφωσαν αλλά και διαμορφώνουν σταδιακά (εκεί όπου εξελίσσονται) ένα διαφοροποιημένο αστικό τοπίο, των οποίων το τελικό άθροισμα είναι διαχρονικά θετικό για την αστική εικόνα αλλά και τις εν γένη λειτουργίες της πόλης.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Εντός αυτού του πλαισίου μια σειρά από εμβληματικά έργα έχουν ολοκληρωθεί και αφομοιωθεί επιτυχώς από την πόλη, διαμορφώνοντας μια νέα και απόλυτα αναβαθμισμένη αστική ταυτότητα, ενώ αντιστοίχως μια σειρά από σχεδιασμένες και εγκεκριμένες εμβληματικές παρεμβάσεις έχουν ήδη δρομολογηθεί και αναμένεται να υλοποιηθούν, ενισχύοντας περαιτέρω την προαναφερθείσα αστική ταυτότητα. </w:t>
      </w:r>
    </w:p>
    <w:p w:rsidR="0014330B" w:rsidRPr="0089719F" w:rsidRDefault="0014330B" w:rsidP="0014330B">
      <w:pPr>
        <w:spacing w:after="160"/>
        <w:rPr>
          <w:rFonts w:ascii="Calibri" w:eastAsia="Calibri" w:hAnsi="Calibri" w:cs="Times New Roman"/>
          <w:color w:val="FF0000"/>
          <w:sz w:val="22"/>
          <w:szCs w:val="20"/>
        </w:rPr>
      </w:pPr>
      <w:r w:rsidRPr="00A84070">
        <w:rPr>
          <w:rFonts w:ascii="Calibri" w:eastAsia="Calibri" w:hAnsi="Calibri" w:cs="Times New Roman"/>
          <w:sz w:val="22"/>
          <w:szCs w:val="20"/>
        </w:rPr>
        <w:t xml:space="preserve">Η επικαιροποιημένη Στρατηγική Βιώσιμης Αστικής Ανάπτυξης 2021-2027, επιδιώκει να καταστήσει το κέντρο και της πέριξ αυτού περιοχές ως ανοικτό, πρότυπο, καθολικά προσβάσιμο και διευρυνόμενο, επιχειρώντας να ολοκληρώσει έναν σημαντικό κύκλο παρεμβάσεων και να μεταθέσει σταδιακά το επίκεντρο της προσοχής από το δημόσιο στον ιδιωτικό χώρο και ειδικότερα στο τμήμα του εκείνο που ταυτίζεται με την αρχιτεκτονική κληρονομιά της πόλης. </w:t>
      </w:r>
      <w:r w:rsidR="0089719F">
        <w:rPr>
          <w:rFonts w:ascii="Calibri" w:eastAsia="Calibri" w:hAnsi="Calibri" w:cs="Times New Roman"/>
          <w:color w:val="FF0000"/>
          <w:sz w:val="22"/>
          <w:szCs w:val="20"/>
        </w:rPr>
        <w:t xml:space="preserve">Ως εκ τούτου, </w:t>
      </w:r>
      <w:r w:rsidR="00EC2A68">
        <w:rPr>
          <w:rFonts w:ascii="Calibri" w:eastAsia="Calibri" w:hAnsi="Calibri" w:cs="Times New Roman"/>
          <w:color w:val="FF0000"/>
          <w:sz w:val="22"/>
          <w:szCs w:val="20"/>
        </w:rPr>
        <w:t xml:space="preserve">ως περιοχή παρέμβασης ορίζεται πλέον το σύνολο της πόλης της Φλώρινας, δεδομένου της μικρής της έκτασης και του πληθυσμιακού της μεγέθους.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Οι άξονες της στρατηγικής αφορούν: α) στην ολοκλήρωση των παρεμβάσεων κατά το ρου του Σακουλέβα στην πόλη ήτοι του πλέον ενδιαφέροντος άξονα της πόλης, τη λειτουργική του διασύνδεση με νέα τοπόσημα και τη διεύρυνση των παρεμβάσεων, β) στη συμβολή προς την κατεύθυνση της κλιματικής ουδετερότητας, γ) στη διατήρηση και διαρκή ανάδειξη του πολιτισμού ως του πυρήνα της υπόστασης της πόλης.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Οι άξονες αυτοί μεταφράζονται σε διακριτούς άξονες της στρατηγικής, οι οποίοι εξειδικεύονται στους ειδικούς στόχους και τελικά στις δράσεις.</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Η γείωση της στρατηγικής στο επίπεδο των δράσεων θα περιλαμβάνει ανάμεσα στα άλλα:</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lastRenderedPageBreak/>
        <w:t>α) την ολοκλήρωση των παρεμβάσεων στην, πέριξ του Σακουλέβα περιοχή, β) τη λειτουργική διασύνδεση του ποταμού με την περιοχή της Μπουάτ η οποία και αναμένεται να αποτελέσει το νέο τοπόσημο της πόλης, γ) το σχεδιασμό και υλοποίηση πιλοτικών παρεμβάσεων αναστήλωσης και επανάχρησης διατηρητέων κτιρίων, γ) τη διεύρυνση της αστικής παρέμβασης στη δημοτική αγορά συμπεριλαμβανομένων των αναγκαίων έργων ενεργειακής αναβάθμισης</w:t>
      </w:r>
      <w:r w:rsidR="00665933">
        <w:rPr>
          <w:rFonts w:ascii="Calibri" w:eastAsia="Calibri" w:hAnsi="Calibri" w:cs="Times New Roman"/>
          <w:sz w:val="22"/>
          <w:szCs w:val="20"/>
        </w:rPr>
        <w:t xml:space="preserve"> και την ανάπλαση της πλατείας Μόδη καθώς και του κεντρικού πεζόδρομου επί της Π. Μελά</w:t>
      </w:r>
      <w:r w:rsidRPr="00A84070">
        <w:rPr>
          <w:rFonts w:ascii="Calibri" w:eastAsia="Calibri" w:hAnsi="Calibri" w:cs="Times New Roman"/>
          <w:sz w:val="22"/>
          <w:szCs w:val="20"/>
        </w:rPr>
        <w:t xml:space="preserve">, δ) την ολοκλήρωση της ενεργειακής αναβάθμισης σε τρεις σχολικές υποδομές και ε) ένα πλέγμα άυλων παρεμβάσεων εξωστρέφειας με επίκεντρο το πολιτιστικό υπόβαθρο της πόλης καθώς και ενίσχυσης της επιχειρηματικότητας.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Η στρατηγική της ΠΠ 2021-2027, επιδιώκει την απόλυτη εναρμόνιση της με μια σειρά από εμβληματικού χαρακτήρα δημόσιες επενδύσεις, οι οποίες συμβάλουν καταλυτικά στον τελικό στόχο της για μια ανοικτή, πρότυπη και καθολικά προσβάσιμη πόλη.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Οι παρεμβάσεις της επικαιροποιημένης Στρατηγικής Βιώσιμης Αστικής Ανάπτυξης 2021-2027, σε συνάρτηση με την εγκεκριμένη παρέμβαση του Ανοιχτού Κέντρου Εμπορίου Δήμου Φλώρινας (εγκεκριμένη από το ΕΠΑνΕΚ εμβληματική παρέμβαση ύψους 1,8 εκ ευρώ) και με την εγκεκριμένη παρέμβαση της ανάπλασης της οδού Μεγάλου Αλεξάνδρου (εγκεκριμένη από το Ταμείο Ανάκαμψης αντιστοίχως εμβληματική παρέμβαση ύψους 2,4 εκ ευρώ), αναμένεται να μεταβάλουν καταλυτικά τη φυσιογνωμία εκτεταμένων τμημάτων της πόλης, ενώ εξυγιαντικά αναμένεται αντιστοίχως να συμβάλει και η κατασκευή του υπόγειου πάρκινγκ στο Διοικητήριο.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Με αυτό το πλέγμα των παρεμβάσεων, όπως ήδη προαναφέρθηκε, ολοκληρώνεται λειτουργικά ένας ιστορικός κύκλος αστικών παρεμβάσεων που θα έχουν διαμορφώσει διαφορετικά το αστικό τοπίο στην πόλη και ειδικότερα στο πολεοδομικό της κέντρο, στις σημαντικότερες οδικές αρτηρίες, θα έχουν συμβάλει στην ανάδειξη νέων περιοχών εκτός κέντρου και τέλος θα τείνουν να συμβάλουν αντιστοίχως στην ανάδειξη του μνημειακού πλούτου της πόλης.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Εντός αυτού του πλαισίου δύναται να διατυπωθεί το επικαιροποιημένο όραμα της στρατηγικής για την ΠΠ 2021-2027. </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sz w:val="22"/>
          <w:szCs w:val="20"/>
        </w:rPr>
        <w:t xml:space="preserve">Προκειμένου όμως για τη διατύπωση του απαραίτητη θεωρείται η ανάκληση στη μνήμη, του οράματος της ΠΠ 2014-2020 όπως αυτό εμπεριέχονταν στην αντίστοιχη στρατηγική και το οποίο ήταν: </w:t>
      </w:r>
      <w:r w:rsidRPr="00A84070">
        <w:rPr>
          <w:rFonts w:ascii="Calibri" w:eastAsia="Calibri" w:hAnsi="Calibri" w:cs="Times New Roman"/>
          <w:i/>
          <w:iCs/>
          <w:sz w:val="22"/>
          <w:szCs w:val="20"/>
        </w:rPr>
        <w:t xml:space="preserve">«Δημιουργία κατάλληλων υποδομών, εξασφάλιση συνθηκών και αξιοποίηση ευκαιριών / προκλήσεων / συγκριτικών πλεονεκτημάτων για την ισόρροπη ανάπτυξη της περιοχής παρέμβασης του Δήμου, με βιώσιμες-καινοτόμες και αποδοτικές οικονομικές δραστηριότητες, με κοινωνική </w:t>
      </w:r>
      <w:r w:rsidRPr="00A84070">
        <w:rPr>
          <w:rFonts w:ascii="Calibri" w:eastAsia="Calibri" w:hAnsi="Calibri" w:cs="Times New Roman"/>
          <w:i/>
          <w:iCs/>
          <w:sz w:val="22"/>
          <w:szCs w:val="20"/>
        </w:rPr>
        <w:lastRenderedPageBreak/>
        <w:t xml:space="preserve">συνοχή και αλληλεγγύη, με σεβασμό στον πολιτισμό και το φυσικό περιβάλλον και παράλληλα την οργάνωση των υπηρεσιών και των νομικών προσώπων, ώστε ο Δήμος Φλώρινας να συνιστά το βασικό μοχλό υποστήριξης της αναπτυξιακής προσπάθειας της περιοχής και να παρέχει υψηλού επιπέδου υπηρεσίες στους πολίτες». </w:t>
      </w:r>
      <w:r w:rsidRPr="00A84070">
        <w:rPr>
          <w:rFonts w:ascii="Calibri" w:eastAsia="Calibri" w:hAnsi="Calibri" w:cs="Times New Roman"/>
          <w:sz w:val="22"/>
          <w:szCs w:val="20"/>
        </w:rPr>
        <w:t>(σελ. 40, ΕΣΒΑΑ Δήμου Φλώρινας)</w:t>
      </w:r>
    </w:p>
    <w:p w:rsidR="0014330B" w:rsidRPr="00C03AC5" w:rsidRDefault="0014330B" w:rsidP="0014330B">
      <w:pPr>
        <w:spacing w:after="160"/>
        <w:rPr>
          <w:rFonts w:ascii="Calibri" w:eastAsia="Calibri" w:hAnsi="Calibri" w:cs="Times New Roman"/>
          <w:sz w:val="22"/>
        </w:rPr>
      </w:pPr>
      <w:r w:rsidRPr="00C03AC5">
        <w:rPr>
          <w:rFonts w:ascii="Calibri" w:eastAsia="Calibri" w:hAnsi="Calibri" w:cs="Times New Roman"/>
          <w:sz w:val="22"/>
        </w:rPr>
        <w:t xml:space="preserve">Από τη διατύπωση του οράματος προκύπτει το ευρύ και πολυεπίπεδο περιεχόμενο του, το οποίο επικεντρώνεται </w:t>
      </w:r>
      <w:r w:rsidR="007D4A13" w:rsidRPr="00C03AC5">
        <w:rPr>
          <w:rFonts w:ascii="Calibri" w:eastAsia="Calibri" w:hAnsi="Calibri" w:cs="Times New Roman"/>
          <w:sz w:val="22"/>
        </w:rPr>
        <w:t>σ</w:t>
      </w:r>
      <w:r w:rsidR="007D4A13" w:rsidRPr="00C03AC5">
        <w:rPr>
          <w:sz w:val="22"/>
        </w:rPr>
        <w:t>την περιοχή παρέμβασης. Η περιοχή παρέμβαση στην επικαιροποιημένη ΣΒΑΑ διατηρεί την περιοχή παρέμβαση όπως είχε οριστεί στην προηγούμενη ΒΑΑ 2014-2020 με ορισμένες ωστόσο επεκτάσεις (βλ. Παράρτημα)</w:t>
      </w:r>
      <w:r w:rsidRPr="00C03AC5">
        <w:rPr>
          <w:rFonts w:ascii="Calibri" w:eastAsia="Calibri" w:hAnsi="Calibri" w:cs="Times New Roman"/>
          <w:sz w:val="22"/>
        </w:rPr>
        <w:t xml:space="preserve">. </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Στο πλαίσιο της επικαιροποίησης της στρατηγικής τη ΠΠ 2021-2027, και προκειμένου για την καλύτερη «γείωση» του οράματος προς τις κρατούσες συνθήκες και τα ιδιαίτερα δεδομένα που διαμορφώνουν, προτείνεται τούτο να προσλάβει διαφορετικά χαρακτηριστικά αναδιατυπούμενο ως εξής:</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i/>
          <w:iCs/>
          <w:sz w:val="22"/>
          <w:szCs w:val="20"/>
        </w:rPr>
        <w:t xml:space="preserve">Η Φλώρινα με την πλήρη και αμετάκλητη αξιοποίηση του συνόλου των στρατηγικών πλεονεκτημάτων της μπορεί και πρέπει να καταστεί μια καθολικά βιώσιμη πόλη – επικράτεια πολιτισμού, εξωστρεφής, ελκυστική και δημιουργική. </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i/>
          <w:iCs/>
          <w:sz w:val="22"/>
          <w:szCs w:val="20"/>
        </w:rPr>
        <w:t>Οι κατευθυντήριες αρχές για την επίτευξη του είναι:</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i/>
          <w:iCs/>
          <w:sz w:val="22"/>
          <w:szCs w:val="20"/>
        </w:rPr>
        <w:t xml:space="preserve">1) η καθολική ενσωμάτωση των αρχών της βιώσιμης αστικής ανάπτυξης ως ουσιώδους σχεδιαστικής παραμέτρου σε κάθε δημόσια πολιτική, με στόχο μια πόλη βιώσιμη, πράσινη και αξιοβίωτη, </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i/>
          <w:iCs/>
          <w:sz w:val="22"/>
          <w:szCs w:val="20"/>
        </w:rPr>
        <w:t>2) η ανάδειξη και δημιουργική αξιοποίηση του πολιτισμού ως συστατικού στοιχείου συναφών πολιτικών, με στόχο μια πόλη ελκυστική και δημιουργική και</w:t>
      </w:r>
    </w:p>
    <w:p w:rsidR="0014330B" w:rsidRPr="00A84070" w:rsidRDefault="0014330B" w:rsidP="0014330B">
      <w:pPr>
        <w:spacing w:after="160"/>
        <w:rPr>
          <w:rFonts w:ascii="Calibri" w:eastAsia="Calibri" w:hAnsi="Calibri" w:cs="Times New Roman"/>
          <w:i/>
          <w:iCs/>
          <w:sz w:val="22"/>
          <w:szCs w:val="20"/>
        </w:rPr>
      </w:pPr>
      <w:r w:rsidRPr="00A84070">
        <w:rPr>
          <w:rFonts w:ascii="Calibri" w:eastAsia="Calibri" w:hAnsi="Calibri" w:cs="Times New Roman"/>
          <w:i/>
          <w:iCs/>
          <w:sz w:val="22"/>
          <w:szCs w:val="20"/>
        </w:rPr>
        <w:t xml:space="preserve">3) </w:t>
      </w:r>
      <w:r w:rsidR="008A3BEB" w:rsidRPr="008A3BEB">
        <w:rPr>
          <w:rFonts w:ascii="Calibri" w:eastAsia="Calibri" w:hAnsi="Calibri" w:cs="Times New Roman"/>
          <w:i/>
          <w:iCs/>
          <w:sz w:val="22"/>
          <w:szCs w:val="20"/>
        </w:rPr>
        <w:t>ο σχεδιασμός και υλοποίηση  πολιτικών εξωστρέφειας με στόχο την αμετάκλητη τοποθέτηση της πόλης στο χάρτη του χωρικού ανταγωνισμού με διακριτή ταυτότητα όπως αυτή έχει διαμορφωθεί ήδη με τη χρηματοδότηση της Στρατηγικής ΒΑΑ 2014-2020.</w:t>
      </w:r>
    </w:p>
    <w:p w:rsidR="0014330B" w:rsidRPr="00A84070" w:rsidRDefault="0014330B" w:rsidP="0014330B">
      <w:pPr>
        <w:spacing w:after="160"/>
        <w:rPr>
          <w:rFonts w:ascii="Calibri" w:eastAsia="Calibri" w:hAnsi="Calibri" w:cs="Times New Roman"/>
          <w:sz w:val="22"/>
          <w:szCs w:val="20"/>
        </w:rPr>
      </w:pPr>
      <w:r w:rsidRPr="00A84070">
        <w:rPr>
          <w:rFonts w:ascii="Calibri" w:eastAsia="Calibri" w:hAnsi="Calibri" w:cs="Times New Roman"/>
          <w:sz w:val="22"/>
          <w:szCs w:val="20"/>
        </w:rPr>
        <w:t xml:space="preserve">Οι δράσεις ανά στρατηγικό και ειδικό στόχο παρουσιάζονται στα παρακάτω διαγράμματα. </w:t>
      </w:r>
      <w:r w:rsidRPr="00215DDE">
        <w:rPr>
          <w:rFonts w:ascii="Calibri" w:eastAsia="Calibri" w:hAnsi="Calibri" w:cs="Times New Roman"/>
          <w:sz w:val="22"/>
          <w:szCs w:val="20"/>
        </w:rPr>
        <w:t xml:space="preserve">Ακολουθεί ο Πίνακας με τα </w:t>
      </w:r>
      <w:r w:rsidR="00215DDE" w:rsidRPr="00215DDE">
        <w:rPr>
          <w:rFonts w:ascii="Calibri" w:eastAsia="Calibri" w:hAnsi="Calibri" w:cs="Times New Roman"/>
          <w:sz w:val="22"/>
          <w:szCs w:val="20"/>
        </w:rPr>
        <w:t>21</w:t>
      </w:r>
      <w:r w:rsidRPr="00215DDE">
        <w:rPr>
          <w:rFonts w:ascii="Calibri" w:eastAsia="Calibri" w:hAnsi="Calibri" w:cs="Times New Roman"/>
          <w:sz w:val="22"/>
          <w:szCs w:val="20"/>
        </w:rPr>
        <w:t xml:space="preserve"> προτεινόμενα έργα.</w:t>
      </w: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997E52" w:rsidRPr="002D477E" w:rsidRDefault="00997E52" w:rsidP="00997E52">
      <w:pPr>
        <w:tabs>
          <w:tab w:val="left" w:pos="3720"/>
        </w:tabs>
        <w:spacing w:before="0" w:after="160"/>
        <w:rPr>
          <w:rFonts w:ascii="Calibri" w:eastAsia="Calibri" w:hAnsi="Calibri" w:cs="Times New Roman"/>
          <w:i/>
          <w:iCs/>
          <w:sz w:val="22"/>
        </w:rPr>
      </w:pPr>
    </w:p>
    <w:p w:rsidR="00997E52" w:rsidRPr="002D477E" w:rsidRDefault="00C10354" w:rsidP="00997E52">
      <w:pPr>
        <w:spacing w:before="0" w:after="160"/>
        <w:rPr>
          <w:rFonts w:ascii="Calibri" w:eastAsia="Calibri" w:hAnsi="Calibri" w:cs="Times New Roman"/>
          <w:sz w:val="22"/>
        </w:rPr>
      </w:pPr>
      <w:r w:rsidRPr="00C10354">
        <w:rPr>
          <w:rFonts w:ascii="Calibri" w:eastAsia="Calibri" w:hAnsi="Calibri" w:cs="Times New Roman"/>
          <w:noProof/>
        </w:rPr>
        <w:lastRenderedPageBreak/>
        <w:pict>
          <v:group id="Ομάδα 32" o:spid="_x0000_s2050" style="position:absolute;left:0;text-align:left;margin-left:54.75pt;margin-top:17.5pt;width:342.6pt;height:411pt;z-index:251659776;mso-position-horizontal-relative:margin;mso-width-relative:margin;mso-height-relative:margin" coordsize="38901,48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">
            <v:line id="Ευθεία γραμμή σύνδεσης 771948929" o:spid="_x0000_s2051" style="position:absolute;flip:x;visibility:visible" from="0,14904" to="0,46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" filled="t" fillcolor="white [3201]" strokecolor="#92d050" strokeweight="1pt">
              <v:stroke joinstyle="miter"/>
            </v:line>
            <v:line id="Ευθεία γραμμή σύνδεσης 1226381906" o:spid="_x0000_s2052" style="position:absolute;visibility:visible" from="0,24158" to="4680,2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" filled="t" fillcolor="white [3201]" strokecolor="#92d050" strokeweight="1pt">
              <v:stroke endarrow="block" joinstyle="miter"/>
            </v:line>
            <v:line id="Ευθεία γραμμή σύνδεσης 1525988335" o:spid="_x0000_s2053" style="position:absolute;visibility:visible" from="0,32141" to="4680,32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" filled="t" fillcolor="white [3201]" strokecolor="#92d050" strokeweight="1pt">
              <v:stroke endarrow="block" joinstyle="miter"/>
            </v:line>
            <v:shapetype id="_x0000_t202" coordsize="21600,21600" o:spt="202" path="m,l,21600r21600,l21600,xe">
              <v:stroke joinstyle="miter"/>
              <v:path gradientshapeok="t" o:connecttype="rect"/>
            </v:shapetype>
            <v:shape id="_x0000_s2054" type="#_x0000_t202" style="position:absolute;left:10236;width:21542;height:53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" strokecolor="#ed7d31" strokeweight="1pt">
              <v:textbox style="mso-next-textbox:#_x0000_s2054" inset=".5mm,.5mm,.5mm,.5mm">
                <w:txbxContent>
                  <w:p w:rsidR="00A74DD8" w:rsidRPr="00B060BE" w:rsidRDefault="00A74DD8" w:rsidP="00997E52">
                    <w:pPr>
                      <w:kinsoku w:val="0"/>
                      <w:overflowPunct w:val="0"/>
                      <w:spacing w:line="240" w:lineRule="auto"/>
                      <w:jc w:val="center"/>
                      <w:textAlignment w:val="baseline"/>
                      <w:rPr>
                        <w:rFonts w:ascii="Calibri" w:eastAsia="Calibri" w:hAnsi="Calibri"/>
                        <w:b/>
                        <w:bCs/>
                        <w:color w:val="000000" w:themeColor="text1"/>
                        <w:kern w:val="24"/>
                        <w:szCs w:val="24"/>
                      </w:rPr>
                    </w:pPr>
                    <w:r w:rsidRPr="00B060BE">
                      <w:rPr>
                        <w:rFonts w:ascii="Calibri" w:eastAsia="Calibri" w:hAnsi="Calibri"/>
                        <w:b/>
                        <w:bCs/>
                        <w:color w:val="000000" w:themeColor="text1"/>
                        <w:kern w:val="24"/>
                        <w:szCs w:val="24"/>
                      </w:rPr>
                      <w:t>ΣΤΡΑΤΗΓΙΚΟΣ ΣΤΟΧΟΣ 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rPr>
                    </w:pPr>
                    <w:r>
                      <w:rPr>
                        <w:rFonts w:ascii="Calibri" w:eastAsia="Calibri" w:hAnsi="Calibri"/>
                        <w:color w:val="000000" w:themeColor="text1"/>
                        <w:kern w:val="24"/>
                      </w:rPr>
                      <w:t>Βελτίωση Αστικού Τοπίου &amp;</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rPr>
                    </w:pPr>
                    <w:r>
                      <w:rPr>
                        <w:rFonts w:ascii="Calibri" w:eastAsia="Calibri" w:hAnsi="Calibri"/>
                        <w:color w:val="000000" w:themeColor="text1"/>
                        <w:kern w:val="24"/>
                      </w:rPr>
                      <w:t>Περιβάλλοντος</w:t>
                    </w:r>
                  </w:p>
                </w:txbxContent>
              </v:textbox>
            </v:shape>
            <v:shape id="Text Box 62" o:spid="_x0000_s2055" type="#_x0000_t202" style="position:absolute;left:4680;top:12182;width:13493;height:52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" strokecolor="#ed7d31" strokeweight="1pt">
              <v:textbox style="mso-next-textbox:#Text Box 62" inset=".5mm,.5mm,.5mm,.5mm">
                <w:txbxContent>
                  <w:p w:rsidR="00A74DD8" w:rsidRDefault="00A74DD8" w:rsidP="00997E52">
                    <w:pPr>
                      <w:kinsoku w:val="0"/>
                      <w:overflowPunct w:val="0"/>
                      <w:spacing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1.1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Αστική Ανάπλαση ποταμού Σακουλέβα</w:t>
                    </w:r>
                  </w:p>
                </w:txbxContent>
              </v:textbox>
            </v:shape>
            <v:shape id="_x0000_s2056" type="#_x0000_t202" style="position:absolute;left:4680;top:19985;width:13493;height:71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" strokecolor="#92d050" strokeweight="1pt">
              <v:textbox style="mso-next-textbox:#_x0000_s2056" inset=".5mm,.5mm,.5mm,.5mm">
                <w:txbxContent>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1.1.1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Ολοκλήρωση αναπλάσεων ποταμού Σακουλέβα (από Βουκεφάλα έως την Μπουάτ)</w:t>
                    </w:r>
                  </w:p>
                </w:txbxContent>
              </v:textbox>
            </v:shape>
            <v:shape id="Text Box 45" o:spid="_x0000_s2057" type="#_x0000_t202" style="position:absolute;left:4680;top:28776;width:13493;height:58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" strokecolor="#92d050" strokeweight="1pt">
              <v:textbox style="mso-next-textbox:#Text Box 45" inset=".5mm,.5mm,.5mm,.5mm">
                <w:txbxContent>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1.1.2</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Απαλλοτριώσεις ιδιοκτησιών σε έκταση 300 μέτρων</w:t>
                    </w:r>
                  </w:p>
                </w:txbxContent>
              </v:textbox>
            </v:shape>
            <v:shape id="Text Box 42" o:spid="_x0000_s2058" type="#_x0000_t202" style="position:absolute;left:4680;top:36367;width:13493;height:45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" strokecolor="#92d050" strokeweight="1pt">
              <v:textbox style="mso-next-textbox:#Text Box 42" inset=".5mm,.5mm,.5mm,.5mm">
                <w:txbxContent>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1.1.3</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Ηλεκτροφωτισμός Μπουάτ</w:t>
                    </w:r>
                  </w:p>
                </w:txbxContent>
              </v:textbox>
            </v:shape>
            <v:shape id="Text Box 41" o:spid="_x0000_s2059" type="#_x0000_t202" style="position:absolute;left:4680;top:42841;width:13493;height:56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" strokecolor="#92d050" strokeweight="1pt">
              <v:textbox style="mso-next-textbox:#Text Box 41" inset=".5mm,.5mm,.5mm,.5mm">
                <w:txbxContent>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1.1.4</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Αναπλάσεις ποταμού Σακουλέβα (ΦΑΣΗ Ι)</w:t>
                    </w:r>
                  </w:p>
                </w:txbxContent>
              </v:textbox>
            </v:shape>
            <v:line id="Ευθεία γραμμή σύνδεσης 911161577" o:spid="_x0000_s2060" style="position:absolute;visibility:visible" from="34221,14904" to="38901,14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" strokecolor="#ed7d31 [3205]" strokeweight="1pt">
              <v:stroke joinstyle="miter"/>
            </v:line>
            <v:line id="Ευθεία γραμμή σύνδεσης 489293196" o:spid="_x0000_s2061" style="position:absolute;flip:x;visibility:visible" from="21511,5722" to="21511,8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" strokecolor="#ed7d31 [3205]" strokeweight=".5pt">
              <v:stroke endarrow="block" joinstyle="miter"/>
            </v:line>
            <v:line id="Ευθεία γραμμή σύνδεσης 619247966" o:spid="_x0000_s2062" style="position:absolute;flip:x;visibility:visible" from="29341,8962" to="29341,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" strokecolor="#ed7d31 [3205]" strokeweight=".5pt">
              <v:stroke endarrow="block" joinstyle="miter"/>
            </v:line>
            <v:line id="Ευθεία γραμμή σύνδεσης 2129850117" o:spid="_x0000_s2063" style="position:absolute;flip:x;visibility:visible" from="12367,8962" to="12367,11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" strokecolor="#ed7d31 [3205]" strokeweight=".5pt">
              <v:stroke endarrow="block" joinstyle="miter"/>
            </v:line>
            <v:line id="Ευθεία γραμμή σύνδεσης 5330858" o:spid="_x0000_s2064" style="position:absolute;flip:x;visibility:visible" from="38901,14904" to="38901,2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" filled="t" fillcolor="white [3201]" strokecolor="#92d050" strokeweight="1pt">
              <v:stroke joinstyle="miter"/>
            </v:line>
            <v:shape id="Text Box 62" o:spid="_x0000_s2065" type="#_x0000_t202" style="position:absolute;left:20728;top:12296;width:13493;height:52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" strokecolor="#ed7d31" strokeweight="1pt">
              <v:textbox inset=".5mm,.5mm,.5mm,.5mm">
                <w:txbxContent>
                  <w:p w:rsidR="00A74DD8" w:rsidRDefault="00A74DD8" w:rsidP="00997E52">
                    <w:pPr>
                      <w:kinsoku w:val="0"/>
                      <w:overflowPunct w:val="0"/>
                      <w:spacing w:line="240" w:lineRule="auto"/>
                      <w:jc w:val="center"/>
                      <w:textAlignment w:val="baseline"/>
                      <w:rPr>
                        <w:rFonts w:ascii="Calibri" w:hAnsi="Calibri"/>
                        <w:b/>
                        <w:bCs/>
                        <w:color w:val="000000" w:themeColor="text1"/>
                        <w:kern w:val="24"/>
                        <w:sz w:val="18"/>
                        <w:szCs w:val="18"/>
                      </w:rPr>
                    </w:pPr>
                    <w:r>
                      <w:rPr>
                        <w:rFonts w:ascii="Calibri" w:hAnsi="Calibri"/>
                        <w:b/>
                        <w:bCs/>
                        <w:color w:val="000000" w:themeColor="text1"/>
                        <w:kern w:val="24"/>
                        <w:sz w:val="18"/>
                        <w:szCs w:val="18"/>
                      </w:rPr>
                      <w:t>ΕΙΔ ΣΤΟΧΟΣ 1.2</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Λοιπές Αστικές Αναπλάσεις</w:t>
                    </w:r>
                  </w:p>
                </w:txbxContent>
              </v:textbox>
            </v:shape>
            <v:line id="Ευθεία γραμμή σύνδεσης 221432381" o:spid="_x0000_s2066" style="position:absolute;visibility:visible" from="12367,8962" to="29287,8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" strokecolor="#ed7d31 [3205]" strokeweight="1pt">
              <v:stroke joinstyle="miter"/>
            </v:line>
            <v:line id="Ευθεία γραμμή σύνδεσης 1620450620" o:spid="_x0000_s2067" style="position:absolute;visibility:visible" from="0,14755" to="4680,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" strokecolor="#ed7d31 [3205]" strokeweight="1pt">
              <v:stroke joinstyle="miter"/>
            </v:line>
            <v:line id="Ευθεία γραμμή σύνδεσης 100708541" o:spid="_x0000_s2068" style="position:absolute;visibility:visible" from="0,39622" to="4680,39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" filled="t" fillcolor="white [3201]" strokecolor="#92d050" strokeweight="1pt">
              <v:stroke endarrow="block" joinstyle="miter"/>
            </v:line>
            <v:shape id="Text Box 41" o:spid="_x0000_s2069" type="#_x0000_t202" style="position:absolute;left:20728;top:19985;width:13493;height:56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" strokecolor="#92d050" strokeweight="1pt">
              <v:textbox inset=".5mm,.5mm,.5mm,.5mm">
                <w:txbxContent>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1.2.1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Ανάπλαση Πλατείας Μόδη και Πεζοδρόμου</w:t>
                    </w:r>
                  </w:p>
                </w:txbxContent>
              </v:textbox>
            </v:shape>
            <v:line id="Ευθεία γραμμή σύνδεσης 1801824491" o:spid="_x0000_s2070" style="position:absolute;visibility:visible" from="34107,23453" to="38787,23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" filled="t" fillcolor="white [3201]" strokecolor="#92d050" strokeweight="1pt">
              <v:stroke startarrow="block" joinstyle="miter"/>
            </v:line>
            <v:line id="Ευθεία γραμμή σύνδεσης 231077003" o:spid="_x0000_s2071" style="position:absolute;visibility:visible" from="0,46653" to="4680,46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" filled="t" fillcolor="white [3201]" strokecolor="#92d050" strokeweight="1pt">
              <v:stroke endarrow="block" joinstyle="miter"/>
            </v:line>
            <w10:wrap anchorx="margin"/>
          </v:group>
        </w:pict>
      </w: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997E52" w:rsidRDefault="00997E52" w:rsidP="00997E52">
      <w:pPr>
        <w:spacing w:before="0" w:after="160"/>
        <w:rPr>
          <w:rFonts w:ascii="Calibri" w:eastAsia="Calibri" w:hAnsi="Calibri" w:cs="Times New Roman"/>
          <w:sz w:val="22"/>
        </w:rPr>
      </w:pPr>
    </w:p>
    <w:p w:rsidR="00997E52" w:rsidRPr="002D477E" w:rsidRDefault="00997E52" w:rsidP="00997E52">
      <w:pPr>
        <w:spacing w:before="0" w:after="160"/>
        <w:rPr>
          <w:rFonts w:ascii="Calibri" w:eastAsia="Calibri" w:hAnsi="Calibri" w:cs="Times New Roman"/>
          <w:sz w:val="22"/>
        </w:rPr>
      </w:pP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Default="00C10354" w:rsidP="0014330B">
      <w:pPr>
        <w:spacing w:after="160"/>
        <w:rPr>
          <w:rFonts w:ascii="Calibri" w:eastAsia="Calibri" w:hAnsi="Calibri" w:cs="Times New Roman"/>
        </w:rPr>
      </w:pPr>
      <w:r>
        <w:rPr>
          <w:rFonts w:ascii="Calibri" w:eastAsia="Calibri" w:hAnsi="Calibri" w:cs="Times New Roman"/>
          <w:noProof/>
        </w:rPr>
        <w:lastRenderedPageBreak/>
        <w:pict>
          <v:group id="_x0000_s2072" style="position:absolute;left:0;text-align:left;margin-left:0;margin-top:0;width:468.8pt;height:249.75pt;z-index:251660800;mso-height-relative:margin" coordorigin=",615" coordsize="59540,29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">
            <v:shape id="_x0000_s2073" type="#_x0000_t202" style="position:absolute;left:18515;top:615;width:21542;height:62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" strokecolor="#ed7d31" strokeweight="1pt">
              <v:textbox style="mso-next-textbox:#_x0000_s2073"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rPr>
                    </w:pPr>
                    <w:r w:rsidRPr="002D477E">
                      <w:rPr>
                        <w:rFonts w:ascii="Calibri" w:eastAsia="Calibri" w:hAnsi="Calibri"/>
                        <w:b/>
                        <w:bCs/>
                        <w:color w:val="000000"/>
                        <w:kern w:val="24"/>
                      </w:rPr>
                      <w:t>ΣΤΡΑΤΗΓΙΚΟΣ ΣΤΟΧΟΣ 2</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rPr>
                    </w:pPr>
                    <w:r w:rsidRPr="002D477E">
                      <w:rPr>
                        <w:rFonts w:ascii="Calibri" w:eastAsia="Calibri" w:hAnsi="Calibri"/>
                        <w:color w:val="000000"/>
                        <w:kern w:val="24"/>
                      </w:rPr>
                      <w:t>Βελτίωση της αποδοτικότητας των πόρων</w:t>
                    </w:r>
                  </w:p>
                </w:txbxContent>
              </v:textbox>
            </v:shape>
            <v:shape id="Text Box 62" o:spid="_x0000_s2074" type="#_x0000_t202" style="position:absolute;left:19975;top:9831;width:186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" strokecolor="#ed7d31" strokeweight="1pt">
              <v:textbox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ΕΙΔ ΣΤΟΧΟΣ 2.1</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Αύξηση της</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ενεργειακής απόδοσης και χρήσης ΑΠΕ υποδομών του Δήμου</w:t>
                    </w:r>
                  </w:p>
                </w:txbxContent>
              </v:textbox>
            </v:shape>
            <v:shape id="_x0000_s2075" type="#_x0000_t202" style="position:absolute;top:22278;width:13493;height:76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" strokecolor="#92d050" strokeweight="1pt">
              <v:textbox style="mso-next-textbox:#_x0000_s2075"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2.1.1</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 xml:space="preserve">Αναστήλωση – εκσυγχρονισμός &amp; ενεργειακή αναβάθμιση δημοτικής αγοράς </w:t>
                    </w:r>
                  </w:p>
                </w:txbxContent>
              </v:textbox>
            </v:shape>
            <v:shape id="Text Box 45" o:spid="_x0000_s2076" type="#_x0000_t202" style="position:absolute;left:15526;top:22347;width:13494;height:69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" strokecolor="#92d050" strokeweight="1pt">
              <v:textbox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2.1.2</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1ου Δημοτικού Σχολείου Φλώρινας</w:t>
                    </w:r>
                  </w:p>
                </w:txbxContent>
              </v:textbox>
            </v:shape>
            <v:shape id="Text Box 42" o:spid="_x0000_s2077" type="#_x0000_t202" style="position:absolute;left:30850;top:22339;width:13494;height:5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" strokecolor="#92d050" strokeweight="1pt">
              <v:textbox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2.1.3</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3ου Γυμνάσιου Φλώρινας</w:t>
                    </w:r>
                  </w:p>
                </w:txbxContent>
              </v:textbox>
            </v:shape>
            <v:shape id="Text Box 41" o:spid="_x0000_s2078" type="#_x0000_t202" style="position:absolute;left:46046;top:22347;width:13494;height:65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" strokecolor="#92d050" strokeweight="1pt">
              <v:textbox inset=".5mm,.5mm,.5mm,.5mm">
                <w:txbxContent>
                  <w:p w:rsidR="00A74DD8" w:rsidRPr="002D477E" w:rsidRDefault="00A74DD8" w:rsidP="00997E52">
                    <w:pPr>
                      <w:kinsoku w:val="0"/>
                      <w:overflowPunct w:val="0"/>
                      <w:spacing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2.1.4</w:t>
                    </w:r>
                  </w:p>
                  <w:p w:rsidR="00A74DD8" w:rsidRPr="002D477E" w:rsidRDefault="00A74DD8" w:rsidP="00997E52">
                    <w:pPr>
                      <w:kinsoku w:val="0"/>
                      <w:overflowPunct w:val="0"/>
                      <w:spacing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5ου Δημοτικού Σχολείου Φλώρινας</w:t>
                    </w:r>
                  </w:p>
                </w:txbxContent>
              </v:textbox>
            </v:shape>
            <v:line id="Ευθεία γραμμή σύνδεσης 1093156912" o:spid="_x0000_s2079" style="position:absolute;visibility:visible" from="7412,19958" to="52412,1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" strokecolor="#ed7d31" strokeweight=".5pt">
              <v:stroke joinstyle="miter"/>
            </v:line>
            <v:line id="Ευθεία γραμμή σύνδεσης 2135567187" o:spid="_x0000_s2080" style="position:absolute;flip:x;visibility:visible" from="28855,17087" to="28855,19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" strokecolor="#ed7d31" strokeweight=".5pt">
              <v:stroke endarrow="block" joinstyle="miter"/>
            </v:line>
            <v:line id="Ευθεία γραμμή σύνδεσης 401872085" o:spid="_x0000_s2081" style="position:absolute;flip:x;visibility:visible" from="29020,7037" to="29020,9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" strokecolor="#ed7d31" strokeweight=".5pt">
              <v:stroke endarrow="block" joinstyle="miter"/>
            </v:line>
            <v:line id="Ευθεία γραμμή σύνδεσης 1979247203" o:spid="_x0000_s2082" style="position:absolute;flip:x;visibility:visible" from="52281,20067" to="52281,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" strokecolor="#ed7d31" strokeweight=".5pt">
              <v:stroke endarrow="block" joinstyle="miter"/>
            </v:line>
            <v:line id="Ευθεία γραμμή σύνδεσης 1117844722" o:spid="_x0000_s2083" style="position:absolute;flip:x;visibility:visible" from="37705,20067" to="37705,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" strokecolor="#ed7d31" strokeweight=".5pt">
              <v:stroke endarrow="block" joinstyle="miter"/>
            </v:line>
            <v:line id="Ευθεία γραμμή σύνδεσης 1922759987" o:spid="_x0000_s2084" style="position:absolute;flip:x;visibility:visible" from="21995,20067" to="21995,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" strokecolor="#ed7d31" strokeweight=".5pt">
              <v:stroke endarrow="block" joinstyle="miter"/>
            </v:line>
            <v:line id="Ευθεία γραμμή σύνδεσης 1093429421" o:spid="_x0000_s2085" style="position:absolute;flip:x;visibility:visible" from="7412,20067" to="7412,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" strokecolor="#ed7d31" strokeweight=".5pt">
              <v:stroke endarrow="block" joinstyle="miter"/>
            </v:line>
          </v:group>
        </w:pict>
      </w: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Default="0014330B" w:rsidP="0014330B">
      <w:pPr>
        <w:spacing w:after="160"/>
        <w:rPr>
          <w:rFonts w:ascii="Calibri" w:eastAsia="Calibri" w:hAnsi="Calibri" w:cs="Times New Roman"/>
        </w:rPr>
      </w:pPr>
    </w:p>
    <w:p w:rsidR="0014330B" w:rsidRPr="002D477E" w:rsidRDefault="0014330B" w:rsidP="0014330B">
      <w:pPr>
        <w:spacing w:after="160"/>
        <w:rPr>
          <w:rFonts w:ascii="Calibri" w:eastAsia="Calibri" w:hAnsi="Calibri" w:cs="Times New Roman"/>
        </w:rPr>
      </w:pPr>
    </w:p>
    <w:p w:rsidR="0014330B" w:rsidRPr="002D477E" w:rsidRDefault="0014330B" w:rsidP="0014330B">
      <w:pPr>
        <w:spacing w:after="160"/>
        <w:rPr>
          <w:rFonts w:ascii="Calibri" w:eastAsia="Calibri" w:hAnsi="Calibri" w:cs="Times New Roman"/>
        </w:rPr>
      </w:pPr>
    </w:p>
    <w:p w:rsidR="0014330B" w:rsidRPr="002D477E" w:rsidRDefault="0014330B" w:rsidP="0014330B">
      <w:pPr>
        <w:spacing w:after="160"/>
        <w:rPr>
          <w:rFonts w:ascii="Calibri" w:eastAsia="Calibri" w:hAnsi="Calibri" w:cs="Times New Roman"/>
        </w:rPr>
      </w:pPr>
    </w:p>
    <w:p w:rsidR="00D76772" w:rsidRDefault="00D76772" w:rsidP="0014330B">
      <w:pPr>
        <w:spacing w:after="160"/>
        <w:rPr>
          <w:rFonts w:ascii="Calibri" w:eastAsia="Calibri" w:hAnsi="Calibri" w:cs="Times New Roman"/>
          <w:lang w:val="en-US"/>
        </w:rPr>
      </w:pPr>
    </w:p>
    <w:p w:rsidR="0060126B" w:rsidRPr="0060126B" w:rsidRDefault="0060126B" w:rsidP="0014330B">
      <w:pPr>
        <w:spacing w:after="160"/>
        <w:rPr>
          <w:rFonts w:ascii="Calibri" w:eastAsia="Calibri" w:hAnsi="Calibri" w:cs="Times New Roman"/>
          <w:lang w:val="en-US"/>
        </w:rPr>
        <w:sectPr w:rsidR="0060126B" w:rsidRPr="0060126B" w:rsidSect="0014330B">
          <w:footerReference w:type="default" r:id="rId10"/>
          <w:pgSz w:w="11906" w:h="16838"/>
          <w:pgMar w:top="1440" w:right="1440" w:bottom="1440" w:left="1440" w:header="708" w:footer="567" w:gutter="0"/>
          <w:pgNumType w:start="2"/>
          <w:cols w:space="708"/>
          <w:docGrid w:linePitch="360"/>
        </w:sectPr>
      </w:pPr>
      <w:r w:rsidRPr="0060126B">
        <w:rPr>
          <w:noProof/>
          <w:lang w:eastAsia="el-GR"/>
        </w:rPr>
        <w:drawing>
          <wp:inline distT="0" distB="0" distL="0" distR="0">
            <wp:extent cx="5731510" cy="3764280"/>
            <wp:effectExtent l="0" t="0" r="0" b="0"/>
            <wp:docPr id="165325531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3764280"/>
                    </a:xfrm>
                    <a:prstGeom prst="rect">
                      <a:avLst/>
                    </a:prstGeom>
                    <a:noFill/>
                    <a:ln>
                      <a:noFill/>
                    </a:ln>
                  </pic:spPr>
                </pic:pic>
              </a:graphicData>
            </a:graphic>
          </wp:inline>
        </w:drawing>
      </w:r>
    </w:p>
    <w:p w:rsidR="0014330B" w:rsidRDefault="00C10354" w:rsidP="0014330B">
      <w:pPr>
        <w:spacing w:after="160"/>
        <w:rPr>
          <w:rFonts w:ascii="Calibri" w:eastAsia="Calibri" w:hAnsi="Calibri" w:cs="Times New Roman"/>
        </w:rPr>
        <w:sectPr w:rsidR="0014330B" w:rsidSect="006E5421">
          <w:pgSz w:w="16838" w:h="11906" w:orient="landscape"/>
          <w:pgMar w:top="1440" w:right="1440" w:bottom="1440" w:left="1440" w:header="708" w:footer="567" w:gutter="0"/>
          <w:pgNumType w:start="2"/>
          <w:cols w:space="708"/>
          <w:docGrid w:linePitch="360"/>
        </w:sectPr>
      </w:pPr>
      <w:r>
        <w:rPr>
          <w:rFonts w:ascii="Calibri" w:eastAsia="Calibri" w:hAnsi="Calibri" w:cs="Times New Roman"/>
          <w:noProof/>
        </w:rPr>
        <w:lastRenderedPageBreak/>
        <w:pict>
          <v:group id="Ομάδα 85" o:spid="_x0000_s2092" style="position:absolute;left:0;text-align:left;margin-left:-1.5pt;margin-top:-4.75pt;width:693pt;height:387.75pt;z-index:251661824;mso-position-horizontal-relative:margin;mso-width-relative:margin;mso-height-relative:margin" coordsize="80910,42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">
            <v:shape id="_x0000_s2093" type="#_x0000_t202" style="position:absolute;left:25899;width:32100;height:82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" strokecolor="#ed7d31" strokeweight="1pt">
              <v:textbox style="mso-next-textbox:#_x0000_s2093" inset=".5mm,.5mm,.5mm,.5mm">
                <w:txbxContent>
                  <w:p w:rsidR="00A74DD8" w:rsidRPr="000679A8" w:rsidRDefault="00A74DD8" w:rsidP="00997E52">
                    <w:pPr>
                      <w:kinsoku w:val="0"/>
                      <w:overflowPunct w:val="0"/>
                      <w:spacing w:line="240" w:lineRule="auto"/>
                      <w:jc w:val="center"/>
                      <w:textAlignment w:val="baseline"/>
                      <w:rPr>
                        <w:rFonts w:ascii="Calibri" w:eastAsia="Calibri" w:hAnsi="Calibri"/>
                        <w:b/>
                        <w:bCs/>
                        <w:color w:val="000000" w:themeColor="text1"/>
                        <w:kern w:val="24"/>
                        <w:szCs w:val="24"/>
                      </w:rPr>
                    </w:pPr>
                    <w:r w:rsidRPr="000679A8">
                      <w:rPr>
                        <w:rFonts w:ascii="Calibri" w:eastAsia="Calibri" w:hAnsi="Calibri"/>
                        <w:b/>
                        <w:bCs/>
                        <w:color w:val="000000" w:themeColor="text1"/>
                        <w:kern w:val="24"/>
                        <w:szCs w:val="24"/>
                      </w:rPr>
                      <w:t>ΣΤΡΑΤΗΓΙΚΟΣ ΣΤΟΧΟΣ 4</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rPr>
                    </w:pPr>
                    <w:r w:rsidRPr="000679A8">
                      <w:rPr>
                        <w:rFonts w:ascii="Calibri" w:eastAsia="Calibri" w:hAnsi="Calibri"/>
                        <w:color w:val="000000" w:themeColor="text1"/>
                        <w:kern w:val="24"/>
                        <w:szCs w:val="24"/>
                      </w:rPr>
                      <w:t>Προστασία, ανάπτυξη και προβολή της πολιτιστικής κληρονομιάς και υπηρεσιών, των δημόσιων τουριστικών</w:t>
                    </w:r>
                    <w:r>
                      <w:rPr>
                        <w:rFonts w:ascii="Calibri" w:eastAsia="Calibri" w:hAnsi="Calibri"/>
                        <w:color w:val="000000" w:themeColor="text1"/>
                        <w:kern w:val="24"/>
                      </w:rPr>
                      <w:t xml:space="preserve"> περιουσιακών στοιχείων και υπηρεσιών</w:t>
                    </w:r>
                  </w:p>
                </w:txbxContent>
              </v:textbox>
            </v:shape>
            <v:shape id="Text Box 62" o:spid="_x0000_s2094" type="#_x0000_t202" style="position:absolute;left:2069;top:14232;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" strokecolor="#ed7d31" strokeweight="1pt">
              <v:textbox inset=".5mm,.5mm,.5mm,.5mm">
                <w:txbxContent>
                  <w:p w:rsidR="00A74DD8" w:rsidRDefault="00A74DD8" w:rsidP="00997E52">
                    <w:pPr>
                      <w:kinsoku w:val="0"/>
                      <w:overflowPunct w:val="0"/>
                      <w:spacing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Ψηφιακή προβολή του πολιτισμού της Φλώρινας</w:t>
                    </w:r>
                  </w:p>
                </w:txbxContent>
              </v:textbox>
            </v:shape>
            <v:shape id="Text Box 61" o:spid="_x0000_s2095" type="#_x0000_t202" style="position:absolute;left:63803;top:14232;width:15480;height:71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" strokecolor="#ed7d31" strokeweight="1pt">
              <v:textbox style="mso-next-textbox:#Text Box 61">
                <w:txbxContent>
                  <w:p w:rsidR="00A74DD8" w:rsidRDefault="00A74DD8" w:rsidP="00997E52">
                    <w:pPr>
                      <w:kinsoku w:val="0"/>
                      <w:overflowPunct w:val="0"/>
                      <w:spacing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 xml:space="preserve">ΕΙΔ ΣΤΟΧΟΣ 4.4 </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Ανάδειξη τουριστικών και</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πολιτιστικών πόρων</w:t>
                    </w:r>
                  </w:p>
                </w:txbxContent>
              </v:textbox>
            </v:shape>
            <v:line id="Ευθεία γραμμή σύνδεσης 538499595" o:spid="_x0000_s2096" style="position:absolute;visibility:visible" from="8683,10926" to="69883,10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" strokecolor="#ed7d31 [3205]" strokeweight=".5pt">
              <v:stroke joinstyle="miter"/>
              <o:lock v:ext="edit" shapetype="f"/>
            </v:line>
            <v:shape id="_x0000_s2097" type="#_x0000_t202" style="position:absolute;left:2880;top:27282;width:13493;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" strokecolor="#92d050" strokeweight="1pt">
              <v:textbox style="mso-next-textbox:#_x0000_s2097"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4.1.1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Ψηφιακή πύλη πολιτισμού Φλώρινας </w:t>
                    </w:r>
                  </w:p>
                </w:txbxContent>
              </v:textbox>
            </v:shape>
            <v:shape id="Text Box 45" o:spid="_x0000_s2098" type="#_x0000_t202" style="position:absolute;left:2987;top:34577;width:13493;height:74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" strokecolor="#92d050" strokeweight="1pt">
              <v:textbox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4.1.2</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Εφαρμογές ψηφιακής στρατηγικής πολιτισμού – τουρισμού </w:t>
                    </w:r>
                  </w:p>
                </w:txbxContent>
              </v:textbox>
            </v:shape>
            <v:shape id="Text Box 42" o:spid="_x0000_s2099" type="#_x0000_t202" style="position:absolute;left:24444;top:26913;width:13494;height:6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" strokecolor="#92d050" strokeweight="1pt">
              <v:textbox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4.2.1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Εφαρμογή πολιτιστικής ταυτότητας </w:t>
                    </w:r>
                  </w:p>
                </w:txbxContent>
              </v:textbox>
            </v:shape>
            <v:shape id="Text Box 41" o:spid="_x0000_s2100" type="#_x0000_t202" style="position:absolute;left:44505;top:27276;width:13494;height:4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" strokecolor="#92d050" strokeweight="1pt">
              <v:textbox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4.3.1</w:t>
                    </w:r>
                  </w:p>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Γιορτές κινηματογράφου </w:t>
                    </w:r>
                  </w:p>
                </w:txbxContent>
              </v:textbox>
            </v:shape>
            <v:line id="Ευθεία γραμμή σύνδεσης 1374931969" o:spid="_x0000_s2101" style="position:absolute;flip:x;visibility:visible" from="30507,21676" to="30507,2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" strokecolor="#ed7d31 [3205]" strokeweight=".5pt">
              <v:stroke endarrow="block" joinstyle="miter"/>
            </v:line>
            <v:line id="Ευθεία γραμμή σύνδεσης 687439208" o:spid="_x0000_s2102" style="position:absolute;visibility:visible" from="8683,10926" to="8683,1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" strokecolor="#ed7d31 [3205]" strokeweight=".5pt">
              <v:stroke endarrow="block" joinstyle="miter"/>
              <o:lock v:ext="edit" shapetype="f"/>
            </v:line>
            <v:line id="Ευθεία γραμμή σύνδεσης 465200831" o:spid="_x0000_s2103" style="position:absolute;visibility:visible" from="69932,10992" to="69932,1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" strokecolor="#ed7d31 [3205]" strokeweight=".5pt">
              <v:stroke endarrow="block" joinstyle="miter"/>
              <o:lock v:ext="edit" shapetype="f"/>
            </v:line>
            <v:shape id="_x0000_s2104" type="#_x0000_t202" style="position:absolute;left:64462;top:27136;width:13494;height:60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" strokecolor="#92d050" strokeweight="1pt">
              <v:textbox style="mso-next-textbox:#_x0000_s2104"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4.4</w:t>
                    </w:r>
                    <w:r>
                      <w:rPr>
                        <w:rFonts w:ascii="Calibri" w:eastAsia="Calibri" w:hAnsi="Calibri"/>
                        <w:color w:val="000000" w:themeColor="text1"/>
                        <w:kern w:val="24"/>
                        <w:sz w:val="18"/>
                        <w:szCs w:val="18"/>
                        <w:lang w:val="en-US"/>
                      </w:rPr>
                      <w:t>.1</w:t>
                    </w:r>
                  </w:p>
                  <w:p w:rsidR="00A74DD8" w:rsidRDefault="00A74DD8" w:rsidP="00997E52">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Αναστήλωση - επανάχρηση διατηρητέων κτιρίων </w:t>
                    </w:r>
                  </w:p>
                </w:txbxContent>
              </v:textbox>
            </v:shape>
            <v:shape id="Text Box 30" o:spid="_x0000_s2105" type="#_x0000_t202" style="position:absolute;left:64462;top:34320;width:13494;height:47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" strokecolor="#92d050" strokeweight="1pt">
              <v:textbox style="mso-next-textbox:#Text Box 30"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4.4.2</w:t>
                    </w:r>
                  </w:p>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Αγορά ακινήτων</w:t>
                    </w:r>
                  </w:p>
                </w:txbxContent>
              </v:textbox>
            </v:shape>
            <v:line id="Ευθεία γραμμή σύνδεσης 716859367" o:spid="_x0000_s2106" style="position:absolute;visibility:visible" from="71550,24282" to="80910,24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" strokecolor="#ed7d31 [3205]" strokeweight=".5pt">
              <v:stroke joinstyle="miter"/>
            </v:line>
            <v:line id="Ευθεία γραμμή σύνδεσης 1532790920" o:spid="_x0000_s2107" style="position:absolute;flip:x;visibility:visible" from="71550,21428" to="71550,2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" strokecolor="#ed7d31 [3205]" strokeweight=".5pt">
              <v:stroke joinstyle="miter"/>
            </v:line>
            <v:line id="Ευθεία γραμμή σύνδεσης 1667095001" o:spid="_x0000_s2108" style="position:absolute;visibility:visible" from="51317,21559" to="51317,24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" strokecolor="#ed7d31 [3205]" strokeweight=".5pt">
              <v:stroke joinstyle="miter"/>
              <o:lock v:ext="edit" shapetype="f"/>
            </v:line>
            <v:line id="Ευθεία γραμμή σύνδεσης 1542733022" o:spid="_x0000_s2109" style="position:absolute;flip:x;visibility:visible" from="9360,21428" to="9360,2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" strokecolor="#ed7d31 [3205]" strokeweight=".5pt">
              <v:stroke joinstyle="miter"/>
            </v:line>
            <v:line id="Ευθεία γραμμή σύνδεσης 352266883" o:spid="_x0000_s2110" style="position:absolute;flip:x;visibility:visible" from="0,24393" to="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" strokecolor="#ed7d31 [3205]" strokeweight=".5pt">
              <v:stroke joinstyle="miter"/>
            </v:line>
            <v:line id="Ευθεία γραμμή σύνδεσης 600284159" o:spid="_x0000_s2111" style="position:absolute;flip:x;visibility:visible" from="41066,8289" to="41066,10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" strokecolor="#ed7d31 [3205]" strokeweight=".5pt">
              <v:stroke endarrow="block" joinstyle="miter"/>
            </v:line>
            <v:shape id="Text Box 62" o:spid="_x0000_s2112" type="#_x0000_t202" style="position:absolute;left:22562;top:14247;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" strokecolor="#ed7d31" strokeweight="1pt">
              <v:textbox inset=".5mm,.5mm,.5mm,.5mm">
                <w:txbxContent>
                  <w:p w:rsidR="00A74DD8" w:rsidRDefault="00A74DD8" w:rsidP="00997E52">
                    <w:pPr>
                      <w:kinsoku w:val="0"/>
                      <w:overflowPunct w:val="0"/>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4.2</w:t>
                    </w:r>
                  </w:p>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Προώθηση πολιτιστικής ταυτότητας</w:t>
                    </w:r>
                  </w:p>
                </w:txbxContent>
              </v:textbox>
            </v:shape>
            <v:shape id="Text Box 62" o:spid="_x0000_s2113" type="#_x0000_t202" style="position:absolute;left:43055;top:14247;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" strokecolor="#ed7d31" strokeweight="1pt">
              <v:textbox inset=".5mm,.5mm,.5mm,.5mm">
                <w:txbxContent>
                  <w:p w:rsidR="00A74DD8" w:rsidRDefault="00A74DD8" w:rsidP="00997E52">
                    <w:pPr>
                      <w:kinsoku w:val="0"/>
                      <w:overflowPunct w:val="0"/>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4.3</w:t>
                    </w:r>
                  </w:p>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Ενίσχυση πολιτιστικών θεσμών</w:t>
                    </w:r>
                  </w:p>
                </w:txbxContent>
              </v:textbox>
            </v:shape>
            <v:line id="Ευθεία γραμμή σύνδεσης 91443055" o:spid="_x0000_s2114" style="position:absolute;visibility:visible" from="0,24282" to="9360,24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" strokecolor="#ed7d31 [3205]" strokeweight=".5pt">
              <v:stroke joinstyle="miter"/>
              <o:lock v:ext="edit" shapetype="f"/>
            </v:line>
            <v:line id="Ευθεία γραμμή σύνδεσης 2083698971" o:spid="_x0000_s2115" style="position:absolute;visibility:visible" from="30507,11127" to="30507,1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" strokecolor="#ed7d31 [3205]" strokeweight=".5pt">
              <v:stroke endarrow="block" joinstyle="miter"/>
              <o:lock v:ext="edit" shapetype="f"/>
            </v:line>
            <v:line id="Ευθεία γραμμή σύνδεσης 695535726" o:spid="_x0000_s2116" style="position:absolute;visibility:visible" from="51395,10910" to="51395,14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" strokecolor="#ed7d31 [3205]" strokeweight=".5pt">
              <v:stroke endarrow="block" joinstyle="miter"/>
              <o:lock v:ext="edit" shapetype="f"/>
            </v:line>
            <v:shape id="_x0000_s2117" type="#_x0000_t202" style="position:absolute;left:44505;top:34109;width:13494;height:46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" strokecolor="#92d050" strokeweight="1pt">
              <v:textbox style="mso-next-textbox:#_x0000_s2117" inset=".5mm,.5mm,.5mm,.5mm">
                <w:txbxContent>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ΔΡΑΣΗ 4.3</w:t>
                    </w:r>
                    <w:r>
                      <w:rPr>
                        <w:rFonts w:ascii="Calibri" w:eastAsia="Calibri" w:hAnsi="Calibri"/>
                        <w:color w:val="000000" w:themeColor="text1"/>
                        <w:kern w:val="24"/>
                        <w:sz w:val="18"/>
                        <w:szCs w:val="18"/>
                        <w:lang w:val="en-US"/>
                      </w:rPr>
                      <w:t>.</w:t>
                    </w:r>
                    <w:r>
                      <w:rPr>
                        <w:rFonts w:ascii="Calibri" w:eastAsia="Calibri" w:hAnsi="Calibri"/>
                        <w:color w:val="000000" w:themeColor="text1"/>
                        <w:kern w:val="24"/>
                        <w:sz w:val="18"/>
                        <w:szCs w:val="18"/>
                      </w:rPr>
                      <w:t>2</w:t>
                    </w:r>
                  </w:p>
                  <w:p w:rsidR="00A74DD8" w:rsidRDefault="00A74DD8" w:rsidP="00997E52">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Αναβίωση εθίμου φωτιών </w:t>
                    </w:r>
                  </w:p>
                </w:txbxContent>
              </v:textbox>
            </v:shape>
            <v:line id="Ευθεία γραμμή σύνδεσης 1781318923" o:spid="_x0000_s2118" style="position:absolute;visibility:visible" from="41615,24329" to="51335,2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" strokecolor="#ed7d31 [3205]" strokeweight=".5pt">
              <v:stroke joinstyle="miter"/>
            </v:line>
            <v:line id="Ευθεία γραμμή σύνδεσης 1379113081" o:spid="_x0000_s2119" style="position:absolute;visibility:visible" from="0,29632" to="2880,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" strokecolor="#ed7d31 [3205]" strokeweight=".5pt">
              <v:stroke endarrow="block" joinstyle="miter"/>
              <o:lock v:ext="edit" shapetype="f"/>
            </v:line>
            <v:line id="Ευθεία γραμμή σύνδεσης 737212312" o:spid="_x0000_s2120" style="position:absolute;visibility:visible" from="0,36993" to="288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" strokecolor="#ed7d31 [3205]" strokeweight=".5pt">
              <v:stroke endarrow="block" joinstyle="miter"/>
              <o:lock v:ext="edit" shapetype="f"/>
            </v:line>
            <v:line id="Ευθεία γραμμή σύνδεσης 1792130833" o:spid="_x0000_s2121" style="position:absolute;flip:x;visibility:visible" from="41615,24393" to="41615,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" strokecolor="#ed7d31 [3205]" strokeweight=".5pt">
              <v:stroke joinstyle="miter"/>
            </v:line>
            <v:line id="Ευθεία γραμμή σύνδεσης 1432897504" o:spid="_x0000_s2122" style="position:absolute;visibility:visible" from="41615,29632" to="44495,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" strokecolor="#ed7d31 [3205]" strokeweight=".5pt">
              <v:stroke endarrow="block" joinstyle="miter"/>
              <o:lock v:ext="edit" shapetype="f"/>
            </v:line>
            <v:line id="Ευθεία γραμμή σύνδεσης 98217577" o:spid="_x0000_s2123" style="position:absolute;visibility:visible" from="41615,36993" to="44495,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" strokecolor="#ed7d31 [3205]" strokeweight=".5pt">
              <v:stroke endarrow="block" joinstyle="miter"/>
              <o:lock v:ext="edit" shapetype="f"/>
            </v:line>
            <v:line id="Ευθεία γραμμή σύνδεσης 1646210502" o:spid="_x0000_s2124" style="position:absolute;flip:x;visibility:visible" from="80910,24393" to="8091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" strokecolor="#ed7d31 [3205]" strokeweight=".5pt">
              <v:stroke joinstyle="miter"/>
            </v:line>
            <v:line id="Ευθεία γραμμή σύνδεσης 1709343152" o:spid="_x0000_s2125" style="position:absolute;visibility:visible" from="77956,29632" to="80836,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" strokecolor="#ed7d31 [3205]" strokeweight=".5pt">
              <v:stroke startarrow="block" joinstyle="miter"/>
              <o:lock v:ext="edit" shapetype="f"/>
            </v:line>
            <v:line id="Ευθεία γραμμή σύνδεσης 139592093" o:spid="_x0000_s2126" style="position:absolute;visibility:visible" from="78030,36993" to="8091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" strokecolor="#ed7d31 [3205]" strokeweight=".5pt">
              <v:stroke startarrow="block" joinstyle="miter"/>
              <o:lock v:ext="edit" shapetype="f"/>
            </v:line>
            <w10:wrap anchorx="margin"/>
          </v:group>
        </w:pict>
      </w:r>
    </w:p>
    <w:p w:rsidR="0014330B" w:rsidRPr="0060126B" w:rsidRDefault="00C10354" w:rsidP="0014330B">
      <w:pPr>
        <w:rPr>
          <w:lang w:val="en-US"/>
        </w:rPr>
      </w:pPr>
      <w:r>
        <w:rPr>
          <w:noProof/>
        </w:rPr>
        <w:lastRenderedPageBreak/>
        <w:pict>
          <v:shape id="Πλαίσιο κειμένου 2" o:spid="_x0000_s2127" type="#_x0000_t202" style="position:absolute;left:0;text-align:left;margin-left:-6pt;margin-top:20pt;width:411.75pt;height:24.75pt;z-index:251665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" filled="f" stroked="f">
            <v:textbox style="mso-next-textbox:#Πλαίσιο κειμένου 2">
              <w:txbxContent>
                <w:p w:rsidR="00A74DD8" w:rsidRPr="00D279E9" w:rsidRDefault="00A74DD8" w:rsidP="00913925">
                  <w:pPr>
                    <w:rPr>
                      <w:sz w:val="20"/>
                      <w:szCs w:val="18"/>
                    </w:rPr>
                  </w:pPr>
                  <w:r w:rsidRPr="00D279E9">
                    <w:rPr>
                      <w:b/>
                      <w:bCs/>
                      <w:sz w:val="20"/>
                      <w:szCs w:val="18"/>
                    </w:rPr>
                    <w:t xml:space="preserve">Πίνακας </w:t>
                  </w:r>
                  <w:r>
                    <w:rPr>
                      <w:b/>
                      <w:bCs/>
                      <w:sz w:val="20"/>
                      <w:szCs w:val="18"/>
                    </w:rPr>
                    <w:t>Α.1</w:t>
                  </w:r>
                  <w:r w:rsidRPr="00D279E9">
                    <w:rPr>
                      <w:b/>
                      <w:bCs/>
                      <w:sz w:val="20"/>
                      <w:szCs w:val="18"/>
                    </w:rPr>
                    <w:t>:</w:t>
                  </w:r>
                  <w:r w:rsidRPr="00913925">
                    <w:rPr>
                      <w:sz w:val="20"/>
                      <w:szCs w:val="18"/>
                    </w:rPr>
                    <w:t>Πίνακας Προτεινόμενων Έργων</w:t>
                  </w:r>
                </w:p>
              </w:txbxContent>
            </v:textbox>
            <w10:wrap type="square"/>
          </v:shape>
        </w:pict>
      </w:r>
    </w:p>
    <w:tbl>
      <w:tblPr>
        <w:tblStyle w:val="1-31"/>
        <w:tblW w:w="8637" w:type="dxa"/>
        <w:tblLook w:val="04A0"/>
      </w:tblPr>
      <w:tblGrid>
        <w:gridCol w:w="710"/>
        <w:gridCol w:w="7927"/>
      </w:tblGrid>
      <w:tr w:rsidR="0014330B" w:rsidRPr="00040E79" w:rsidTr="009C365D">
        <w:trPr>
          <w:cnfStyle w:val="100000000000"/>
          <w:trHeight w:val="568"/>
        </w:trPr>
        <w:tc>
          <w:tcPr>
            <w:cnfStyle w:val="001000000000"/>
            <w:tcW w:w="8637" w:type="dxa"/>
            <w:gridSpan w:val="2"/>
            <w:shd w:val="clear" w:color="auto" w:fill="8496B0" w:themeFill="text2" w:themeFillTint="99"/>
            <w:hideMark/>
          </w:tcPr>
          <w:p w:rsidR="0014330B" w:rsidRPr="001014DB" w:rsidRDefault="0014330B" w:rsidP="009C365D">
            <w:pPr>
              <w:spacing w:line="240" w:lineRule="auto"/>
              <w:jc w:val="left"/>
              <w:rPr>
                <w:rFonts w:ascii="Calibri" w:eastAsia="Times New Roman" w:hAnsi="Calibri" w:cs="Calibri"/>
                <w:color w:val="FFFFFF" w:themeColor="background1"/>
                <w:kern w:val="0"/>
                <w:szCs w:val="24"/>
                <w:lang w:eastAsia="el-GR"/>
              </w:rPr>
            </w:pPr>
            <w:r w:rsidRPr="001014DB">
              <w:rPr>
                <w:rFonts w:ascii="Calibri" w:eastAsia="Times New Roman" w:hAnsi="Calibri" w:cs="Calibri"/>
                <w:color w:val="FFFFFF" w:themeColor="background1"/>
                <w:kern w:val="0"/>
                <w:szCs w:val="24"/>
                <w:lang w:eastAsia="el-GR"/>
              </w:rPr>
              <w:t>ΠΑΡΕΜΒΑΣΕΙΣ/ΔΡΑΣΕΙΣ</w:t>
            </w:r>
          </w:p>
        </w:tc>
      </w:tr>
      <w:tr w:rsidR="00997E52" w:rsidRPr="00040E79" w:rsidTr="00997E52">
        <w:trPr>
          <w:trHeight w:hRule="exact" w:val="73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Ολοκλήρωση προγράμματος αναπλάσεων ποταμού Σακουλέβα από την οδό Βουκεφάλα έως την Μπουάτ </w:t>
            </w:r>
          </w:p>
        </w:tc>
      </w:tr>
      <w:tr w:rsidR="00997E52" w:rsidRPr="00040E79" w:rsidTr="00997E52">
        <w:trPr>
          <w:trHeight w:val="394"/>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1.1.2</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Απαλλοτριώσεις ιδιοκτησιών σε έκταση 300 μέτρων</w:t>
            </w:r>
          </w:p>
        </w:tc>
      </w:tr>
      <w:tr w:rsidR="00997E52" w:rsidRPr="00040E79" w:rsidTr="00997E52">
        <w:trPr>
          <w:trHeigh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1.1.3</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214729">
              <w:rPr>
                <w:rFonts w:ascii="Calibri" w:eastAsia="Times New Roman" w:hAnsi="Calibri" w:cs="Calibri"/>
                <w:color w:val="000000"/>
                <w:kern w:val="0"/>
                <w:lang w:eastAsia="el-GR"/>
              </w:rPr>
              <w:t>Αστικός και Η/Μ εξοπλισμός Μπουάτ</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1.1.4</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Αναπλάσεις ποταμού Σακουλέβα (ΦΑΣΗ Ι)</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1.2.1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Ανάπλαση πλατείας Μόδη και πεζοδρόμου</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214729">
              <w:rPr>
                <w:rFonts w:ascii="Calibri" w:eastAsia="Times New Roman" w:hAnsi="Calibri" w:cs="Calibri"/>
                <w:color w:val="000000"/>
                <w:kern w:val="0"/>
                <w:lang w:eastAsia="el-GR"/>
              </w:rPr>
              <w:t>Ενεργειακή αναβάθμιση δημοτικής αγοράς και ανάπλαση περιβάλλοντος χώρου</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2.1.2</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Ενεργειακή Αναβάθμιση 1ου Δημοτικού Σχολείου Φλώρινας</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2.1.3</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Ενεργειακή Αναβάθμιση 3ου Γυμνάσιου Φλώρινας</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2.1.4</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Ενεργειακή Αναβάθμιση 5ου Δημοτικού Σχολείου Φλώρινας</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3.1.1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Δομή προθερμοκοίτησης επιχειρηματικών ιδεών </w:t>
            </w:r>
          </w:p>
        </w:tc>
      </w:tr>
      <w:tr w:rsidR="00BB0D2A" w:rsidRPr="00040E79" w:rsidTr="00997E52">
        <w:trPr>
          <w:trHeight w:hRule="exact" w:val="397"/>
        </w:trPr>
        <w:tc>
          <w:tcPr>
            <w:cnfStyle w:val="001000000000"/>
            <w:tcW w:w="710" w:type="dxa"/>
            <w:shd w:val="clear" w:color="auto" w:fill="F2F2F2" w:themeFill="background1" w:themeFillShade="F2"/>
          </w:tcPr>
          <w:p w:rsidR="00BB0D2A" w:rsidRPr="00547441" w:rsidRDefault="00BB0D2A" w:rsidP="00997E52">
            <w:pPr>
              <w:spacing w:line="240" w:lineRule="auto"/>
              <w:jc w:val="left"/>
              <w:rPr>
                <w:rFonts w:ascii="Calibri" w:eastAsia="Times New Roman" w:hAnsi="Calibri" w:cs="Calibri"/>
                <w:color w:val="000000"/>
                <w:kern w:val="0"/>
                <w:lang w:eastAsia="el-GR"/>
              </w:rPr>
            </w:pPr>
            <w:r w:rsidRPr="00547441">
              <w:rPr>
                <w:rFonts w:ascii="Calibri" w:eastAsia="Times New Roman" w:hAnsi="Calibri" w:cs="Calibri"/>
                <w:color w:val="000000"/>
                <w:kern w:val="0"/>
                <w:lang w:eastAsia="el-GR"/>
              </w:rPr>
              <w:t>3.2.1</w:t>
            </w:r>
          </w:p>
        </w:tc>
        <w:tc>
          <w:tcPr>
            <w:tcW w:w="7927" w:type="dxa"/>
            <w:shd w:val="clear" w:color="auto" w:fill="F2F2F2" w:themeFill="background1" w:themeFillShade="F2"/>
          </w:tcPr>
          <w:p w:rsidR="00BB0D2A" w:rsidRPr="00040E79" w:rsidRDefault="00547441" w:rsidP="00997E52">
            <w:pPr>
              <w:spacing w:line="240" w:lineRule="auto"/>
              <w:jc w:val="left"/>
              <w:cnfStyle w:val="000000000000"/>
              <w:rPr>
                <w:rFonts w:ascii="Calibri" w:eastAsia="Times New Roman" w:hAnsi="Calibri" w:cs="Calibri"/>
                <w:color w:val="000000"/>
                <w:kern w:val="0"/>
                <w:lang w:eastAsia="el-GR"/>
              </w:rPr>
            </w:pPr>
            <w:r>
              <w:rPr>
                <w:rFonts w:ascii="Calibri" w:eastAsia="Times New Roman" w:hAnsi="Calibri" w:cs="Calibri"/>
                <w:color w:val="000000"/>
                <w:kern w:val="0"/>
                <w:lang w:eastAsia="el-GR"/>
              </w:rPr>
              <w:t xml:space="preserve">Πρωτοβουλίες ενίσχυσης ΚΑλΟ στην περιοχή παρέμβασης </w:t>
            </w:r>
          </w:p>
        </w:tc>
      </w:tr>
      <w:tr w:rsidR="00BB0D2A" w:rsidRPr="00040E79" w:rsidTr="00997E52">
        <w:trPr>
          <w:trHeight w:hRule="exact" w:val="397"/>
        </w:trPr>
        <w:tc>
          <w:tcPr>
            <w:cnfStyle w:val="001000000000"/>
            <w:tcW w:w="710" w:type="dxa"/>
            <w:shd w:val="clear" w:color="auto" w:fill="F2F2F2" w:themeFill="background1" w:themeFillShade="F2"/>
          </w:tcPr>
          <w:p w:rsidR="00BB0D2A" w:rsidRPr="00547441" w:rsidRDefault="00BB0D2A" w:rsidP="00997E52">
            <w:pPr>
              <w:spacing w:line="240" w:lineRule="auto"/>
              <w:jc w:val="left"/>
              <w:rPr>
                <w:rFonts w:ascii="Calibri" w:eastAsia="Times New Roman" w:hAnsi="Calibri" w:cs="Calibri"/>
                <w:color w:val="000000"/>
                <w:kern w:val="0"/>
                <w:lang w:eastAsia="el-GR"/>
              </w:rPr>
            </w:pPr>
            <w:r w:rsidRPr="00547441">
              <w:rPr>
                <w:rFonts w:ascii="Calibri" w:eastAsia="Times New Roman" w:hAnsi="Calibri" w:cs="Calibri"/>
                <w:color w:val="000000"/>
                <w:kern w:val="0"/>
                <w:lang w:eastAsia="el-GR"/>
              </w:rPr>
              <w:t>3.2.2</w:t>
            </w:r>
          </w:p>
        </w:tc>
        <w:tc>
          <w:tcPr>
            <w:tcW w:w="7927" w:type="dxa"/>
            <w:shd w:val="clear" w:color="auto" w:fill="F2F2F2" w:themeFill="background1" w:themeFillShade="F2"/>
          </w:tcPr>
          <w:p w:rsidR="00BB0D2A" w:rsidRPr="00CA0486" w:rsidRDefault="00CA0486" w:rsidP="00997E52">
            <w:pPr>
              <w:spacing w:line="240" w:lineRule="auto"/>
              <w:jc w:val="left"/>
              <w:cnfStyle w:val="000000000000"/>
              <w:rPr>
                <w:rFonts w:ascii="Calibri" w:eastAsia="Times New Roman" w:hAnsi="Calibri" w:cs="Calibri"/>
                <w:color w:val="000000"/>
                <w:kern w:val="0"/>
                <w:lang w:eastAsia="el-GR"/>
              </w:rPr>
            </w:pPr>
            <w:r w:rsidRPr="00CA0486">
              <w:rPr>
                <w:rFonts w:ascii="Calibri" w:eastAsia="Times New Roman" w:hAnsi="Calibri" w:cs="Calibri"/>
                <w:color w:val="000000"/>
                <w:kern w:val="0"/>
                <w:lang w:eastAsia="el-GR"/>
              </w:rPr>
              <w:t>Καταπολέμηση ψηφιακού αναλφαβητισμού 3</w:t>
            </w:r>
            <w:r w:rsidRPr="00CA0486">
              <w:rPr>
                <w:rFonts w:ascii="Calibri" w:eastAsia="Times New Roman" w:hAnsi="Calibri" w:cs="Calibri"/>
                <w:color w:val="000000"/>
                <w:kern w:val="0"/>
                <w:vertAlign w:val="superscript"/>
                <w:lang w:eastAsia="el-GR"/>
              </w:rPr>
              <w:t>ης</w:t>
            </w:r>
            <w:r w:rsidRPr="00CA0486">
              <w:rPr>
                <w:rFonts w:ascii="Calibri" w:eastAsia="Times New Roman" w:hAnsi="Calibri" w:cs="Calibri"/>
                <w:color w:val="000000"/>
                <w:kern w:val="0"/>
                <w:lang w:eastAsia="el-GR"/>
              </w:rPr>
              <w:t xml:space="preserve"> ηλικίας</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4.1.1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Ψηφιακή πύλη πολιτισμού Φλώρινας </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4.1.2</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Ψηφιακές εφαρμογές πολιτισμού (διάφορα)</w:t>
            </w:r>
          </w:p>
        </w:tc>
      </w:tr>
      <w:tr w:rsidR="00997E52" w:rsidRPr="00040E79" w:rsidTr="00997E52">
        <w:trPr>
          <w:trHeight w:hRule="exact" w:val="397"/>
        </w:trPr>
        <w:tc>
          <w:tcPr>
            <w:cnfStyle w:val="001000000000"/>
            <w:tcW w:w="710" w:type="dxa"/>
            <w:shd w:val="clear" w:color="auto" w:fill="F2F2F2" w:themeFill="background1" w:themeFillShade="F2"/>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4.2.1</w:t>
            </w:r>
          </w:p>
        </w:tc>
        <w:tc>
          <w:tcPr>
            <w:tcW w:w="7927" w:type="dxa"/>
            <w:shd w:val="clear" w:color="auto" w:fill="F2F2F2" w:themeFill="background1" w:themeFillShade="F2"/>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Εφαρμογή πολιτιστικής ταυτότητας </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4.3.1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Γιορτές κινηματογράφου </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4.3.2</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 xml:space="preserve">Αναβίωση εθίμου φωτιών </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4.4.1</w:t>
            </w:r>
          </w:p>
        </w:tc>
        <w:tc>
          <w:tcPr>
            <w:tcW w:w="7927" w:type="dxa"/>
            <w:shd w:val="clear" w:color="auto" w:fill="F2F2F2" w:themeFill="background1" w:themeFillShade="F2"/>
            <w:hideMark/>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Αναστήλωση - επανάχρηση διατηρητέου κτιρίου</w:t>
            </w:r>
          </w:p>
        </w:tc>
      </w:tr>
      <w:tr w:rsidR="00997E52" w:rsidRPr="00040E79" w:rsidTr="00997E52">
        <w:trPr>
          <w:trHeight w:hRule="exact" w:val="397"/>
        </w:trPr>
        <w:tc>
          <w:tcPr>
            <w:cnfStyle w:val="001000000000"/>
            <w:tcW w:w="710" w:type="dxa"/>
            <w:shd w:val="clear" w:color="auto" w:fill="F2F2F2" w:themeFill="background1" w:themeFillShade="F2"/>
          </w:tcPr>
          <w:p w:rsidR="00997E52" w:rsidRPr="00040E79" w:rsidRDefault="00997E52" w:rsidP="00997E52">
            <w:pPr>
              <w:spacing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4.4.2</w:t>
            </w:r>
          </w:p>
        </w:tc>
        <w:tc>
          <w:tcPr>
            <w:tcW w:w="7927" w:type="dxa"/>
            <w:shd w:val="clear" w:color="auto" w:fill="F2F2F2" w:themeFill="background1" w:themeFillShade="F2"/>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040E79">
              <w:rPr>
                <w:rFonts w:ascii="Calibri" w:eastAsia="Times New Roman" w:hAnsi="Calibri" w:cs="Calibri"/>
                <w:color w:val="000000"/>
                <w:kern w:val="0"/>
                <w:lang w:eastAsia="el-GR"/>
              </w:rPr>
              <w:t>Αγορά ακινήτου</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5.1.1</w:t>
            </w:r>
          </w:p>
        </w:tc>
        <w:tc>
          <w:tcPr>
            <w:tcW w:w="7927" w:type="dxa"/>
            <w:shd w:val="clear" w:color="auto" w:fill="F2F2F2" w:themeFill="background1" w:themeFillShade="F2"/>
            <w:hideMark/>
          </w:tcPr>
          <w:p w:rsidR="00997E52" w:rsidRPr="00142FB7" w:rsidRDefault="00BB0D2A" w:rsidP="00997E52">
            <w:pPr>
              <w:spacing w:line="240" w:lineRule="auto"/>
              <w:jc w:val="left"/>
              <w:cnfStyle w:val="000000000000"/>
              <w:rPr>
                <w:rFonts w:ascii="Calibri" w:eastAsia="Times New Roman" w:hAnsi="Calibri" w:cs="Calibri"/>
                <w:color w:val="000000"/>
                <w:kern w:val="0"/>
                <w:szCs w:val="20"/>
                <w:lang w:eastAsia="el-GR"/>
              </w:rPr>
            </w:pPr>
            <w:r>
              <w:rPr>
                <w:color w:val="000000"/>
                <w:szCs w:val="20"/>
                <w:lang w:eastAsia="el-GR"/>
              </w:rPr>
              <w:t xml:space="preserve">Σύμβουλος Δημοσιότητας </w:t>
            </w:r>
          </w:p>
        </w:tc>
      </w:tr>
      <w:tr w:rsidR="00997E52" w:rsidRPr="00040E79" w:rsidTr="00997E52">
        <w:trPr>
          <w:trHeight w:hRule="exact" w:val="397"/>
        </w:trPr>
        <w:tc>
          <w:tcPr>
            <w:cnfStyle w:val="001000000000"/>
            <w:tcW w:w="710" w:type="dxa"/>
            <w:shd w:val="clear" w:color="auto" w:fill="F2F2F2" w:themeFill="background1" w:themeFillShade="F2"/>
            <w:hideMark/>
          </w:tcPr>
          <w:p w:rsidR="00997E52" w:rsidRPr="00040E79" w:rsidRDefault="00997E52" w:rsidP="00997E52">
            <w:pPr>
              <w:spacing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5.1.2</w:t>
            </w:r>
          </w:p>
        </w:tc>
        <w:tc>
          <w:tcPr>
            <w:tcW w:w="7927" w:type="dxa"/>
            <w:shd w:val="clear" w:color="auto" w:fill="F2F2F2" w:themeFill="background1" w:themeFillShade="F2"/>
          </w:tcPr>
          <w:p w:rsidR="00997E52" w:rsidRPr="00142FB7" w:rsidRDefault="00997E52" w:rsidP="00997E52">
            <w:pPr>
              <w:spacing w:line="240" w:lineRule="auto"/>
              <w:jc w:val="left"/>
              <w:cnfStyle w:val="000000000000"/>
              <w:rPr>
                <w:rFonts w:ascii="Calibri" w:eastAsia="Times New Roman" w:hAnsi="Calibri" w:cs="Calibri"/>
                <w:color w:val="000000"/>
                <w:kern w:val="0"/>
                <w:szCs w:val="20"/>
                <w:lang w:eastAsia="el-GR"/>
              </w:rPr>
            </w:pPr>
            <w:r w:rsidRPr="00214729">
              <w:rPr>
                <w:color w:val="000000"/>
                <w:szCs w:val="20"/>
                <w:lang w:eastAsia="el-GR"/>
              </w:rPr>
              <w:t>Τεχνικός σύμβουλος υποστήριξης υλοποίησης</w:t>
            </w:r>
          </w:p>
        </w:tc>
      </w:tr>
    </w:tbl>
    <w:p w:rsidR="0014330B" w:rsidRPr="007D1377" w:rsidRDefault="0014330B" w:rsidP="0014330B">
      <w:pPr>
        <w:sectPr w:rsidR="0014330B" w:rsidRPr="007D1377" w:rsidSect="0014330B">
          <w:pgSz w:w="11906" w:h="16838"/>
          <w:pgMar w:top="1440" w:right="1800" w:bottom="1440" w:left="1800" w:header="708" w:footer="708" w:gutter="0"/>
          <w:cols w:space="708"/>
          <w:docGrid w:linePitch="360"/>
        </w:sectPr>
      </w:pPr>
    </w:p>
    <w:p w:rsidR="0014330B" w:rsidRPr="00A41473" w:rsidRDefault="0014330B" w:rsidP="0014330B">
      <w:pPr>
        <w:pStyle w:val="1"/>
      </w:pPr>
      <w:bookmarkStart w:id="8" w:name="_Toc153800424"/>
      <w:bookmarkStart w:id="9" w:name="_Toc172713389"/>
      <w:bookmarkEnd w:id="7"/>
      <w:r>
        <w:lastRenderedPageBreak/>
        <w:t xml:space="preserve">ΕΝΟΤΗΤΑ Α2. </w:t>
      </w:r>
      <w:r w:rsidRPr="00A41473">
        <w:t>ΣΥΝΟΠΤΙΚΗ ΠΑΡΟΥΣΙΑΣΗ ΕΝΩΣΙΑΚΟΥ ΚΑΙ ΕΘΝΙΚΟΥ ΠΛΑΙΣΙΟΥ</w:t>
      </w:r>
      <w:bookmarkEnd w:id="8"/>
      <w:bookmarkEnd w:id="9"/>
    </w:p>
    <w:p w:rsidR="0014330B" w:rsidRPr="00B3793D" w:rsidRDefault="00B3793D" w:rsidP="00B3793D">
      <w:pPr>
        <w:pStyle w:val="2"/>
      </w:pPr>
      <w:bookmarkStart w:id="10" w:name="_Toc153800425"/>
      <w:bookmarkStart w:id="11" w:name="_Toc172713390"/>
      <w:r>
        <w:t xml:space="preserve">Α2.1 </w:t>
      </w:r>
      <w:r w:rsidR="0014330B" w:rsidRPr="00B3793D">
        <w:t>Το Πλαίσιο</w:t>
      </w:r>
      <w:bookmarkEnd w:id="10"/>
      <w:bookmarkEnd w:id="11"/>
    </w:p>
    <w:p w:rsidR="0014330B" w:rsidRPr="0040350E" w:rsidRDefault="0014330B" w:rsidP="0040350E">
      <w:pPr>
        <w:spacing w:before="0" w:after="0"/>
        <w:rPr>
          <w:rFonts w:ascii="Calibri" w:eastAsia="Calibri" w:hAnsi="Calibri" w:cs="Calibri"/>
          <w:sz w:val="22"/>
        </w:rPr>
      </w:pPr>
      <w:r w:rsidRPr="0040350E">
        <w:rPr>
          <w:rFonts w:ascii="Calibri" w:eastAsia="Calibri" w:hAnsi="Calibri" w:cs="Calibri"/>
          <w:sz w:val="22"/>
        </w:rPr>
        <w:t xml:space="preserve">Προκειμένου για τη συνοπτική παρουσίαση τόσο του ενωσιακού όσο και του εθνικού πλαισίου παρακάτω παρατίθενται διακριτά: </w:t>
      </w:r>
    </w:p>
    <w:p w:rsidR="0014330B" w:rsidRPr="0040350E" w:rsidRDefault="0014330B" w:rsidP="0040350E">
      <w:pPr>
        <w:numPr>
          <w:ilvl w:val="0"/>
          <w:numId w:val="4"/>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το συναφές ενωσιακό και εθνικό θεσμικό πλαίσιο και ακολούθως </w:t>
      </w:r>
    </w:p>
    <w:p w:rsidR="0014330B" w:rsidRPr="0040350E" w:rsidRDefault="0014330B" w:rsidP="0040350E">
      <w:pPr>
        <w:numPr>
          <w:ilvl w:val="0"/>
          <w:numId w:val="4"/>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το αντίστοιχο στρατηγικό πλαίσιο πολιτικής. </w:t>
      </w:r>
    </w:p>
    <w:p w:rsidR="0014330B" w:rsidRPr="0040350E" w:rsidRDefault="0014330B" w:rsidP="0040350E">
      <w:pPr>
        <w:spacing w:before="0" w:after="0"/>
        <w:rPr>
          <w:rFonts w:ascii="Calibri" w:eastAsia="Calibri" w:hAnsi="Calibri" w:cs="Calibri"/>
          <w:b/>
          <w:bCs/>
          <w:sz w:val="22"/>
        </w:rPr>
      </w:pPr>
    </w:p>
    <w:p w:rsidR="0014330B" w:rsidRPr="0040350E" w:rsidRDefault="0014330B" w:rsidP="0040350E">
      <w:pPr>
        <w:spacing w:before="0" w:after="0"/>
        <w:rPr>
          <w:rFonts w:ascii="Calibri" w:eastAsia="Calibri" w:hAnsi="Calibri" w:cs="Calibri"/>
          <w:sz w:val="22"/>
        </w:rPr>
      </w:pPr>
      <w:r w:rsidRPr="0040350E">
        <w:rPr>
          <w:rFonts w:ascii="Calibri" w:eastAsia="Calibri" w:hAnsi="Calibri" w:cs="Calibri"/>
          <w:sz w:val="22"/>
        </w:rPr>
        <w:t xml:space="preserve">Σύμφωνα με την με </w:t>
      </w:r>
      <w:bookmarkStart w:id="12" w:name="_Hlk151713076"/>
      <w:r w:rsidRPr="0040350E">
        <w:rPr>
          <w:rFonts w:ascii="Calibri" w:eastAsia="Calibri" w:hAnsi="Calibri" w:cs="Calibri"/>
          <w:sz w:val="22"/>
        </w:rPr>
        <w:t>αριθ. πρωτ. 124143/21-12-2022 εγκύκλιο της Εθνικής Αρχής Συντονισμού,</w:t>
      </w:r>
      <w:bookmarkEnd w:id="12"/>
      <w:r w:rsidRPr="0040350E">
        <w:rPr>
          <w:rFonts w:ascii="Calibri" w:eastAsia="Calibri" w:hAnsi="Calibri" w:cs="Calibri"/>
          <w:sz w:val="22"/>
        </w:rPr>
        <w:t xml:space="preserve"> ως κανονιστικές διατάξεις και εθνικό πλαίσιο για τις, μεταξύ άλλων, ΒΑΑ της ΠΠ 2021-2027, αποτελούν: </w:t>
      </w:r>
    </w:p>
    <w:p w:rsidR="0014330B" w:rsidRPr="0040350E" w:rsidRDefault="0014330B" w:rsidP="0040350E">
      <w:pPr>
        <w:spacing w:before="0" w:after="0"/>
        <w:rPr>
          <w:rFonts w:ascii="Calibri" w:eastAsia="Calibri" w:hAnsi="Calibri" w:cs="Calibri"/>
          <w:b/>
          <w:bCs/>
          <w:sz w:val="22"/>
        </w:rPr>
      </w:pPr>
      <w:r w:rsidRPr="0040350E">
        <w:rPr>
          <w:rFonts w:ascii="Calibri" w:eastAsia="Calibri" w:hAnsi="Calibri" w:cs="Calibri"/>
          <w:b/>
          <w:bCs/>
          <w:sz w:val="22"/>
        </w:rPr>
        <w:t xml:space="preserve">Ως προς το ενωσιακό θεσμικό πλαίσιο </w:t>
      </w:r>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α) Τα άρθρα 28-34 του Καν 1060/2021 Κανονισμού Κοινών Διατάξεων, ειδικότερα δε και σε ότι αφορά σε αυτού του τύπου τις στρατηγικές τα άρθρα 28-30, τα οποία μεταξύ άλλων ορίζουν τις μορφές των στρατηγικών ολοκληρωμένης χωρικής ή τοπικής ανάπτυξης (αρ.28), το περιεχόμενο των χωρικών στρατηγικών (αρ.29), την εννοιολογική οριοθέτηση της ολοκληρωμένης χωρικής επένδυσης (αρ.30).</w:t>
      </w:r>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 xml:space="preserve">β) Τα άρθρα 3,9,10 και 11 του Καν 1058/2021 για το ΕΤΠΑ και το Ταμείο Συνοχής, τα οποία ορίζουν: το αρ.3 μεταξύ άλλων το Στόχο Πολιτικής 5 για «μια Ευρώπη πιο κοντά στους πολίτες της μέσω της προώθησης της βιώσιμης και ολοκληρωμένης ανάπτυξης όλων των εδαφικών τύπων και των τοπικών πρωτοβουλιών», το αρ. 9 το οποίο στην παρ. 1 ορίζει τη συμβολή του ΕΤΠΑ στην ολοκληρωμένη εδαφική ανάπτυξη, το αρ. 10 για τον, κατ’ εφαρμογή του αρ. 174 ΣΛΕΕ, καθορισμό από τα κράτη μέλη της αντιμετώπισης των προκλήσεων μειονεκτουσών περιφερειών ή περιοχών και τέλος το αρ.11 για τη συμβολή του ΕΤΠΑ στις στρατηγικές βιώσιμης αστικής ανάπτυξης. </w:t>
      </w:r>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γ)  Το προοίμιο (23) του Καν 1057/2021 για το ΕΚΤ+, το οποίο αναφέρεται στη διατήρηση της συμβολής του Ταμείου σε στρατηγικές εδαφικής και τοπικής ανάπτυξης.</w:t>
      </w:r>
    </w:p>
    <w:p w:rsidR="0014330B" w:rsidRDefault="0014330B" w:rsidP="00895B43">
      <w:pPr>
        <w:spacing w:before="0"/>
        <w:rPr>
          <w:rFonts w:ascii="Calibri" w:eastAsia="Calibri" w:hAnsi="Calibri" w:cs="Calibri"/>
          <w:sz w:val="22"/>
        </w:rPr>
      </w:pPr>
      <w:r w:rsidRPr="0040350E">
        <w:rPr>
          <w:rFonts w:ascii="Calibri" w:eastAsia="Calibri" w:hAnsi="Calibri" w:cs="Calibri"/>
          <w:sz w:val="22"/>
        </w:rPr>
        <w:t>δ) Το άρθρο 4.2 του ανωτέρω, με το οποίο εξειδικεύεται η συμβολή του Ταμείου σε συγκεκριμένους στόχους πολιτικής.</w:t>
      </w:r>
    </w:p>
    <w:p w:rsidR="0040350E" w:rsidRPr="0040350E" w:rsidRDefault="0040350E" w:rsidP="0040350E">
      <w:pPr>
        <w:spacing w:before="0" w:after="0"/>
        <w:rPr>
          <w:rFonts w:ascii="Calibri" w:eastAsia="Calibri" w:hAnsi="Calibri" w:cs="Calibri"/>
          <w:sz w:val="22"/>
        </w:rPr>
      </w:pPr>
    </w:p>
    <w:p w:rsidR="0014330B" w:rsidRPr="0040350E" w:rsidRDefault="0014330B" w:rsidP="0040350E">
      <w:pPr>
        <w:spacing w:before="0" w:after="0"/>
        <w:rPr>
          <w:rFonts w:ascii="Calibri" w:eastAsia="Calibri" w:hAnsi="Calibri" w:cs="Calibri"/>
          <w:sz w:val="22"/>
        </w:rPr>
      </w:pPr>
      <w:r w:rsidRPr="0040350E">
        <w:rPr>
          <w:rFonts w:ascii="Calibri" w:eastAsia="Calibri" w:hAnsi="Calibri" w:cs="Calibri"/>
          <w:b/>
          <w:bCs/>
          <w:sz w:val="22"/>
        </w:rPr>
        <w:t>2. Ως προς το εθνικό θεσμικό πλαίσιο</w:t>
      </w:r>
      <w:r w:rsidRPr="0040350E">
        <w:rPr>
          <w:rFonts w:ascii="Calibri" w:eastAsia="Calibri" w:hAnsi="Calibri" w:cs="Calibri"/>
          <w:sz w:val="22"/>
        </w:rPr>
        <w:t xml:space="preserve"> το άρθρο 25 του Ν. 4914/22 για τη διαχείριση του ΕΣΠΑ που αναφέρεται στις Ολοκληρωμένες Χωρικές Επενδύσεις. </w:t>
      </w:r>
    </w:p>
    <w:p w:rsidR="0040350E" w:rsidRDefault="0014330B" w:rsidP="0040350E">
      <w:pPr>
        <w:spacing w:before="0" w:after="0"/>
        <w:rPr>
          <w:rFonts w:ascii="Calibri" w:eastAsia="Calibri" w:hAnsi="Calibri" w:cs="Calibri"/>
          <w:b/>
          <w:bCs/>
          <w:sz w:val="22"/>
        </w:rPr>
      </w:pPr>
      <w:r w:rsidRPr="0040350E">
        <w:rPr>
          <w:rFonts w:ascii="Calibri" w:eastAsia="Calibri" w:hAnsi="Calibri" w:cs="Calibri"/>
          <w:b/>
          <w:bCs/>
          <w:sz w:val="22"/>
        </w:rPr>
        <w:t>Β) Ως προς το στρατηγικό πλαίσιο πολιτικής της ΕΕ, αυτό προσδιορίζεται από μια σειρά συναφή έγγραφα όπως:</w:t>
      </w:r>
    </w:p>
    <w:p w:rsidR="0040350E" w:rsidRDefault="0040350E" w:rsidP="0040350E">
      <w:pPr>
        <w:spacing w:before="0" w:after="0"/>
        <w:rPr>
          <w:rFonts w:ascii="Calibri" w:eastAsia="Calibri" w:hAnsi="Calibri" w:cs="Calibri"/>
          <w:b/>
          <w:bCs/>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lastRenderedPageBreak/>
        <w:t xml:space="preserve">1. Το </w:t>
      </w:r>
      <w:bookmarkStart w:id="13" w:name="_Hlk151713111"/>
      <w:r w:rsidRPr="0040350E">
        <w:rPr>
          <w:rFonts w:ascii="Calibri" w:eastAsia="Calibri" w:hAnsi="Calibri" w:cs="Calibri"/>
          <w:b/>
          <w:bCs/>
          <w:sz w:val="22"/>
        </w:rPr>
        <w:t>Εγχειρίδιο για τις Στρατηγικές Βιώσιμης Αστικής Ανάπτυξης</w:t>
      </w:r>
      <w:bookmarkEnd w:id="13"/>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 xml:space="preserve">Το ανωτέρω έγγραφο αποτελεί μια έκθεση επιστημονικών στοιχείων και πολιτικής του Κοινού Κέντρου Ερευνών (JRC), το οποίο αποτελεί την επιστημονική υπηρεσία της Ευρωπαϊκής Επιτροπής. Το εγχειρίδιο θέτει ως στόχο την ανάπτυξη μιας μεθοδολογικής στήριξης για την αύξηση των γνώσεων σχετικά με τους τρόπους υλοποίησης ολοκληρωμένων και τοποκεντρικών αστικών στρατηγικών στο πλαίσιο της πολιτικής συνοχής.  Ειδικότερα παρέχοντας συστάσεις πολιτικής, αντιλαμβάνεται τις στρατηγικές ΒΑΑ ως γέφυρες μεταξύ, αφ’ ενός μεν της πολιτικής συνοχής (με τη συλλογιστική, τους κανόνες και τους δρώντες της) και αφετέρου των τοπικών συστημάτων εδαφικής διακυβέρνησης  (ομοίως και εδώ με τη συλλογιστική, τους κανόνες και τους δρώντες της). </w:t>
      </w:r>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 xml:space="preserve">Θέτει στη δημόσια σφαίρα μια σειρά από ζητήματα όπως: α) τη στρατηγική διάσταση της βιώσιμης αστικής ανάπτυξης ως μια προσαρμοστική διαδικασία που περιλαμβάνει τη διαχείριση της αλλαγής, β) την εδαφική διάσταση υπό την έννοια ότι οι προκλήσεις και οι ευκαιρίες ανάπτυξης θα πρέπει να αντιστοιχίζονται με την κατάλληλο χωρική κλίμακα και το κατάλληλο εδαφικό πλαίσιο, γ) τη διακυβέρνηση ως τον τρόπο με τον οποίο οι αρμόδιες αρχές αποφασίζουν να σχεδιάσουν και να διαχειριστούν μια στρατηγική, επικεντρώνοντας σε τρεις συνιστώσες της (πολυεπίπεδη διακυβέρνηση, πολυσυλλεκτική προσέγγιση και συμμετοχική προσέγγιση από τη βάση στην κορυφή), δ) τη διατομεακή ολοκλήρωση με στόχο τη διασφάλιση της συνεκτικότητας ανάμεσα στις αρχές και στους στόχους διαφορετικών τομέων πολιτικής και της συνεργασίας δρώντων αντιστοίχως από διαφορετικούς τομείς πολιτικής, ε) πόροι – χρηματοδότηση με στόχο το συνδυασμό πολλαπλών πηγών και τη συνακόλουθη αύξηση της σημασίας των χρηματοοικονομικών μέσων και τέλος ζ) την παρακολούθηση με την επισήμανση της αναγκαιότητας συγκρότησης κατάλληλων δεικτών αποτελεσμάτων, σε συνδυασμό με μετρήσιμους στόχους εντός μιας συνεκτικής λογικής παρέμβασης. </w:t>
      </w:r>
    </w:p>
    <w:p w:rsidR="0014330B" w:rsidRPr="0040350E" w:rsidRDefault="0014330B" w:rsidP="0040350E">
      <w:pPr>
        <w:spacing w:before="0" w:after="0"/>
        <w:rPr>
          <w:rFonts w:ascii="Calibri" w:eastAsia="Calibri" w:hAnsi="Calibri" w:cs="Calibri"/>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t xml:space="preserve">2. Τη </w:t>
      </w:r>
      <w:bookmarkStart w:id="14" w:name="_Hlk151713124"/>
      <w:r w:rsidRPr="0040350E">
        <w:rPr>
          <w:rFonts w:ascii="Calibri" w:eastAsia="Calibri" w:hAnsi="Calibri" w:cs="Calibri"/>
          <w:b/>
          <w:bCs/>
          <w:sz w:val="22"/>
        </w:rPr>
        <w:t xml:space="preserve">Νέα Χάρτα της Λειψίας </w:t>
      </w:r>
      <w:bookmarkEnd w:id="14"/>
    </w:p>
    <w:p w:rsidR="0014330B" w:rsidRPr="0040350E" w:rsidRDefault="0014330B" w:rsidP="0040350E">
      <w:pPr>
        <w:spacing w:before="0" w:after="0"/>
        <w:rPr>
          <w:rFonts w:ascii="Calibri" w:eastAsia="Calibri" w:hAnsi="Calibri" w:cs="Calibri"/>
          <w:sz w:val="22"/>
        </w:rPr>
      </w:pPr>
      <w:r w:rsidRPr="0040350E">
        <w:rPr>
          <w:rFonts w:ascii="Calibri" w:eastAsia="Calibri" w:hAnsi="Calibri" w:cs="Calibri"/>
          <w:sz w:val="22"/>
        </w:rPr>
        <w:t xml:space="preserve">Η Νέα Χάρτα της Λειψίας (2020) συνιστά επικαιροποίηση της προηγούμενης (2007) και αποτελεί ένα σύνολο πολιτικών της ΕΕ που παρέχει το πλαίσιο για βιώσιμη και συμπεριληπτική αστική (και αγροτική) ανάπτυξη,  ενώ δομείται γύρω από πέντε βασικές αρχές: α) προσβάσιμοι, ασφαλείς και συμπεριληπτικοί δημόσιοι χώροι με την προώθηση τόπων που προάγουν την κοινωνική αλληλεπίδραση, την πολιτιστική ανταλλαγή και τη συμμετοχή της κοινότητας, β) βιώσιμη κινητικότητα μέσω της ενθάρρυνσης της ανάπτυξης πολυτροπικών συστημάτων μεταφοράς και προώθησης της ήπιας κινητικότητας, γ) προσιτή και ενεργειακά αποδοτική κατοικία μέσω της ενθάρρυνσης της ανακαίνισης του υπάρχοντος κτιριακού δυναμικού, τη μετατροπή και τη </w:t>
      </w:r>
      <w:r w:rsidRPr="0040350E">
        <w:rPr>
          <w:rFonts w:ascii="Calibri" w:eastAsia="Calibri" w:hAnsi="Calibri" w:cs="Calibri"/>
          <w:sz w:val="22"/>
        </w:rPr>
        <w:lastRenderedPageBreak/>
        <w:t xml:space="preserve">δημιουργία κτιρίων χαμηλής ενεργειακής κατανάλωσης, της κοινωνικής κατοικίας και του μοντέλου συνεργατικής κατοικίας, δ) της βιώσιμης και έξυπνης ανάπτυξης αστικού (και αγροτικού) χώρου μέσω της τεχνολογίας, της καινοτομίας και της δημιουργικότητας με στόχο ανάμεσα στα άλλα της υποστήριξης της μετάβασης σε μια οικονομία κυκλική – ανθεκτική και χαμηλού άνθρακα και ε) της καλής διακυβέρνησης και των τοπικών συμπράξεων με στόχο της διαμόρφωση συμπεριληπτικών αστικών (και αγροτικών) περιοχών, μέσω της ανάπτυξης συστημάτων διακυβέρνησης που χαρακτηρίζονται από διαφάνεια, συμμετοχικότητα και λογοδοσία. </w:t>
      </w:r>
    </w:p>
    <w:p w:rsidR="0014330B" w:rsidRPr="0040350E" w:rsidRDefault="0014330B" w:rsidP="0040350E">
      <w:pPr>
        <w:spacing w:before="0" w:after="0"/>
        <w:rPr>
          <w:rFonts w:ascii="Calibri" w:eastAsia="Calibri" w:hAnsi="Calibri" w:cs="Calibri"/>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t xml:space="preserve">3.Την </w:t>
      </w:r>
      <w:bookmarkStart w:id="15" w:name="_Hlk151713154"/>
      <w:r w:rsidRPr="0040350E">
        <w:rPr>
          <w:rFonts w:ascii="Calibri" w:eastAsia="Calibri" w:hAnsi="Calibri" w:cs="Calibri"/>
          <w:b/>
          <w:bCs/>
          <w:sz w:val="22"/>
        </w:rPr>
        <w:t xml:space="preserve">Εδαφική Ατζέντα 2030 </w:t>
      </w:r>
      <w:bookmarkEnd w:id="15"/>
    </w:p>
    <w:p w:rsidR="0014330B" w:rsidRPr="0040350E" w:rsidRDefault="0014330B" w:rsidP="00895B43">
      <w:pPr>
        <w:spacing w:before="0"/>
        <w:rPr>
          <w:rFonts w:ascii="Calibri" w:eastAsia="Calibri" w:hAnsi="Calibri" w:cs="Calibri"/>
          <w:sz w:val="22"/>
        </w:rPr>
      </w:pPr>
      <w:r w:rsidRPr="0040350E">
        <w:rPr>
          <w:rFonts w:ascii="Calibri" w:eastAsia="Calibri" w:hAnsi="Calibri" w:cs="Calibri"/>
          <w:sz w:val="22"/>
        </w:rPr>
        <w:t>Η Εδαφική Ατζέντα συνιστά πλαίσιο προσανατολισμένο στην ανάληψη συγκεκριμένων ενεργειών για την προώθηση της εδαφικής συνοχής στην Ευρώπη. Υιοθετήθηκε για πρώτη φορά το 2007, αναθεωρήθηκε το 2011 και το 2020 διαμορφώθηκε ως Ατζέντα 2030. Το αιτιολογικό της υπόβαθρο προκύπτει από την κεντρική διαπίστωση ότι στην Ευρώπη οι αυξανόμενες ανισότητες μεταξύ περιοχών και μεταξύ ανθρώπων καθώς και η μη βιώσιμη ανάπτυξη έχουν φτάσει σε κρίσιμο επίπεδο. Απαιτείται αυξημένη συντονισμένη δράση σε όλα τα γεωγραφικά επίπεδα και τα επίπεδα διακυβέρνησης για τη διασφάλιση θετικών προοπτικών για το μέλλον για όλους τους ανθρώπους, όλες τις κοινότητες και όλες τις περιοχές στην Ευρώπη.Η Εδαφική Ατζέντα υπογραμμίζει την σημασία και προωθεί τις κατευθύνσεις για τον στρατηγικό χωροταξικό σχεδιασμό και καλεί για την ενίσχυση της εδαφικής διάστασης των τομεακών πολιτικών σε όλα τα επίπεδα διακυβέρνησης. Σκοπός της είναι να προωθήσει ένα βιώσιμο μέλλον χωρίς αποκλεισμούς για όλες τις περιοχές και να συμβάλει στην επίτευξη των Στόχων Βιώσιμης Ανάπτυξης στην Ευρώπη.</w:t>
      </w:r>
    </w:p>
    <w:p w:rsidR="0014330B" w:rsidRDefault="0014330B" w:rsidP="00895B43">
      <w:pPr>
        <w:spacing w:before="0"/>
        <w:rPr>
          <w:rFonts w:ascii="Calibri" w:eastAsia="Calibri" w:hAnsi="Calibri" w:cs="Calibri"/>
          <w:sz w:val="22"/>
        </w:rPr>
      </w:pPr>
      <w:r w:rsidRPr="0040350E">
        <w:rPr>
          <w:rFonts w:ascii="Calibri" w:eastAsia="Calibri" w:hAnsi="Calibri" w:cs="Calibri"/>
          <w:sz w:val="22"/>
        </w:rPr>
        <w:t xml:space="preserve">Η Εδαφική Ατζέντα 2030 αποτελείται από δυο θεμελιώδεις στόχους: α) το στόχος της Δίκαιης Ευρώπης που προσφέρει προοπτικές για το μέλλον σε όλες τις περιοχές και σε όλους τους ανθρώπους και β) μια πράσινη Ευρώπη που προστατεύει τους κοινούς βιοτικούς πόρους και διαμορφώνει την κοινωνική μετάβαση. </w:t>
      </w:r>
    </w:p>
    <w:p w:rsidR="0040350E" w:rsidRPr="0040350E" w:rsidRDefault="0040350E" w:rsidP="0040350E">
      <w:pPr>
        <w:spacing w:before="0" w:after="0"/>
        <w:rPr>
          <w:rFonts w:ascii="Calibri" w:eastAsia="Calibri" w:hAnsi="Calibri" w:cs="Calibri"/>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t xml:space="preserve">4. Την </w:t>
      </w:r>
      <w:bookmarkStart w:id="16" w:name="_Hlk151713164"/>
      <w:r w:rsidRPr="0040350E">
        <w:rPr>
          <w:rFonts w:ascii="Calibri" w:eastAsia="Calibri" w:hAnsi="Calibri" w:cs="Calibri"/>
          <w:b/>
          <w:bCs/>
          <w:sz w:val="22"/>
        </w:rPr>
        <w:t xml:space="preserve">Αστική Ατζέντα για την ΕΕ </w:t>
      </w:r>
      <w:bookmarkEnd w:id="16"/>
    </w:p>
    <w:p w:rsidR="0014330B" w:rsidRPr="0040350E" w:rsidRDefault="0014330B" w:rsidP="00895B43">
      <w:pPr>
        <w:spacing w:before="0"/>
        <w:rPr>
          <w:rFonts w:ascii="Calibri" w:hAnsi="Calibri" w:cs="Calibri"/>
          <w:sz w:val="22"/>
        </w:rPr>
      </w:pPr>
      <w:r w:rsidRPr="0040350E">
        <w:rPr>
          <w:rFonts w:ascii="Calibri" w:hAnsi="Calibri" w:cs="Calibri"/>
          <w:sz w:val="22"/>
        </w:rPr>
        <w:t xml:space="preserve">Η Αστική Ατζέντα της ΕΕ (EU Urban Agenda) αποτελεί μια ολοκληρωμένη και συντονισμένη προσέγγιση για την αντιμετώπιση των ζητημάτων αστικού χαρακτήρα της ΕΕ, των εθνικών πολιτικών και της νομοθεσίας. Εστιάζοντας σε συγκεκριμένα θέματα προτεραιότητας μέσα από τη διαμόρφωση και λειτουργία εταιρικών σχέσεων - όπου συμμετέχουν πόλεις, κράτη μέλη, εκπρόσωποι της Ευρωπαϊκής Επιτροπής και άλλοι οργανισμοί - η Αστική Ατζέντα αποσκοπεί στη βελτίωση της ποιότητας ζωής στις αστικές περιοχές. Το 2016, το Σύμφωνο του Άμστερνταμ που </w:t>
      </w:r>
      <w:r w:rsidRPr="0040350E">
        <w:rPr>
          <w:rFonts w:ascii="Calibri" w:hAnsi="Calibri" w:cs="Calibri"/>
          <w:sz w:val="22"/>
        </w:rPr>
        <w:lastRenderedPageBreak/>
        <w:t xml:space="preserve">υιοθετήθηκε από τους Υπουργούς της ΕΕ Υπεύθυνους για θέματα αστικής ανάπτυξης (30 Μαΐου 2016) εγκαθίδρυσε την Αστική Ατζέντα της ΕΕ. </w:t>
      </w:r>
    </w:p>
    <w:p w:rsidR="0014330B" w:rsidRPr="0040350E" w:rsidRDefault="0014330B" w:rsidP="00895B43">
      <w:pPr>
        <w:spacing w:before="0"/>
        <w:rPr>
          <w:rFonts w:ascii="Calibri" w:hAnsi="Calibri" w:cs="Calibri"/>
          <w:sz w:val="22"/>
        </w:rPr>
      </w:pPr>
      <w:r w:rsidRPr="0040350E">
        <w:rPr>
          <w:rFonts w:ascii="Calibri" w:hAnsi="Calibri" w:cs="Calibri"/>
          <w:sz w:val="22"/>
        </w:rPr>
        <w:t>Με βάση τις αρχές της επικουρικότητας και της αναλογικότητας, η Αστική Ατζέντα επικεντρώνεται σε τρεις πυλώνες χάραξης και εφαρμογής πολιτικής της ΕΕ: α) βελτίωση νομοθετικού πλαισίου, β) βελτίωση χρηματοδότησης, γ) βελτίωση γνώσης.</w:t>
      </w:r>
    </w:p>
    <w:p w:rsidR="0014330B" w:rsidRPr="0040350E" w:rsidRDefault="0014330B" w:rsidP="00895B43">
      <w:pPr>
        <w:spacing w:before="0"/>
        <w:rPr>
          <w:rFonts w:ascii="Calibri" w:hAnsi="Calibri" w:cs="Calibri"/>
          <w:sz w:val="22"/>
        </w:rPr>
      </w:pPr>
      <w:r w:rsidRPr="0040350E">
        <w:rPr>
          <w:rFonts w:ascii="Calibri" w:hAnsi="Calibri" w:cs="Calibri"/>
          <w:sz w:val="22"/>
        </w:rPr>
        <w:t>Μέχρι σήμερα έχουν διαμορφωθεί 12 Εταιρικές Σχέσεις που αντιστοιχούν σε 12 θεματικές ενότητες για την αστική ανάπτυξη. Οι 4 από αυτές λειτουργούν από το 2016 και αφορούν στην Ένταξη των Μεταναστών και των Προσφύγων, στην Ποιότητα του Αέρα, στη Στέγαση και στην Αστική Φτώχεια. Ακόμη 4 Εταιρικές Σχέσεις άρχισαν τις εργασίες τους το Φεβρουάριο του 2017, και αφορούν την Κυκλική Οικονομία, στην Ψηφιακή Σύγκλιση, στην Αστική Κινητικότητα και Απασχόληση και στις Δεξιότητες . Τέλος, 4 επιπλέον Εταιρικές Σχέσεις αναμένεται να ξεκινήσουν πριν από το καλοκαίρι του 2017 στις θεματικές της Ενεργειακής Μετάβασης, της Κλιματικής Προσαρμογής, των Καινοτόμων και Υπεύθυνων Δημοσίων Συμβάσεων και της Αειφόρου Χρήσης της Γης και των Φυσικών Λύσεων.</w:t>
      </w:r>
    </w:p>
    <w:p w:rsidR="0014330B" w:rsidRPr="0040350E" w:rsidRDefault="0014330B" w:rsidP="00895B43">
      <w:pPr>
        <w:spacing w:before="0"/>
        <w:rPr>
          <w:rFonts w:ascii="Calibri" w:hAnsi="Calibri" w:cs="Calibri"/>
          <w:sz w:val="22"/>
        </w:rPr>
      </w:pPr>
      <w:r w:rsidRPr="0040350E">
        <w:rPr>
          <w:rFonts w:ascii="Calibri" w:hAnsi="Calibri" w:cs="Calibri"/>
          <w:sz w:val="22"/>
        </w:rPr>
        <w:t>Όπως προαναφέρθηκε, κάθε Εταιρική Σχέση περιλαμβάνει σε εθελοντική και ισότιμη βάση πόλεις, Κράτη Μέλη, την Ευρωπαϊκή Επιτροπή και ενδιαφερόμενους φορείς, όπως ΜΚΟ και επιχειρήσεις. Εργάζονται από κοινού για την ανάπτυξη και την εφαρμογή συγκεκριμένων δράσεων για την επιτυχή αντιμετώπιση των αστικών προκλήσεων και για να συμβάλλουν στην έξυπνη, βιώσιμη και χωρίς αποκλεισμούς ανάπτυξη.</w:t>
      </w:r>
    </w:p>
    <w:p w:rsidR="0014330B" w:rsidRPr="0040350E" w:rsidRDefault="0014330B" w:rsidP="0040350E">
      <w:pPr>
        <w:spacing w:before="0" w:after="0"/>
        <w:rPr>
          <w:rFonts w:ascii="Calibri" w:eastAsia="Calibri" w:hAnsi="Calibri" w:cs="Calibri"/>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t xml:space="preserve">5. Την </w:t>
      </w:r>
      <w:bookmarkStart w:id="17" w:name="_Hlk151713177"/>
      <w:r w:rsidRPr="0040350E">
        <w:rPr>
          <w:rFonts w:ascii="Calibri" w:eastAsia="Calibri" w:hAnsi="Calibri" w:cs="Calibri"/>
          <w:b/>
          <w:bCs/>
          <w:sz w:val="22"/>
        </w:rPr>
        <w:t xml:space="preserve">πρωτοβουλία του </w:t>
      </w:r>
      <w:r w:rsidRPr="0040350E">
        <w:rPr>
          <w:rFonts w:ascii="Calibri" w:eastAsia="Calibri" w:hAnsi="Calibri" w:cs="Calibri"/>
          <w:b/>
          <w:bCs/>
          <w:sz w:val="22"/>
          <w:lang w:val="en-US"/>
        </w:rPr>
        <w:t>NewEuropeanBauhaus</w:t>
      </w:r>
      <w:bookmarkEnd w:id="17"/>
      <w:r w:rsidRPr="0040350E">
        <w:rPr>
          <w:rFonts w:ascii="Calibri" w:eastAsia="Calibri" w:hAnsi="Calibri" w:cs="Calibri"/>
          <w:b/>
          <w:bCs/>
          <w:sz w:val="22"/>
        </w:rPr>
        <w:t>.</w:t>
      </w:r>
    </w:p>
    <w:p w:rsidR="0014330B" w:rsidRPr="0040350E" w:rsidRDefault="0014330B" w:rsidP="00895B43">
      <w:pPr>
        <w:spacing w:before="0"/>
        <w:rPr>
          <w:rFonts w:ascii="Calibri" w:hAnsi="Calibri" w:cs="Calibri"/>
          <w:sz w:val="22"/>
        </w:rPr>
      </w:pPr>
      <w:r w:rsidRPr="0040350E">
        <w:rPr>
          <w:rFonts w:ascii="Calibri" w:hAnsi="Calibri" w:cs="Calibri"/>
          <w:sz w:val="22"/>
        </w:rPr>
        <w:t>Η πρωτοβουλία New European Bauhaus συνδέει την Ευρωπαϊκή Πράσινη Συμφωνία με την καθημερινή ζωή και τους χώρους διαβίωσης. Αποτελεί μια πρόσκληση για όλους τους Ευρωπαίους να φανταστούν και να οικοδομήσουν μαζί ένα βιώσιμο και χωρίς αποκλεισμούς πιο ελκυστικό μέλλον και είναι ένα νέο δημιουργικό και διεπιστημονικό κίνημα. Επιδιώκει να αποτελέσει μια γέφυρα μεταξύ του κόσμου της επιστήμης και της τεχνολογίας, της τέχνης και του πολιτισμού.</w:t>
      </w:r>
    </w:p>
    <w:p w:rsidR="0014330B" w:rsidRPr="0040350E" w:rsidRDefault="0014330B" w:rsidP="00895B43">
      <w:pPr>
        <w:spacing w:before="0"/>
        <w:rPr>
          <w:rFonts w:ascii="Calibri" w:hAnsi="Calibri" w:cs="Calibri"/>
          <w:sz w:val="22"/>
        </w:rPr>
      </w:pPr>
      <w:r w:rsidRPr="0040350E">
        <w:rPr>
          <w:rFonts w:ascii="Calibri" w:hAnsi="Calibri" w:cs="Calibri"/>
          <w:sz w:val="22"/>
        </w:rPr>
        <w:t>Είναι μια πρόσκληση για την αντιμετώπιση σύνθετων κοινωνικών προβλημάτων μέσω της συνδημιουργίας. Το Νέο Ευρωπαϊκό Bauhaus εμπνέει ένα κίνημα για τη διευκόλυνση και την καθοδήγηση του μετασχηματισμού των ΕΥΡΩΠΑΪΚΏΝ κοινωνιών σε τρεις αχώριστες αξίες:</w:t>
      </w:r>
    </w:p>
    <w:p w:rsidR="0014330B" w:rsidRPr="0040350E" w:rsidRDefault="0014330B" w:rsidP="0040350E">
      <w:pPr>
        <w:spacing w:before="0" w:after="0"/>
        <w:rPr>
          <w:rFonts w:ascii="Calibri" w:hAnsi="Calibri" w:cs="Calibri"/>
          <w:sz w:val="22"/>
        </w:rPr>
      </w:pPr>
      <w:r w:rsidRPr="0040350E">
        <w:rPr>
          <w:rFonts w:ascii="Calibri" w:hAnsi="Calibri" w:cs="Calibri"/>
          <w:sz w:val="22"/>
        </w:rPr>
        <w:t xml:space="preserve">αειφορία, από τους κλιματικούς στόχους έως την κυκλικότητα, τη μηδενική ρύπανση και τη βιοποικιλότητα, αισθητική, ποιότητα εμπειρίας και στυλ πέρα από λειτουργικότητα ενσωμάτωσης, </w:t>
      </w:r>
      <w:r w:rsidRPr="0040350E">
        <w:rPr>
          <w:rFonts w:ascii="Calibri" w:hAnsi="Calibri" w:cs="Calibri"/>
          <w:sz w:val="22"/>
        </w:rPr>
        <w:lastRenderedPageBreak/>
        <w:t>από την εκτίμηση της διαφορετικότητας έως τη διασφάλιση της προσβασιμότητας και της οικονομικής προσιτότητας.</w:t>
      </w:r>
    </w:p>
    <w:p w:rsidR="0014330B" w:rsidRPr="0040350E" w:rsidRDefault="0014330B" w:rsidP="0040350E">
      <w:pPr>
        <w:spacing w:before="0" w:after="0"/>
        <w:rPr>
          <w:rFonts w:ascii="Calibri" w:hAnsi="Calibri" w:cs="Calibri"/>
          <w:sz w:val="22"/>
        </w:rPr>
      </w:pPr>
    </w:p>
    <w:p w:rsidR="0014330B" w:rsidRPr="0040350E" w:rsidRDefault="0014330B" w:rsidP="00895B43">
      <w:pPr>
        <w:spacing w:before="0"/>
        <w:rPr>
          <w:rFonts w:ascii="Calibri" w:hAnsi="Calibri" w:cs="Calibri"/>
          <w:sz w:val="22"/>
        </w:rPr>
      </w:pPr>
      <w:r w:rsidRPr="0040350E">
        <w:rPr>
          <w:rFonts w:ascii="Calibri" w:hAnsi="Calibri" w:cs="Calibri"/>
          <w:sz w:val="22"/>
        </w:rPr>
        <w:t xml:space="preserve">Το Νέο Ευρωπαϊκό Bauhaus φέρνει κοντά πολίτες, εμπειρογνώμονες, επιχειρήσεις και ιδρύματα για να ξανασκεφτούν τη βιώσιμη ζωή στην Ευρώπη και πέρα από αυτήν. Εκτός από τη δημιουργία μιας πλατφόρμας για πειραματισμούς και σύνδεση, η πρωτοβουλία υποστηρίζει τη θετική αλλαγή παρέχοντας επίσης πρόσβαση στη χρηματοδότηση της ΕΕ για όμορφα, βιώσιμα και χωρίς αποκλεισμούς έργα. Το Νέο Ευρωπαϊκό </w:t>
      </w:r>
      <w:r w:rsidRPr="0040350E">
        <w:rPr>
          <w:rFonts w:ascii="Calibri" w:hAnsi="Calibri" w:cs="Calibri"/>
          <w:sz w:val="22"/>
          <w:lang w:val="en-US"/>
        </w:rPr>
        <w:t>Bauhaus</w:t>
      </w:r>
      <w:r w:rsidRPr="0040350E">
        <w:rPr>
          <w:rFonts w:ascii="Calibri" w:hAnsi="Calibri" w:cs="Calibri"/>
          <w:sz w:val="22"/>
        </w:rPr>
        <w:t xml:space="preserve"> μεταφράζει την Ευρωπαϊκή Πράσινη Συμφωνία σε μια απτή, θετική εμπειρία στην οποία όλοι οι Ευρωπαίοι μπορούν να συμμετάσχουν και να προχωρήσουν μαζί, δημιουργώντας γέφυρες μεταξύ διαφορετικών υποβάθρων, αποδομώντας την περιχαράκωση των επιμέρους κλάδων και στηρίζοντας τη συμμετοχή σε όλα τα επίπεδα. </w:t>
      </w:r>
    </w:p>
    <w:p w:rsidR="0014330B" w:rsidRPr="0040350E" w:rsidRDefault="0014330B" w:rsidP="00895B43">
      <w:pPr>
        <w:spacing w:before="0"/>
        <w:rPr>
          <w:rFonts w:ascii="Calibri" w:hAnsi="Calibri" w:cs="Calibri"/>
          <w:sz w:val="22"/>
        </w:rPr>
      </w:pPr>
      <w:r w:rsidRPr="0040350E">
        <w:rPr>
          <w:rFonts w:ascii="Calibri" w:hAnsi="Calibri" w:cs="Calibri"/>
          <w:sz w:val="22"/>
        </w:rPr>
        <w:t>Η προσέγγιση της πρωτοβουλίας είναι πολυεπίπεδη από παγκόσμια έως τοπική, συμμετοχική και διεπιστημονική. Τέσσερις θεματικοί άξονες θα καθοδηγήσουν την υλοποίηση της πρωτοβουλίας:</w:t>
      </w:r>
    </w:p>
    <w:p w:rsidR="0014330B" w:rsidRPr="0040350E" w:rsidRDefault="0014330B" w:rsidP="0040350E">
      <w:pPr>
        <w:numPr>
          <w:ilvl w:val="0"/>
          <w:numId w:val="3"/>
        </w:numPr>
        <w:spacing w:before="0" w:after="0"/>
        <w:contextualSpacing/>
        <w:jc w:val="left"/>
        <w:rPr>
          <w:rFonts w:ascii="Calibri" w:eastAsia="Calibri" w:hAnsi="Calibri" w:cs="Calibri"/>
          <w:sz w:val="22"/>
        </w:rPr>
      </w:pPr>
      <w:r w:rsidRPr="0040350E">
        <w:rPr>
          <w:rFonts w:ascii="Calibri" w:eastAsia="Calibri" w:hAnsi="Calibri" w:cs="Calibri"/>
          <w:sz w:val="22"/>
        </w:rPr>
        <w:t>επανασύνδεση με τη φύση</w:t>
      </w:r>
    </w:p>
    <w:p w:rsidR="0014330B" w:rsidRPr="0040350E" w:rsidRDefault="0014330B" w:rsidP="0040350E">
      <w:pPr>
        <w:numPr>
          <w:ilvl w:val="0"/>
          <w:numId w:val="3"/>
        </w:numPr>
        <w:spacing w:before="0" w:after="0"/>
        <w:contextualSpacing/>
        <w:jc w:val="left"/>
        <w:rPr>
          <w:rFonts w:ascii="Calibri" w:eastAsia="Calibri" w:hAnsi="Calibri" w:cs="Calibri"/>
          <w:sz w:val="22"/>
        </w:rPr>
      </w:pPr>
      <w:r w:rsidRPr="0040350E">
        <w:rPr>
          <w:rFonts w:ascii="Calibri" w:eastAsia="Calibri" w:hAnsi="Calibri" w:cs="Calibri"/>
          <w:sz w:val="22"/>
        </w:rPr>
        <w:t>ανακτώντας την αίσθηση του ανήκειν</w:t>
      </w:r>
    </w:p>
    <w:p w:rsidR="0014330B" w:rsidRPr="0040350E" w:rsidRDefault="0014330B" w:rsidP="0040350E">
      <w:pPr>
        <w:numPr>
          <w:ilvl w:val="0"/>
          <w:numId w:val="3"/>
        </w:numPr>
        <w:spacing w:before="0" w:after="0"/>
        <w:contextualSpacing/>
        <w:jc w:val="left"/>
        <w:rPr>
          <w:rFonts w:ascii="Calibri" w:eastAsia="Calibri" w:hAnsi="Calibri" w:cs="Calibri"/>
          <w:sz w:val="22"/>
        </w:rPr>
      </w:pPr>
      <w:r w:rsidRPr="0040350E">
        <w:rPr>
          <w:rFonts w:ascii="Calibri" w:eastAsia="Calibri" w:hAnsi="Calibri" w:cs="Calibri"/>
          <w:sz w:val="22"/>
        </w:rPr>
        <w:t>δίνοντας προτεραιότητα στα μέρη και στους ανθρώπους που το χρειάζονται περισσότερο</w:t>
      </w:r>
    </w:p>
    <w:p w:rsidR="0014330B" w:rsidRPr="00895B43" w:rsidRDefault="0014330B" w:rsidP="0040350E">
      <w:pPr>
        <w:numPr>
          <w:ilvl w:val="0"/>
          <w:numId w:val="3"/>
        </w:numPr>
        <w:spacing w:before="0" w:after="0"/>
        <w:contextualSpacing/>
        <w:jc w:val="left"/>
        <w:rPr>
          <w:rFonts w:ascii="Calibri" w:eastAsia="Calibri" w:hAnsi="Calibri" w:cs="Calibri"/>
          <w:sz w:val="22"/>
        </w:rPr>
      </w:pPr>
      <w:r w:rsidRPr="0040350E">
        <w:rPr>
          <w:rFonts w:ascii="Calibri" w:eastAsia="Calibri" w:hAnsi="Calibri" w:cs="Calibri"/>
          <w:sz w:val="22"/>
        </w:rPr>
        <w:t>ενθάρρυνση του μακροπρόθεσμου κύκλου ζωής και της ολοκληρωμένης σκέψης στο βιομηχανικό οικοσύστημα</w:t>
      </w:r>
    </w:p>
    <w:p w:rsidR="0014330B" w:rsidRPr="0040350E" w:rsidRDefault="0014330B" w:rsidP="0040350E">
      <w:pPr>
        <w:spacing w:before="0" w:after="0"/>
        <w:rPr>
          <w:rFonts w:ascii="Calibri" w:eastAsia="Calibri" w:hAnsi="Calibri" w:cs="Calibri"/>
          <w:sz w:val="22"/>
        </w:rPr>
      </w:pPr>
      <w:r w:rsidRPr="0040350E">
        <w:rPr>
          <w:rFonts w:ascii="Calibri" w:eastAsia="Calibri" w:hAnsi="Calibri" w:cs="Calibri"/>
          <w:sz w:val="22"/>
        </w:rPr>
        <w:t xml:space="preserve">Αυτά τα βασικά θέματα εμπνέονται από τις απόψεις και τις εμπειρίες χιλιάδων πολιτών, επαγγελματιών και οργανώσεων σε ολόκληρη την ΕΕ που συμμετείχαν στον από κοινού σχεδιασμό της πρωτοβουλίας και στην ανοιχτή συζήτηση σχετικά με την επανεξέταση του τρόπου κοινής διαβίωσης. </w:t>
      </w:r>
    </w:p>
    <w:p w:rsidR="0014330B" w:rsidRPr="0040350E" w:rsidRDefault="0014330B" w:rsidP="0040350E">
      <w:pPr>
        <w:spacing w:before="0" w:after="0"/>
        <w:rPr>
          <w:rFonts w:ascii="Calibri" w:eastAsia="Calibri" w:hAnsi="Calibri" w:cs="Calibri"/>
          <w:sz w:val="22"/>
        </w:rPr>
      </w:pPr>
    </w:p>
    <w:p w:rsidR="0014330B" w:rsidRPr="0040350E" w:rsidRDefault="0014330B" w:rsidP="0040350E">
      <w:pPr>
        <w:spacing w:before="0" w:after="0"/>
        <w:contextualSpacing/>
        <w:jc w:val="left"/>
        <w:rPr>
          <w:rFonts w:ascii="Calibri" w:eastAsia="Calibri" w:hAnsi="Calibri" w:cs="Calibri"/>
          <w:b/>
          <w:bCs/>
          <w:sz w:val="22"/>
        </w:rPr>
      </w:pPr>
      <w:r w:rsidRPr="0040350E">
        <w:rPr>
          <w:rFonts w:ascii="Calibri" w:eastAsia="Calibri" w:hAnsi="Calibri" w:cs="Calibri"/>
          <w:b/>
          <w:bCs/>
          <w:sz w:val="22"/>
        </w:rPr>
        <w:t>6.Το Πρόγραμμα Δίκαιης Αναπτυξιακής Μετάβασης</w:t>
      </w:r>
    </w:p>
    <w:p w:rsidR="0014330B" w:rsidRPr="0040350E" w:rsidRDefault="0014330B" w:rsidP="00895B43">
      <w:pPr>
        <w:spacing w:before="0"/>
        <w:rPr>
          <w:rFonts w:ascii="Calibri" w:hAnsi="Calibri" w:cs="Calibri"/>
          <w:sz w:val="22"/>
        </w:rPr>
      </w:pPr>
      <w:r w:rsidRPr="0040350E">
        <w:rPr>
          <w:rFonts w:ascii="Calibri" w:hAnsi="Calibri" w:cs="Calibri"/>
          <w:sz w:val="22"/>
        </w:rPr>
        <w:t xml:space="preserve">Το </w:t>
      </w:r>
      <w:bookmarkStart w:id="18" w:name="_Hlk151713195"/>
      <w:r w:rsidRPr="0040350E">
        <w:rPr>
          <w:rFonts w:ascii="Calibri" w:hAnsi="Calibri" w:cs="Calibri"/>
          <w:sz w:val="22"/>
        </w:rPr>
        <w:t>Πρόγραμμα «Δίκαιη Αναπτυξιακή Μετάβαση» 2021-2027 (ΠΔΑΜ)</w:t>
      </w:r>
      <w:bookmarkEnd w:id="18"/>
      <w:r w:rsidRPr="0040350E">
        <w:rPr>
          <w:rFonts w:ascii="Calibri" w:hAnsi="Calibri" w:cs="Calibri"/>
          <w:sz w:val="22"/>
        </w:rPr>
        <w:t xml:space="preserve"> με συνολικό π/υ 1,63 δις € συγχρηματοδοτείται από το Ταμείο Δίκαιης Μετάβασης και υλοποιείται στο πλαίσιο της πολιτικής για τη συνοχή. Υπηρετεί το διακριτό ειδικό στόχο για τη δίκαιη μετάβαση, παρέχοντας στήριξη σε εκείνες τις περιοχές και τους ανθρώπους που πλήττονται από τις κοινωνικές, εργασιακές, οικονομικές και περιβαλλοντικές επιπτώσεις της μετάβασης, προς τους στόχους της Ένωσης για την ενέργεια και το κλίμα για το έτος 2030 και προς μια κλιματικά ουδέτερη οικονομία της Ένωσης έως το 2050.</w:t>
      </w:r>
    </w:p>
    <w:p w:rsidR="0014330B" w:rsidRPr="0040350E" w:rsidRDefault="0014330B" w:rsidP="00895B43">
      <w:pPr>
        <w:spacing w:before="0"/>
        <w:rPr>
          <w:rFonts w:ascii="Calibri" w:hAnsi="Calibri" w:cs="Calibri"/>
          <w:sz w:val="22"/>
        </w:rPr>
      </w:pPr>
      <w:r w:rsidRPr="0040350E">
        <w:rPr>
          <w:rFonts w:ascii="Calibri" w:hAnsi="Calibri" w:cs="Calibri"/>
          <w:sz w:val="22"/>
        </w:rPr>
        <w:lastRenderedPageBreak/>
        <w:t>Το ΠΔΑΜ επικεντρώνεται στη στήριξη των εξαρτώμενων από την εξόρυξη και καύση λιγνίτη για την παραγωγή ηλεκτρικής ενέργειας περιοχών καθώς και σε νησιωτικές περιοχές εξαρτώμενες από την καύση μαζούτ και ντίζελ. Ως περιοχές παρέμβασης καθορίζονται η Περιφέρεια Δυτικής Μακεδονίας, ο Δήμος Μεγαλόπολης και όμορες περιοχές, η Περιφέρεια Βορείου Αιγαίου, η Περιφέρεια Νοτίου Αιγαίου και η Περιφέρεια Κρήτης. Η τεκμηρίωση των περιοχών παρέμβασης καθώς και ο στοχευμένος σχεδιασμός για κάθε μία από αυτές περιλαμβάνεται στα 3 διακριτά Εδαφικά Σχέδια Δίκαιης Μετάβασης (ΕΣΔΙΜ) που συνοδεύουν το ΠΔΑΜ.</w:t>
      </w:r>
    </w:p>
    <w:p w:rsidR="0014330B" w:rsidRPr="0040350E" w:rsidRDefault="0014330B" w:rsidP="00895B43">
      <w:pPr>
        <w:spacing w:before="0"/>
        <w:rPr>
          <w:rFonts w:ascii="Calibri" w:hAnsi="Calibri" w:cs="Calibri"/>
          <w:sz w:val="22"/>
        </w:rPr>
      </w:pPr>
      <w:r w:rsidRPr="0040350E">
        <w:rPr>
          <w:rFonts w:ascii="Calibri" w:hAnsi="Calibri" w:cs="Calibri"/>
          <w:sz w:val="22"/>
        </w:rPr>
        <w:t>Το Πρόγραμμα περιλαμβάνει ένα συνεκτικό πλέγμα μέτρων, που θα δώσει νέα πνοή ανάπτυξης στις επηρεαζόμενες περιοχές. Εστιάζει στην αναγέννηση της τοπικής οικονομίας, στη στήριξη επενδύσεων που συμβάλλουν στη διαφοροποίηση και τον εκσυγχρονισμό της καθώς και στην προώθηση της απασχόλησης, μέσω της δημιουργίας νέων θέσεων εργασίας και της ενίσχυσης του ανθρώπινου δυναμικού που επηρεάζεται από τη μετάβαση.</w:t>
      </w:r>
    </w:p>
    <w:p w:rsidR="0014330B" w:rsidRPr="0040350E" w:rsidRDefault="0014330B" w:rsidP="00895B43">
      <w:pPr>
        <w:spacing w:before="0"/>
        <w:rPr>
          <w:rFonts w:ascii="Calibri" w:hAnsi="Calibri" w:cs="Calibri"/>
          <w:sz w:val="22"/>
        </w:rPr>
      </w:pPr>
      <w:r w:rsidRPr="0040350E">
        <w:rPr>
          <w:rFonts w:ascii="Calibri" w:hAnsi="Calibri" w:cs="Calibri"/>
          <w:sz w:val="22"/>
        </w:rPr>
        <w:t xml:space="preserve">Το Πρόγραμμα, όπως ήδη αναφέρθηκε, απαρτίζεται από τρία διακριτά Εδαφικά Σχέδια Δίκαιης Μετάβασης, ένα εκ των οποίων τη Δυτική Μακεδονία το οποίο έχει ως προϋπολογισμό το 63% των διαθέσιμων πόρων του, κατανεμημένο στους έξι τομείς προτεραιότητας, ήτοι: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ενίσχυση και προώθηση της επιχειρηματικότητας,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Ενεργειακή μετάβαση – κλιματική ουδετερότητα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Αναπροσαρμογή χρήσεων γης – κυκλική οικονομία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Δίκαιη εργασιακή μετάβαση &amp; ενδυνάμωση ανθρώπινου κεφαλαίου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 xml:space="preserve">Ολοκληρωμένες παρεμβάσεις μικρής κλίμακας – ευφυείς κοινότητες </w:t>
      </w:r>
    </w:p>
    <w:p w:rsidR="0014330B" w:rsidRPr="0040350E" w:rsidRDefault="0014330B" w:rsidP="0040350E">
      <w:pPr>
        <w:numPr>
          <w:ilvl w:val="0"/>
          <w:numId w:val="5"/>
        </w:numPr>
        <w:spacing w:before="0" w:after="0"/>
        <w:contextualSpacing/>
        <w:jc w:val="left"/>
        <w:rPr>
          <w:rFonts w:ascii="Calibri" w:eastAsia="Calibri" w:hAnsi="Calibri" w:cs="Calibri"/>
          <w:sz w:val="22"/>
        </w:rPr>
      </w:pPr>
      <w:r w:rsidRPr="0040350E">
        <w:rPr>
          <w:rFonts w:ascii="Calibri" w:eastAsia="Calibri" w:hAnsi="Calibri" w:cs="Calibri"/>
          <w:sz w:val="22"/>
        </w:rPr>
        <w:t>Τεχνική βοήθεια</w:t>
      </w:r>
    </w:p>
    <w:p w:rsidR="0014330B" w:rsidRPr="0040350E" w:rsidRDefault="0014330B" w:rsidP="0040350E">
      <w:pPr>
        <w:spacing w:before="0" w:after="0"/>
        <w:contextualSpacing/>
        <w:jc w:val="left"/>
        <w:rPr>
          <w:rFonts w:ascii="Calibri" w:eastAsia="Calibri" w:hAnsi="Calibri" w:cs="Calibri"/>
          <w:sz w:val="22"/>
        </w:rPr>
      </w:pPr>
    </w:p>
    <w:p w:rsidR="0014330B" w:rsidRPr="0040350E" w:rsidRDefault="0014330B" w:rsidP="0040350E">
      <w:pPr>
        <w:spacing w:before="0" w:after="0"/>
        <w:jc w:val="left"/>
        <w:rPr>
          <w:rFonts w:ascii="Calibri" w:eastAsia="Calibri" w:hAnsi="Calibri" w:cs="Calibri"/>
          <w:b/>
          <w:bCs/>
          <w:sz w:val="22"/>
        </w:rPr>
      </w:pPr>
      <w:r w:rsidRPr="0040350E">
        <w:rPr>
          <w:rFonts w:ascii="Calibri" w:eastAsia="Calibri" w:hAnsi="Calibri" w:cs="Calibri"/>
          <w:b/>
          <w:bCs/>
          <w:sz w:val="22"/>
          <w:lang w:val="en-US"/>
        </w:rPr>
        <w:t>7.</w:t>
      </w:r>
      <w:r w:rsidRPr="0040350E">
        <w:rPr>
          <w:rFonts w:ascii="Calibri" w:eastAsia="Calibri" w:hAnsi="Calibri" w:cs="Calibri"/>
          <w:b/>
          <w:bCs/>
          <w:sz w:val="22"/>
        </w:rPr>
        <w:t>Το ΕΠ Δυτικής Μακεδονίας 2021-2027</w:t>
      </w:r>
    </w:p>
    <w:p w:rsidR="0014330B" w:rsidRPr="0040350E" w:rsidRDefault="0014330B" w:rsidP="00895B43">
      <w:pPr>
        <w:spacing w:before="0"/>
        <w:rPr>
          <w:rFonts w:ascii="Calibri" w:hAnsi="Calibri" w:cs="Calibri"/>
          <w:sz w:val="22"/>
        </w:rPr>
      </w:pPr>
      <w:r w:rsidRPr="0040350E">
        <w:rPr>
          <w:rFonts w:ascii="Calibri" w:hAnsi="Calibri" w:cs="Calibri"/>
          <w:sz w:val="22"/>
        </w:rPr>
        <w:t xml:space="preserve">Στο ΕΠ Δυτικής Μακεδονίας 2021-2027 (Προτεραιότητα 5, Ειδικός στόχος </w:t>
      </w:r>
      <w:r w:rsidRPr="0040350E">
        <w:rPr>
          <w:rFonts w:ascii="Calibri" w:hAnsi="Calibri" w:cs="Calibri"/>
          <w:sz w:val="22"/>
          <w:lang w:val="en-US"/>
        </w:rPr>
        <w:t>RSO</w:t>
      </w:r>
      <w:r w:rsidRPr="0040350E">
        <w:rPr>
          <w:rFonts w:ascii="Calibri" w:hAnsi="Calibri" w:cs="Calibri"/>
          <w:sz w:val="22"/>
        </w:rPr>
        <w:t xml:space="preserve">5.1) ορίζεται ότι η ολοκληρωμένη και χωρίς αποκλεισμούς κοινωνική, οικονομική και περιβαλλοντική ανάπτυξη, της πολιτιστικής και φυσικής κληρονομιάς, του βιώσιμου τουρισμού και της ασφάλειας στις αστικές περιοχές θα υλοποιηθεί σε αστικά και ημιαστικά κέντρα σύμφωνα με τις ενωσιακές και εθνικές κατευθύνσεις των κριτηρίων επιλογής. Επιπρόσθετα αναφέρει πως: Κατά την περίοδο 2014-2020 υποβλήθηκαν και εγκρίθηκαν 5 Στρατηγικές ΒΑΑ στις πόλεις των Γρεβενών, Καστοριάς, Κοζάνης, Πτολεμαΐδας, Φλώρινας. Οι Στρατηγικές αυτές θα αποτελέσουν βάση για περαιτέρω ενίσχυση της Βιώσιμης Αστικής Ανάπτυξης, δεδομένου ότι δεν αναμένεται να ολοκληρωθούν στο σύνολο τους ως το 2023. </w:t>
      </w:r>
    </w:p>
    <w:p w:rsidR="0014330B" w:rsidRPr="0040350E" w:rsidRDefault="0014330B" w:rsidP="00895B43">
      <w:pPr>
        <w:spacing w:before="0"/>
        <w:rPr>
          <w:rFonts w:ascii="Calibri" w:hAnsi="Calibri" w:cs="Calibri"/>
          <w:sz w:val="22"/>
        </w:rPr>
      </w:pPr>
      <w:r w:rsidRPr="0040350E">
        <w:rPr>
          <w:rFonts w:ascii="Calibri" w:hAnsi="Calibri" w:cs="Calibri"/>
          <w:sz w:val="22"/>
        </w:rPr>
        <w:lastRenderedPageBreak/>
        <w:t>Στο πλαίσιο αυτό θα επιδιωχθεί η ενίσχυση – αναβάθμιση αυτών των Στρατηγικών προκειμένου να αυξηθεί η αποτελεσματικότητα των πόρων που επενδύθηκαν την περίοδο 2014-2020, να ολοκληρωθούν λειτουργικά τα υλοποιημένα και εν εξελίξει έργα, να κεφαλαιοποιηθούν τα αποτελέσματα και να διαχυθούν χωρικά στον ευρύτερο αστικό χώρο. Οι νέες (επικαιροποιημένες – αναβαθμισμένες) Στρατηγικές θα υλοποιηθούν, συνεπώς, σε συνέχεια των υφιστάμενων με δυνατότητα, κατά την κρίση των Αστικών Αρχών, να επεκταθούν χωρικά προκειμένου να καλύψουν το σύνολο ή μέρος του αστικού χώρου. Καίτοι αναφέρονται ορισμένοι ενδεικτικοί τύποι δράσεων, στο πρόγραμμα ορίζεται ότι τα είδη των δράσεων θα καθοριστούν από τα Επιχειρησιακά Σχέδια Στρατηγικής Βιώσιμης Αστικής Ανάπτυξης, ενώ για τη διασφάλιση του ολοκληρωμένου και του στρατηγικού χαρακτήρα της Αστικής Ανάπτυξης οι πόροι των δύο χρηματοδοτικών μέσων (ΕΤΠΑ, ΤΔΜ) είναι απαραίτητο να αναφέρονται και να εξειδικεύονται σε ένα ενιαίο Στρατηγικό Σχέδιο σε κάθε αστικό κέντρο. Προκειμένου να ενσωματωθούν στο νέο πλαίσιο οι υφιστάμενες στρατηγικές δύναται να επικαιροποιηθούν ή αναθεωρηθούν ως προς τη θεματική ή χωρική τους διάσταση.</w:t>
      </w:r>
    </w:p>
    <w:p w:rsidR="0014330B" w:rsidRPr="0040350E" w:rsidRDefault="0014330B" w:rsidP="0040350E">
      <w:pPr>
        <w:spacing w:before="0" w:after="0"/>
        <w:rPr>
          <w:rFonts w:ascii="Calibri" w:hAnsi="Calibri" w:cs="Calibri"/>
          <w:sz w:val="22"/>
        </w:rPr>
      </w:pPr>
      <w:r w:rsidRPr="0040350E">
        <w:rPr>
          <w:rFonts w:ascii="Calibri" w:hAnsi="Calibri" w:cs="Calibri"/>
          <w:sz w:val="22"/>
        </w:rPr>
        <w:t xml:space="preserve">Το σύνολο των ανωτέρω από κοινού με μια σειρά από προγραμματικά κείμενα αναγόμενα στο τοπικό επίπεδο (βλ. σχέδιο βιώσιμης αστικής κινητικότητας, σχέδιο αστικής προσβασιμότητας, σχέδιο φόρτισης ηλεκτρικών οχημάτων, επιχειρησιακό σχέδιο εξασφάλισης κοινοχρήστων και κοινωφελών χώρων) αποτελούν το βασικό προγραμματικό περιβάλλον της παρούσας αναθεώρησης – επικαιροποίησης της Στρατηγικής Βιώσιμης Αστικής Ανάπτυξης. </w:t>
      </w:r>
    </w:p>
    <w:p w:rsidR="0014330B" w:rsidRDefault="0014330B" w:rsidP="00895B43">
      <w:pPr>
        <w:spacing w:before="0" w:after="0"/>
        <w:rPr>
          <w:rFonts w:ascii="Calibri" w:eastAsia="Calibri" w:hAnsi="Calibri" w:cs="Times New Roman"/>
        </w:rPr>
      </w:pPr>
    </w:p>
    <w:p w:rsidR="0014330B" w:rsidRPr="00B166F9" w:rsidRDefault="00B3793D" w:rsidP="00B3793D">
      <w:pPr>
        <w:pStyle w:val="2"/>
        <w:rPr>
          <w:rFonts w:asciiTheme="majorHAnsi" w:hAnsiTheme="majorHAnsi"/>
        </w:rPr>
      </w:pPr>
      <w:bookmarkStart w:id="19" w:name="_Toc153800426"/>
      <w:bookmarkStart w:id="20" w:name="_Toc172713391"/>
      <w:r>
        <w:rPr>
          <w:rFonts w:eastAsia="Calibri"/>
        </w:rPr>
        <w:t xml:space="preserve">Α2.2 </w:t>
      </w:r>
      <w:r w:rsidR="009D348C">
        <w:rPr>
          <w:rFonts w:eastAsia="Calibri"/>
        </w:rPr>
        <w:t>Η</w:t>
      </w:r>
      <w:r w:rsidR="009D348C" w:rsidRPr="00B166F9">
        <w:rPr>
          <w:rFonts w:eastAsia="Calibri"/>
        </w:rPr>
        <w:t xml:space="preserve"> Φλώρινα στο νέο αναπτυξιακό </w:t>
      </w:r>
      <w:bookmarkEnd w:id="19"/>
      <w:r w:rsidR="009D348C" w:rsidRPr="00B166F9">
        <w:rPr>
          <w:rFonts w:eastAsia="Calibri"/>
        </w:rPr>
        <w:t>περιβάλλον</w:t>
      </w:r>
      <w:bookmarkEnd w:id="20"/>
    </w:p>
    <w:p w:rsidR="0014330B" w:rsidRPr="0040350E" w:rsidRDefault="0014330B" w:rsidP="00895B43">
      <w:pPr>
        <w:spacing w:before="0"/>
        <w:rPr>
          <w:sz w:val="22"/>
        </w:rPr>
      </w:pPr>
      <w:r w:rsidRPr="0040350E">
        <w:rPr>
          <w:sz w:val="22"/>
        </w:rPr>
        <w:t xml:space="preserve">Είναι γνωστό ότι κατά τις τελευταίες δεκαετίες στο διεθνές σκηνικό καταγράφηκαν σημαντικές κοινωνικοοικονομικές αλλαγές που περιστρέφονται γύρω από την διεθνοποίηση της οικονομίας, την διείσδυση της νέας τεχνολογίας στην οικονομική και κοινωνική ζωή και την παραγωγική αναδιάρθρωση που αυτά συνεπάγονται. Οι αλλαγές αυτές δεν επηρεάζουν μόνο τις παγκόσμιες μεγαλουπόλεις, όπου ενδεχομένως έγιναν πιο άμεσα αντιληπτές, αλλά σταδιακά αλλάζουν τον τρόπο λειτουργίας όλων των πόλεων σε όλο τον κόσμο. </w:t>
      </w:r>
    </w:p>
    <w:p w:rsidR="0014330B" w:rsidRPr="0040350E" w:rsidRDefault="0014330B" w:rsidP="00895B43">
      <w:pPr>
        <w:spacing w:before="0"/>
        <w:rPr>
          <w:sz w:val="22"/>
        </w:rPr>
      </w:pPr>
      <w:r w:rsidRPr="0040350E">
        <w:rPr>
          <w:sz w:val="22"/>
        </w:rPr>
        <w:t>Ιδιαίτερα στον ευρωπαϊκό χώρο, οι νέες προκλήσεις έχουν μεταφραστεί σε ανταγωνισμό των πόλεων και ταυτόχρονα στην ανάγκη για ανάπτυξη συνεργασιών μεταξύ τους, προκειμένου να βρουν τη θέση τους στο ενιαίο οικονομικό περιβάλλον και να ανταποκριθούν στην πρόκληση της βιωσιμότητας. Σε αυτό το πλαίσιο αναζητούν νέες ταυτότητες και επιδιώκουν τη διαφοροποίηση, μέσα από την ενίσχυση και την προβολή της τοπικότητας και των ιδιαίτερων χαρακτηριστικών τους (</w:t>
      </w:r>
      <w:r w:rsidRPr="0040350E">
        <w:rPr>
          <w:sz w:val="22"/>
          <w:lang w:val="en-US"/>
        </w:rPr>
        <w:t>glocalization</w:t>
      </w:r>
      <w:r w:rsidRPr="0040350E">
        <w:rPr>
          <w:sz w:val="22"/>
        </w:rPr>
        <w:t xml:space="preserve">). </w:t>
      </w:r>
    </w:p>
    <w:p w:rsidR="0014330B" w:rsidRPr="0040350E" w:rsidRDefault="0014330B" w:rsidP="00895B43">
      <w:pPr>
        <w:spacing w:before="0"/>
        <w:rPr>
          <w:sz w:val="22"/>
        </w:rPr>
      </w:pPr>
      <w:r w:rsidRPr="0040350E">
        <w:rPr>
          <w:sz w:val="22"/>
        </w:rPr>
        <w:lastRenderedPageBreak/>
        <w:t xml:space="preserve">Για να επιτευχθούν οι πολλαπλοί στόχοι που ορίζουν τα παραπάνω η ανάπτυξη με τις αρχές της βιωσιμότητας έχει καταστεί μονόδρομος, καθώς οι ενέργειες των πόλεων οφείλουν να συνδυάζουν δράσεις με σκοπό την οικονομική ανάπτυξη, την κοινωνική ένταξη των ευάλωτων πολιτών και την προστασία του περιβάλλοντος ταυτόχρονα. Η ανάπτυξη συνεργειών μεταξύ της αυτοδιοίκησης, της τοπικής επιχειρηματικότητας και της κοινωνίας των πολιτών θεωρείται στο σύγχρονο πλαίσιο διοίκησης ως απαραίτητη προϋπόθεση για την εξεύρεση κοινά αποδεκτών και βιώσιμων λύσεων στα προβλήματα των πόλεων. </w:t>
      </w:r>
    </w:p>
    <w:p w:rsidR="0014330B" w:rsidRPr="0040350E" w:rsidRDefault="0014330B" w:rsidP="00895B43">
      <w:pPr>
        <w:spacing w:before="0"/>
        <w:rPr>
          <w:sz w:val="22"/>
        </w:rPr>
      </w:pPr>
      <w:r w:rsidRPr="0040350E">
        <w:rPr>
          <w:sz w:val="22"/>
        </w:rPr>
        <w:t>Στην περίπτωση των μικρότερων και περιφερειακών ευρωπαϊκών πόλεων τα προβλήματα αυτά περιλαμβάνουν συχνά την δημογραφική μείωση, την οικονομική στασιμότητα, τους κινδύνους της κλιματικής αλλαγής, την υποβάθμιση του περιβάλλοντος, και τις αρρύθμιστες προσφυγικές ροές.</w:t>
      </w:r>
    </w:p>
    <w:p w:rsidR="0014330B" w:rsidRPr="0040350E" w:rsidRDefault="0014330B" w:rsidP="00895B43">
      <w:pPr>
        <w:spacing w:before="0"/>
        <w:rPr>
          <w:sz w:val="22"/>
        </w:rPr>
      </w:pPr>
      <w:r w:rsidRPr="0040350E">
        <w:rPr>
          <w:sz w:val="22"/>
        </w:rPr>
        <w:t xml:space="preserve">Αναγνωρίζοντας τις παραπάνω προκλήσεις, την προγραμματική περίοδο 2021-27, η βιώσιμη ανάπτυξη των πόλεων εξακολουθεί να αποτελεί προτεραιότητα της Πολιτικής της Συνοχής (βλ. κεφάλαια 2.1 και 2.2), και οι πόλεις καλούνται να εντάξουν τις λύσεις τους σε ολοκληρωμένα σχέδια με στρατηγικό χαρακτήρα, που περιλαμβάνουν σχέδια δράσης με πολλαπλές ενέργειες και χρηματοδότηση από διάφορες πηγές. Οι Δήμοι εξακολουθούν να έχουν κυρίαρχο ρόλο στο σχεδιασμό και την υλοποίησή τους, ενώ ο συμμετοχικός σχεδιασμός είναι, όπως πάντα, ζητούμενος.  </w:t>
      </w:r>
    </w:p>
    <w:p w:rsidR="0014330B" w:rsidRPr="0040350E" w:rsidRDefault="0014330B" w:rsidP="00895B43">
      <w:pPr>
        <w:spacing w:before="0"/>
        <w:rPr>
          <w:sz w:val="22"/>
        </w:rPr>
      </w:pPr>
      <w:r w:rsidRPr="0040350E">
        <w:rPr>
          <w:sz w:val="22"/>
        </w:rPr>
        <w:t>Αναφορικά με το ελληνικό σύστημα αστικών κέντρων και τη θέση της Φλώρινας σε αυτό, είναι γνωστό (και επιβεβαιώνεται σε κάθε απογραφή) ότι παραμένει έντονα συγκεντροποιημένο και χωρίς ισορροπία, καθώς χαρακτηρίζεται από δύο μεγάλα αστικά κέντρα, τα οποία συγκεντρώνουν τον μισό πληθυσμό της χώρας, και 5 μόνο πόλεις μεσαίου μεγέθους. Οι υπόλοιπες πόλεις και πρωτεύουσες νομών έχουν μικρό πληθυσμιακό μέγεθος και αντιμετωπίζουν αναπτυξιακές προκλήσεις. Η σταθερή διαχρονική μείωση της απασχόλησης τόσο στον πρωτογενή όσο και στον δευτερογενή τομέα στις πόλεις όλων των μεγεθών φαίνεται πως δημιουργεί μεγαλύτερες πιέσεις στις μικρότερες πόλεις, όπου ο κλάδος των υπηρεσιών είναι λιγότερο ανεπτυγμένος. Ειδικά οι πόλεις που δεν χαρακτηρίζονται από τουριστική ανάπτυξη αντιμετωπίζουν μεγαλύτερες προκλήσεις απασχόλησης, καθώς δεν φαίνεται να υπάρχουν πλέον σημαντικές τοπικές εξειδικεύσεις (με κάποιες εξαιρέσεις) και η όποια μεταποιητική δραστηριότητα σε αυτές προέρχεται από μικρές επιχειρήσεις, περιστρέφεται συνήθως γύρω από τα τοπικά αγροτικά προϊόντα, και απευθύνεται, κυρίως, στην ενδοχώρα και την περιφερειακή αγορά. Η έλλειψη εξειδίκευσης και διαφοροποίησης της παραγωγής είναι το βασικότερο, ίσως, διαρθρωτικό πρόβλημα που καλούνται να αντιμετωπίσουν στο νέο αναπτυξιακό περιβάλλον οι μικρές ελληνικές πόλεις, συμπεριλαμβανομένης της Φλώρινας.</w:t>
      </w:r>
    </w:p>
    <w:p w:rsidR="0014330B" w:rsidRPr="002D477E" w:rsidRDefault="0014330B" w:rsidP="0040350E">
      <w:pPr>
        <w:spacing w:before="0" w:after="0"/>
      </w:pPr>
      <w:r w:rsidRPr="0040350E">
        <w:rPr>
          <w:sz w:val="22"/>
        </w:rPr>
        <w:lastRenderedPageBreak/>
        <w:t>Με βάση τις παραπάνω διαπιστώσεις οι μικρές ελληνικές πόλεις, ιδιαίτερα όταν βρίσκονται στην περιφέρεια, συνδέουν, πλέον, την ανταγωνιστικότητά τους με ανελαστικά γεωγραφικά δεδομένα, δηλαδή με ιδιαίτερα μοναδικά γνωρίσματα που συνδέονται με τοπικά χαρακτηριστικά. Ειδικά όταν απουσιάζουν οι συνήθεις αναγνωρισμένοι αναπτυξιακοί άξονες (στρατηγική γεωγραφική θέση, ισχυρή παραγωγική βάση, ισχυρή ταυτότητα ή μικρή απόσταση από μεγαλουπόλεις) η κατεύθυνση της ανάπτυξης προσανατολίζεται από πόρους όπως το τοπίο, η φύση, η ποιότητα του περιβάλλοντος, ο πολιτισμός, κ.α.</w:t>
      </w:r>
      <w:r w:rsidRPr="002D477E">
        <w:br w:type="page"/>
      </w:r>
    </w:p>
    <w:p w:rsidR="0014330B" w:rsidRPr="006F7B78" w:rsidRDefault="00B3793D" w:rsidP="0014330B">
      <w:pPr>
        <w:pStyle w:val="1"/>
      </w:pPr>
      <w:bookmarkStart w:id="21" w:name="_Toc153800427"/>
      <w:bookmarkStart w:id="22" w:name="_Toc172713392"/>
      <w:r>
        <w:lastRenderedPageBreak/>
        <w:t xml:space="preserve">ΕΝΟΤΗΤΑ Α3. </w:t>
      </w:r>
      <w:r w:rsidR="00841A67">
        <w:t xml:space="preserve">ΠΑΡΟΥΣΙΑΣΗ ΠΕΡΙΟΧΗΣ ΠΑΡΕΜΒΑΣΗΣ - </w:t>
      </w:r>
      <w:r w:rsidR="0014330B" w:rsidRPr="006F7B78">
        <w:t>ΑΝΑΛΥΣΗ ΤΗΣ ΥΦΙΣΤΑΜΕΝΗΣ ΚΑΤΑΣΤΑΣΗΣ – ΕΞΕΛΙΞΕΙΣ – ΤΑΣΕΙΣ - ΕΠΙΠΤΩΣΕΙΣ</w:t>
      </w:r>
      <w:bookmarkEnd w:id="21"/>
      <w:bookmarkEnd w:id="22"/>
    </w:p>
    <w:p w:rsidR="00841A67" w:rsidRDefault="00B3793D" w:rsidP="0014330B">
      <w:pPr>
        <w:pStyle w:val="2"/>
      </w:pPr>
      <w:bookmarkStart w:id="23" w:name="_Toc153800428"/>
      <w:bookmarkStart w:id="24" w:name="_Toc172713393"/>
      <w:r>
        <w:t xml:space="preserve">Α3.1 </w:t>
      </w:r>
      <w:r w:rsidR="00841A67">
        <w:t xml:space="preserve">Οριοθέτηση περιοχής παρέμβασης </w:t>
      </w:r>
    </w:p>
    <w:p w:rsidR="00841A67" w:rsidRDefault="00044BC8" w:rsidP="0051177B">
      <w:pPr>
        <w:rPr>
          <w:color w:val="FF0000"/>
          <w:sz w:val="22"/>
        </w:rPr>
      </w:pPr>
      <w:r w:rsidRPr="00896BEB">
        <w:rPr>
          <w:color w:val="FF0000"/>
          <w:sz w:val="22"/>
        </w:rPr>
        <w:t xml:space="preserve">Η </w:t>
      </w:r>
      <w:r w:rsidR="00896BEB" w:rsidRPr="00896BEB">
        <w:rPr>
          <w:color w:val="FF0000"/>
          <w:sz w:val="22"/>
        </w:rPr>
        <w:t>περιοχή παρέμβασης στην υπό επικαιροποίηση στρατηγική ΒΑΑ της περιόδου 2014-2020</w:t>
      </w:r>
      <w:r w:rsidR="00896BEB">
        <w:rPr>
          <w:color w:val="FF0000"/>
          <w:sz w:val="22"/>
        </w:rPr>
        <w:t xml:space="preserve">, αφορούσε σε μια διευρυμένη, περί του ιστορικού κέντρου της πόλης περιοχή που κάλυπτε </w:t>
      </w:r>
      <w:r w:rsidR="0051177B" w:rsidRPr="0051177B">
        <w:rPr>
          <w:color w:val="FF0000"/>
          <w:sz w:val="22"/>
        </w:rPr>
        <w:t>το μεγαλύτερο τμήμα του ιστού της (αστικού,επιχειρηματικού και πολιτιστικού ενδιαφέροντος), όπως και δομών εξυπηρέτησης ποιότητας ζωής τωνκατοίκων της πόλης (γειτονιά της Πλατείας Ηρώων και γειτονιά του Κέντρου).</w:t>
      </w:r>
      <w:r w:rsidR="00E94204">
        <w:rPr>
          <w:color w:val="FF0000"/>
          <w:sz w:val="22"/>
        </w:rPr>
        <w:t xml:space="preserve"> Η περιοχή αυτή καταλαμβάνει έκταση </w:t>
      </w:r>
      <w:r w:rsidR="00437CAC" w:rsidRPr="00437CAC">
        <w:rPr>
          <w:color w:val="FF0000"/>
          <w:sz w:val="22"/>
        </w:rPr>
        <w:t xml:space="preserve">1 </w:t>
      </w:r>
      <w:r w:rsidR="00437CAC">
        <w:rPr>
          <w:color w:val="FF0000"/>
          <w:sz w:val="22"/>
          <w:lang w:val="en-US"/>
        </w:rPr>
        <w:t>Km</w:t>
      </w:r>
      <w:r w:rsidR="00437CAC" w:rsidRPr="00437CAC">
        <w:rPr>
          <w:color w:val="FF0000"/>
          <w:sz w:val="22"/>
        </w:rPr>
        <w:t xml:space="preserve">2 </w:t>
      </w:r>
      <w:r w:rsidR="00E94204">
        <w:rPr>
          <w:color w:val="FF0000"/>
          <w:sz w:val="22"/>
        </w:rPr>
        <w:t xml:space="preserve">περίπου (0.98 </w:t>
      </w:r>
      <w:r w:rsidR="00437CAC">
        <w:rPr>
          <w:color w:val="FF0000"/>
          <w:sz w:val="22"/>
          <w:lang w:val="en-US"/>
        </w:rPr>
        <w:t>Km</w:t>
      </w:r>
      <w:r w:rsidR="00437CAC" w:rsidRPr="00976747">
        <w:rPr>
          <w:color w:val="FF0000"/>
          <w:sz w:val="22"/>
        </w:rPr>
        <w:t>2</w:t>
      </w:r>
      <w:r w:rsidR="00E94204">
        <w:rPr>
          <w:color w:val="FF0000"/>
          <w:sz w:val="22"/>
        </w:rPr>
        <w:t xml:space="preserve">) </w:t>
      </w:r>
      <w:r w:rsidR="00FB1D16">
        <w:rPr>
          <w:color w:val="FF0000"/>
          <w:sz w:val="22"/>
        </w:rPr>
        <w:t xml:space="preserve">ενώ ο πληθυσμός της υπολογίζονταν σε 10.000 κατοίκους (το 60% του πληθυσμού της πόλης σύμφωνα με την απογραφή του 2011). </w:t>
      </w:r>
    </w:p>
    <w:p w:rsidR="00FB1D16" w:rsidRDefault="00FB1D16" w:rsidP="0051177B">
      <w:pPr>
        <w:rPr>
          <w:color w:val="FF0000"/>
          <w:sz w:val="22"/>
        </w:rPr>
      </w:pPr>
      <w:r>
        <w:rPr>
          <w:color w:val="FF0000"/>
          <w:sz w:val="22"/>
        </w:rPr>
        <w:t xml:space="preserve">Περιοχή παρέμβασης 2014-2020 </w:t>
      </w:r>
    </w:p>
    <w:p w:rsidR="00763A76" w:rsidRPr="000B6D7C" w:rsidRDefault="00FB1D16" w:rsidP="000B6D7C">
      <w:pPr>
        <w:rPr>
          <w:color w:val="FF0000"/>
          <w:sz w:val="22"/>
        </w:rPr>
      </w:pPr>
      <w:r w:rsidRPr="00FB1D16">
        <w:rPr>
          <w:noProof/>
          <w:color w:val="FF0000"/>
          <w:sz w:val="22"/>
          <w:lang w:eastAsia="el-GR"/>
        </w:rPr>
        <w:drawing>
          <wp:inline distT="0" distB="0" distL="0" distR="0">
            <wp:extent cx="5731510" cy="3564890"/>
            <wp:effectExtent l="0" t="0" r="0" b="0"/>
            <wp:docPr id="214304151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3564890"/>
                    </a:xfrm>
                    <a:prstGeom prst="rect">
                      <a:avLst/>
                    </a:prstGeom>
                    <a:noFill/>
                    <a:ln>
                      <a:noFill/>
                    </a:ln>
                  </pic:spPr>
                </pic:pic>
              </a:graphicData>
            </a:graphic>
          </wp:inline>
        </w:drawing>
      </w:r>
      <w:r w:rsidRPr="000B6D7C">
        <w:rPr>
          <w:color w:val="FF0000"/>
          <w:sz w:val="22"/>
        </w:rPr>
        <w:t xml:space="preserve">Με δεδομένο ότι η πόλη της Φλώρινας αποτελεί </w:t>
      </w:r>
      <w:r w:rsidR="008F6A95" w:rsidRPr="000B6D7C">
        <w:rPr>
          <w:color w:val="FF0000"/>
          <w:sz w:val="22"/>
        </w:rPr>
        <w:t xml:space="preserve">μια μικρού μεγέθους πόλη </w:t>
      </w:r>
      <w:r w:rsidR="00437CAC" w:rsidRPr="000B6D7C">
        <w:rPr>
          <w:color w:val="FF0000"/>
          <w:sz w:val="22"/>
        </w:rPr>
        <w:t xml:space="preserve">με πληθυσμό </w:t>
      </w:r>
      <w:r w:rsidR="00976747" w:rsidRPr="000B6D7C">
        <w:rPr>
          <w:color w:val="FF0000"/>
          <w:sz w:val="22"/>
        </w:rPr>
        <w:t>17.189</w:t>
      </w:r>
      <w:r w:rsidR="00437CAC" w:rsidRPr="000B6D7C">
        <w:rPr>
          <w:color w:val="FF0000"/>
          <w:sz w:val="22"/>
        </w:rPr>
        <w:t xml:space="preserve">         και έκταση 3,45 </w:t>
      </w:r>
      <w:r w:rsidR="00437CAC" w:rsidRPr="000B6D7C">
        <w:rPr>
          <w:color w:val="FF0000"/>
          <w:sz w:val="22"/>
          <w:lang w:val="en-US"/>
        </w:rPr>
        <w:t>Km</w:t>
      </w:r>
      <w:r w:rsidR="00437CAC" w:rsidRPr="000B6D7C">
        <w:rPr>
          <w:color w:val="FF0000"/>
          <w:sz w:val="22"/>
        </w:rPr>
        <w:t>2</w:t>
      </w:r>
      <w:r w:rsidR="00976747" w:rsidRPr="000B6D7C">
        <w:rPr>
          <w:color w:val="FF0000"/>
          <w:sz w:val="22"/>
        </w:rPr>
        <w:t>, θα μπορούσε να θεωρηθεί ως ένα οικιστικό σύνολο που προσιδιάζει στο μοντέλο της «συμπαγούς πόλης»</w:t>
      </w:r>
      <w:r w:rsidR="00397080" w:rsidRPr="000B6D7C">
        <w:rPr>
          <w:color w:val="FF0000"/>
          <w:sz w:val="22"/>
        </w:rPr>
        <w:t>.</w:t>
      </w:r>
      <w:r w:rsidR="00397080" w:rsidRPr="000B6D7C">
        <w:rPr>
          <w:color w:val="FF0000"/>
        </w:rPr>
        <w:t>Δεδομένης της μικρής έκτασης και του αντίστοιχα μικρού πληθυσμιακού μεγέθους, οι επιπτώσεις των δημόσιων πολιτικών σε έργα υποδομής και ενδεχομένως υπηρεσίες, ανεξάρτητα από τον σημειακό τους χαρακτήρα, είναι ικανές να προκαλέσουν επιπτώσεις (θετικές κατά το πλείστο) στο σύνολο της πόλης</w:t>
      </w:r>
      <w:r w:rsidR="00763A76" w:rsidRPr="000B6D7C">
        <w:rPr>
          <w:color w:val="FF0000"/>
        </w:rPr>
        <w:t xml:space="preserve">, εξαιτίας κυρίως των πολύ μικρών αποστάσεων, αλλά και του ήπιου σχετικά ανάγλυφου </w:t>
      </w:r>
      <w:r w:rsidR="00763A76" w:rsidRPr="000B6D7C">
        <w:rPr>
          <w:color w:val="FF0000"/>
        </w:rPr>
        <w:lastRenderedPageBreak/>
        <w:t>τηςπόλης</w:t>
      </w:r>
      <w:r w:rsidR="00397080" w:rsidRPr="000B6D7C">
        <w:rPr>
          <w:color w:val="FF0000"/>
        </w:rPr>
        <w:t>.</w:t>
      </w:r>
      <w:r w:rsidR="00397080" w:rsidRPr="000B6D7C">
        <w:rPr>
          <w:color w:val="FF0000"/>
          <w:sz w:val="22"/>
        </w:rPr>
        <w:t>Παραδείγματος χάριν μια εμβληματικού χαρακτήρα παρέμβαση σε ένα σημείο της πόλης</w:t>
      </w:r>
      <w:r w:rsidR="00763A76" w:rsidRPr="000B6D7C">
        <w:rPr>
          <w:color w:val="FF0000"/>
          <w:sz w:val="22"/>
        </w:rPr>
        <w:t xml:space="preserve"> όπως αυτή της ανάπλασης της Άνω Μπουάτ</w:t>
      </w:r>
      <w:r w:rsidR="00397080" w:rsidRPr="000B6D7C">
        <w:rPr>
          <w:color w:val="FF0000"/>
          <w:sz w:val="22"/>
        </w:rPr>
        <w:t>, είναι ικανό να επιδράσει στο σύνολο της</w:t>
      </w:r>
      <w:r w:rsidR="00763A76" w:rsidRPr="000B6D7C">
        <w:rPr>
          <w:color w:val="FF0000"/>
          <w:sz w:val="22"/>
        </w:rPr>
        <w:t>, μεταβάλλοντας τις συνήθειες όλου του πληθυσμού.</w:t>
      </w:r>
    </w:p>
    <w:p w:rsidR="00763A76" w:rsidRDefault="00763A76" w:rsidP="00763A76">
      <w:pPr>
        <w:pStyle w:val="2"/>
        <w:rPr>
          <w:b w:val="0"/>
          <w:bCs/>
          <w:color w:val="FF0000"/>
        </w:rPr>
      </w:pPr>
      <w:r>
        <w:rPr>
          <w:b w:val="0"/>
          <w:bCs/>
          <w:color w:val="FF0000"/>
        </w:rPr>
        <w:t>Ως εκ τούτου και με δεδομένο το μίγμα των παρεμβάσεων της επικαιροποιημένης στρατηγικής της περιόδου 2021-2027, όπως αυτό αναφέρεται παραπάνω</w:t>
      </w:r>
      <w:r w:rsidR="00BD783C">
        <w:rPr>
          <w:b w:val="0"/>
          <w:bCs/>
          <w:color w:val="FF0000"/>
        </w:rPr>
        <w:t xml:space="preserve"> και σε ότι αφορά στον προσδιορισμό της</w:t>
      </w:r>
      <w:r w:rsidR="00E40166">
        <w:rPr>
          <w:b w:val="0"/>
          <w:bCs/>
          <w:color w:val="FF0000"/>
        </w:rPr>
        <w:t xml:space="preserve"> περιοχή</w:t>
      </w:r>
      <w:r w:rsidR="00BD783C">
        <w:rPr>
          <w:b w:val="0"/>
          <w:bCs/>
          <w:color w:val="FF0000"/>
        </w:rPr>
        <w:t>ς</w:t>
      </w:r>
      <w:r w:rsidR="00E40166">
        <w:rPr>
          <w:b w:val="0"/>
          <w:bCs/>
          <w:color w:val="FF0000"/>
        </w:rPr>
        <w:t xml:space="preserve"> παρέμβαση</w:t>
      </w:r>
      <w:r w:rsidR="00BD783C">
        <w:rPr>
          <w:b w:val="0"/>
          <w:bCs/>
          <w:color w:val="FF0000"/>
        </w:rPr>
        <w:t xml:space="preserve">ς, προκρίνεται η ταύτιση της με τα όρια της πόλης της Φλώρινας. </w:t>
      </w:r>
    </w:p>
    <w:p w:rsidR="000B6D7C" w:rsidRPr="000B6D7C" w:rsidRDefault="000B6D7C" w:rsidP="000B6D7C">
      <w:pPr>
        <w:rPr>
          <w:color w:val="FF0000"/>
          <w:sz w:val="22"/>
        </w:rPr>
      </w:pPr>
      <w:r>
        <w:rPr>
          <w:color w:val="FF0000"/>
          <w:sz w:val="22"/>
        </w:rPr>
        <w:t>Περιοχή παρέμβασης 2021-2027</w:t>
      </w:r>
    </w:p>
    <w:p w:rsidR="00BD783C" w:rsidRPr="00BD783C" w:rsidRDefault="00BD783C" w:rsidP="00BD783C">
      <w:r>
        <w:rPr>
          <w:noProof/>
          <w:lang w:eastAsia="el-GR"/>
        </w:rPr>
        <w:drawing>
          <wp:inline distT="0" distB="0" distL="0" distR="0">
            <wp:extent cx="5820309" cy="3171825"/>
            <wp:effectExtent l="0" t="0" r="0" b="0"/>
            <wp:docPr id="123352239"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7834" cy="3175926"/>
                    </a:xfrm>
                    <a:prstGeom prst="rect">
                      <a:avLst/>
                    </a:prstGeom>
                    <a:noFill/>
                  </pic:spPr>
                </pic:pic>
              </a:graphicData>
            </a:graphic>
          </wp:inline>
        </w:drawing>
      </w:r>
    </w:p>
    <w:p w:rsidR="0014330B" w:rsidRPr="006F7B78" w:rsidRDefault="000B6D7C" w:rsidP="0014330B">
      <w:pPr>
        <w:pStyle w:val="2"/>
      </w:pPr>
      <w:r w:rsidRPr="00E22D18">
        <w:t>Α3.</w:t>
      </w:r>
      <w:r w:rsidR="0014330B" w:rsidRPr="00E22D18">
        <w:t>Βασικά Χαρακτηριστικά – Πλαίσιο Ανάπτυξης</w:t>
      </w:r>
      <w:bookmarkEnd w:id="23"/>
      <w:bookmarkEnd w:id="24"/>
    </w:p>
    <w:p w:rsidR="0014330B" w:rsidRPr="0040350E" w:rsidRDefault="0014330B" w:rsidP="00895B43">
      <w:pPr>
        <w:spacing w:before="0"/>
        <w:rPr>
          <w:sz w:val="22"/>
          <w:szCs w:val="20"/>
        </w:rPr>
      </w:pPr>
      <w:r w:rsidRPr="0040350E">
        <w:rPr>
          <w:sz w:val="22"/>
          <w:szCs w:val="20"/>
        </w:rPr>
        <w:t>Η Φλώρινα είναι πόλη της Περιφέρειας Δυτικής Μακεδονίας και πρωτεύουσα της ομώνυμης περιφερειακής ενότητας. Βρίσκεται στο βορειοδυτικό άκρο της χώρας, κοντά στα σύνορα με την Αλβανία και τη Βόρεια Μακεδονία, από την οποία και αποτελεί διαχρονικά την βασική πύλη εισόδου προς την χώρα. Είναι χτισμένη σε υψόμετρο περί τα 700 μέτρα και περιβάλλεται από μεγάλους ορεινούς όγκους (Βόρας, Βερνούντας, Βίτσι), γεγονός που χαρακτηρίζει την ευρύτερη περιοχή ως ορεινή.</w:t>
      </w:r>
    </w:p>
    <w:p w:rsidR="0014330B" w:rsidRPr="0040350E" w:rsidRDefault="0014330B" w:rsidP="00895B43">
      <w:pPr>
        <w:spacing w:before="0"/>
        <w:rPr>
          <w:sz w:val="22"/>
          <w:szCs w:val="20"/>
        </w:rPr>
      </w:pPr>
      <w:r w:rsidRPr="0040350E">
        <w:rPr>
          <w:sz w:val="22"/>
          <w:szCs w:val="20"/>
        </w:rPr>
        <w:t xml:space="preserve">Εξαιτίας των γεωφυσικών χαρακτηριστικών της περιοχής η Φλώρινα είναι γνωστή για το ιδιαίτερο ηπειρωτικό κλίμα της, και τους μακρούς και κρύους (για τα ελληνικά δεδομένα) χειμώνες της. Ένα άλλο ισχυρό στοιχείο της ταυτότητας της πόλης, γνωστό από την απεικόνισή του σε πίνακες και έργα τοπικών δημιουργών, είναι το γραφικό αστικό τοπίο, που διαμορφώνεται από τον ποταμό Σακουλέβα και τα νεοκλασικά κτίρια κατά  μήκος αυτού. Το τοπίο της πόλης σε συνδυασμό με το </w:t>
      </w:r>
      <w:r w:rsidRPr="0040350E">
        <w:rPr>
          <w:sz w:val="22"/>
          <w:szCs w:val="20"/>
        </w:rPr>
        <w:lastRenderedPageBreak/>
        <w:t xml:space="preserve">γνωστό ανά την Ελλάδα τοπικό έθιμο των φωτιών, τη γαστρονομική παράδοση και τον πλούτο του φυσικού περιβάλλοντος της ευρύτερης περιοχής συνθέτουν μια ιδιαίτερη τουριστική δυναμική η οποία δεν έχει αξιοποιηθεί στον βαθμό που θα μπορούσε. </w:t>
      </w:r>
    </w:p>
    <w:p w:rsidR="0014330B" w:rsidRPr="0040350E" w:rsidRDefault="0014330B" w:rsidP="00895B43">
      <w:pPr>
        <w:spacing w:before="0"/>
        <w:rPr>
          <w:sz w:val="22"/>
          <w:szCs w:val="20"/>
        </w:rPr>
      </w:pPr>
      <w:r w:rsidRPr="0040350E">
        <w:rPr>
          <w:sz w:val="22"/>
          <w:szCs w:val="20"/>
        </w:rPr>
        <w:t xml:space="preserve">Πράγματι, πληθυσμιακά και αναπτυξιακά η Φλώρινα είναι μία από τις μεσαίες πόλεις της Ελλάδας,  με προοπτικές να καταστεί ανταγωνιστική τόσο στο ελληνικό όσο και στο τριεθνές αστικό δίκτυο. Η ανάπτυξη, άλλωστε, της πόλης επηρεάζει μια ευρύτερη διασυνοριακή περιοχή, εφόσον έχει τη δυνατότητα να αναδειχθεί σε σημαντικό κόμβο του αναπτυξιακού άξονα της βόρειας Ελλάδας. </w:t>
      </w:r>
    </w:p>
    <w:p w:rsidR="0014330B" w:rsidRDefault="0014330B" w:rsidP="0040350E">
      <w:pPr>
        <w:spacing w:before="0" w:after="0"/>
        <w:rPr>
          <w:sz w:val="22"/>
          <w:szCs w:val="20"/>
        </w:rPr>
      </w:pPr>
      <w:r w:rsidRPr="0040350E">
        <w:rPr>
          <w:sz w:val="22"/>
          <w:szCs w:val="20"/>
        </w:rPr>
        <w:t>Οι βάσεις για τη διατήρηση και ανάδειξη της φυσιογνωμίας της Φλώρινας ως βιώσιμης πόλης και πύλης πολιτισμού που τέθηκαν κατά την προηγούμενη προγραμματική περίοδο οφείλουν να ενισχυθούν ώστε να στηρίξουν την αντιμετώπιση των αναπτυξιακών και κοινωνικών προκλήσεων που εξακολουθεί να αντιμετωπίζει η πόλη.</w:t>
      </w:r>
    </w:p>
    <w:p w:rsidR="0040350E" w:rsidRPr="0040350E" w:rsidRDefault="0040350E" w:rsidP="0040350E">
      <w:pPr>
        <w:spacing w:before="0" w:after="0"/>
        <w:rPr>
          <w:sz w:val="22"/>
          <w:szCs w:val="20"/>
        </w:rPr>
      </w:pPr>
    </w:p>
    <w:p w:rsidR="0014330B" w:rsidRPr="006F7B78" w:rsidRDefault="00326D82" w:rsidP="0014330B">
      <w:pPr>
        <w:pStyle w:val="2"/>
      </w:pPr>
      <w:bookmarkStart w:id="25" w:name="_Toc153800429"/>
      <w:bookmarkStart w:id="26" w:name="_Toc172713394"/>
      <w:r>
        <w:t xml:space="preserve">Α3.2 </w:t>
      </w:r>
      <w:r w:rsidR="0014330B" w:rsidRPr="006F7B78">
        <w:t>Ένταξη στο περιφερειακό, εθνικό και διεθνές περιβάλλον</w:t>
      </w:r>
      <w:bookmarkStart w:id="27" w:name="_Hlk149569807"/>
      <w:bookmarkEnd w:id="25"/>
      <w:bookmarkEnd w:id="26"/>
    </w:p>
    <w:p w:rsidR="0014330B" w:rsidRPr="006F7B78" w:rsidRDefault="00326D82" w:rsidP="0014330B">
      <w:pPr>
        <w:pStyle w:val="3"/>
      </w:pPr>
      <w:bookmarkStart w:id="28" w:name="_Toc172713395"/>
      <w:bookmarkEnd w:id="27"/>
      <w:r>
        <w:t xml:space="preserve">Α3.2.1 </w:t>
      </w:r>
      <w:r w:rsidR="0014330B" w:rsidRPr="006F7B78">
        <w:t>Θέση της Φλώρινας στον ευρωπαϊκό χώρο</w:t>
      </w:r>
      <w:bookmarkEnd w:id="28"/>
    </w:p>
    <w:p w:rsidR="0014330B" w:rsidRPr="0040350E" w:rsidRDefault="0014330B" w:rsidP="0040350E">
      <w:pPr>
        <w:spacing w:before="0" w:after="0"/>
        <w:rPr>
          <w:sz w:val="22"/>
          <w:szCs w:val="20"/>
        </w:rPr>
      </w:pPr>
      <w:r w:rsidRPr="0040350E">
        <w:rPr>
          <w:sz w:val="22"/>
          <w:szCs w:val="20"/>
        </w:rPr>
        <w:t xml:space="preserve">Η θέση και η επιρροή της Φλώρινας στην ευρύτερη περιοχή πέραν της εθνικής εμβέλειας προβλέπεται να αναβαθμιστεί σημαντικά από τον εκσυγχρονισμό και την επέκταση των διευρωπαϊκών δικτύων μεταφορών. </w:t>
      </w:r>
    </w:p>
    <w:p w:rsidR="0014330B" w:rsidRPr="0040350E" w:rsidRDefault="0014330B" w:rsidP="0040350E">
      <w:pPr>
        <w:spacing w:before="0" w:after="0"/>
        <w:rPr>
          <w:sz w:val="22"/>
          <w:szCs w:val="20"/>
        </w:rPr>
      </w:pPr>
    </w:p>
    <w:p w:rsidR="0014330B" w:rsidRPr="0040350E" w:rsidRDefault="0014330B" w:rsidP="00895B43">
      <w:pPr>
        <w:spacing w:before="0"/>
        <w:rPr>
          <w:sz w:val="22"/>
          <w:szCs w:val="20"/>
        </w:rPr>
      </w:pPr>
      <w:r w:rsidRPr="0040350E">
        <w:rPr>
          <w:sz w:val="22"/>
          <w:szCs w:val="20"/>
        </w:rPr>
        <w:t xml:space="preserve">Η ολοκλήρωση της κατασκευής και η πλήρης λειτουργία του Κάθετου οδικού Άξονα </w:t>
      </w:r>
      <w:r w:rsidRPr="0040350E">
        <w:rPr>
          <w:b/>
          <w:bCs/>
          <w:sz w:val="22"/>
          <w:szCs w:val="20"/>
        </w:rPr>
        <w:t>Κοζάνη – Φλώρινα – Νίκη</w:t>
      </w:r>
      <w:r w:rsidRPr="0040350E">
        <w:rPr>
          <w:sz w:val="22"/>
          <w:szCs w:val="20"/>
        </w:rPr>
        <w:t xml:space="preserve">, ο οποίος θα καταστήσει τις διασυνοριακές οδικές μετακινήσεις ελκυστικότερες και θα συμβάλλει περαιτέρω στη βελτίωση της σύνδεσης της Περιφέρειας και των αστικών της κέντρων με τον ευρύτερο χώρο της ΝΑ Ευρώπης, αποτελεί μία από τις Κατευθύνσεις του Γενικού και των Ειδικών Πλαισίων και βασικών εθνικών τομεακών πολιτικών. </w:t>
      </w:r>
    </w:p>
    <w:p w:rsidR="0014330B" w:rsidRPr="0040350E" w:rsidRDefault="0014330B" w:rsidP="0040350E">
      <w:pPr>
        <w:spacing w:before="0" w:after="0"/>
        <w:rPr>
          <w:sz w:val="22"/>
          <w:szCs w:val="20"/>
        </w:rPr>
      </w:pPr>
      <w:r w:rsidRPr="0040350E">
        <w:rPr>
          <w:sz w:val="22"/>
          <w:szCs w:val="20"/>
        </w:rPr>
        <w:t xml:space="preserve">Ο σιδηροδρομικός άξονας σύνδεσης της Νότιας Ελλάδας με την Κεντρική Ευρώπη αποτελεί σημαντική προοπτική και για την Περιφέρεια Δυτικής Μακεδονίας μέσω της αναβάθμισης της σιδηροδρομικής σύνδεσης της Κοζάνης και της Φλώρινας με τον κεντρικό σταθμό της Θεσσαλονίκης και του προβλεπόμενου σιδηροδρομικού άξονα </w:t>
      </w:r>
      <w:r w:rsidRPr="0040350E">
        <w:rPr>
          <w:b/>
          <w:bCs/>
          <w:sz w:val="22"/>
          <w:szCs w:val="20"/>
        </w:rPr>
        <w:t>Κρυσταλλοπηγή – Φλώρινα – Θεσσαλονίκη</w:t>
      </w:r>
      <w:r w:rsidRPr="0040350E">
        <w:rPr>
          <w:sz w:val="22"/>
          <w:szCs w:val="20"/>
        </w:rPr>
        <w:t xml:space="preserve"> που ανήκει στο βασικό διευρωπαϊκό σιδηροδρομικό δίκτυο της Ελλάδας. Στο σιδηροδρομικό δίκτυο, σιδηροδρομικές υποδομές και σιδηροδρομικές υπηρεσίες περιλαμβάνεται μεταξύ άλλων η διερεύνηση της σκοπιμότητας επέκτασης και αναβάθμισης των υφιστάμενων υπηρεσιών σιδηρόδρομου προαστιακού τύπου στη Μητροπολιτική Περιοχή Θεσσαλονίκης (έως Κοζάνη - Φλώρινα).</w:t>
      </w:r>
    </w:p>
    <w:p w:rsidR="0014330B" w:rsidRPr="00F15BD3" w:rsidRDefault="00326D82" w:rsidP="0014330B">
      <w:pPr>
        <w:pStyle w:val="3"/>
      </w:pPr>
      <w:bookmarkStart w:id="29" w:name="_Toc172713396"/>
      <w:r>
        <w:lastRenderedPageBreak/>
        <w:t xml:space="preserve">Α3.2.2 </w:t>
      </w:r>
      <w:r w:rsidR="0014330B" w:rsidRPr="00F15BD3">
        <w:t>Θέση της Φλώρινας στον εθνικό χώρο</w:t>
      </w:r>
      <w:bookmarkEnd w:id="29"/>
    </w:p>
    <w:p w:rsidR="0014330B" w:rsidRPr="0040350E" w:rsidRDefault="0014330B" w:rsidP="0040350E">
      <w:pPr>
        <w:spacing w:before="0" w:after="0"/>
        <w:rPr>
          <w:rFonts w:cstheme="minorHAnsi"/>
          <w:sz w:val="22"/>
        </w:rPr>
      </w:pPr>
      <w:r w:rsidRPr="0040350E">
        <w:rPr>
          <w:rFonts w:cstheme="minorHAnsi"/>
          <w:sz w:val="22"/>
        </w:rPr>
        <w:t xml:space="preserve">Η Φλώρινα είναι μια από τις ακριτικές πόλεις της Ελλάδας, εφόσον απέχει 50 χιλιόμετρα από τον συνοριακό σταθμό της Κρυσταλλοπηγής (πύλη εισόδου από την Αλβανία) και μόλις 23 χιλιόμετρα από τον συνοριακό σταθμό της Νίκης (πύλη εισόδου από τη Βόρεια Μακεδονία). Η θέση της Περιφερειακής Ενότητας της Φλώρινας στο βορειοδυτικό άκρο της χώρας και η διασυνόρευσή της με δύο βαλκανικές χώρες καθορίζουν σε σημαντικό βαθμό την εξέλιξή της, διότι συμβάλλουν στην γεωγραφική απομόνωση της από τα βιομηχανικά και εμπορικά κέντρα της ενδοχώρας και της ΕΕ, με συνέπεια τον γεωγραφικό περιορισμό της αγοράς, το υψηλό μεταφορικό κόστος, και τη διασυνοριακή διεκπεραίωση. Η Π.Ε. Φλώρινας αποτελείται από περιοχές που βρίσκονται σε πολύ μεγάλο σχετικά υψόμετρο και θεωρούνται απομακρυσμένες. Τέτοιες περιοχές είναι οικισμοί του Δήμου Πρεσπών και αρκετοί οικισμοί των Δήμων Φλώρινας &amp; Αμυνταίου. Το γεγονός αυτό δημιουργεί προφανείς προκλήσεις συνδεσιμότητας, αλλά ταυτόχρονα προσδίδει διασυνοριακές αναπτυξιακές προοπτικές, οι οποίες εξαρτώνται από πλήθος παραγόντων, συμπεριλαμβανομένου του επιπέδου ανάπτυξης των γειτονικών χωρών, των </w:t>
      </w:r>
      <w:r w:rsidR="0040350E" w:rsidRPr="0040350E">
        <w:rPr>
          <w:rFonts w:cstheme="minorHAnsi"/>
          <w:sz w:val="22"/>
        </w:rPr>
        <w:t>σχέσεων</w:t>
      </w:r>
      <w:r w:rsidRPr="0040350E">
        <w:rPr>
          <w:rFonts w:cstheme="minorHAnsi"/>
          <w:sz w:val="22"/>
        </w:rPr>
        <w:t xml:space="preserve"> τους με την Ελλάδα και την ευρωπαϊκή προοπτική τους.  Η κοντινότερη μεγάλη πόλη της Βόρειας Μακεδονίας είναι η Μπίτολα (με πληθυσμό περίπου 70.000) σε απόσταση 33 χιλιομέτρων, ενώ της Αλβανίας η Κορυτσά (με πληθυσμό περίπου 77.000) σε απόσταση 88 χιλιομέτρων. </w:t>
      </w:r>
    </w:p>
    <w:p w:rsidR="0014330B" w:rsidRPr="0040350E" w:rsidRDefault="0014330B" w:rsidP="00895B43">
      <w:pPr>
        <w:spacing w:before="0"/>
        <w:rPr>
          <w:rFonts w:cstheme="minorHAnsi"/>
          <w:sz w:val="22"/>
        </w:rPr>
      </w:pPr>
      <w:r w:rsidRPr="0040350E">
        <w:rPr>
          <w:rFonts w:cstheme="minorHAnsi"/>
          <w:sz w:val="22"/>
        </w:rPr>
        <w:t>Οι γειτνιάσεις αυτές διαμορφώνουν για τη Φλώρινα ένα εν δυνάμει ισχυρό διαπεριφερειακό και διακρατικό ρόλο. Από την Αθήνα η Φλώρινα απέχει 571 χιλιόμετρα και από την Θεσσαλονίκη 159. Η σύνδεσή της με το κύριο εθνικό οδικό δίκτυο και, μέσω αυτού, με τα μεγάλα αστικά κέντρα της χώρας, γίνεται με τον αυτοκινητόδρομο Α27, που είναι κάθετος στην Εγνατία, και μέσω αυτού με τον Α1 (ΠΑΘΕ), την Εθνικής οδό Λάρισας-Κοζάνης-Φλώρινας (Ε86) και την Ιονία οδό.  Από την Αθήνα (και τη Λαμία, το Βόλο και τη Λάρισα) προσεγγίζεται από τον άξονα Α1 (ΠΑΘΕ) έως τον κόμβο Κλειδιού, και στη συνέχεια την Εγνατία Οδό, ή εναλλακτικά από τον Α1 και τον Ε86. Από τη Θεσσαλονίκη (και ανατολικότερα) καθώς και από τα Ιωάννινα (και δυτικότερα) και την Κοζάνη προσεγγίζεται απευθείας με την Εγνατία οδό και έξοδο στον Α27 προς Φλώρινα. Από την Πάτρα η σύνδεση γίνεται μέσω της Ιονίας Οδού με είσοδο στην Εγνατία (και έξοδο στον Α27). Η ολοκλήρωση του Α27 στο τμήμα Πτολεμαΐδα- Φλώρινα αναμένεται, όπως είναι φυσικό, να αναβαθμίσει τη σύνδεση της πόλης με όλη την υπόλοιπη χώρα. Το ίδιο ισχύει για τον άξονα Ε65, ο οποίος όταν ολοκληρωθεί θα βελτιώσει τη σύνδεση με την Αθήνα, αλλά και με μεγάλα αστικά κέντρα όπως η Λαμία και τα Τρίκαλα.</w:t>
      </w:r>
    </w:p>
    <w:p w:rsidR="0014330B" w:rsidRPr="0040350E" w:rsidRDefault="0014330B" w:rsidP="00895B43">
      <w:pPr>
        <w:spacing w:before="0"/>
        <w:rPr>
          <w:rFonts w:cstheme="minorHAnsi"/>
          <w:sz w:val="22"/>
        </w:rPr>
      </w:pPr>
      <w:r w:rsidRPr="0040350E">
        <w:rPr>
          <w:rFonts w:cstheme="minorHAnsi"/>
          <w:sz w:val="22"/>
        </w:rPr>
        <w:t xml:space="preserve">Η Φλώρινα περιλαμβάνεται στους </w:t>
      </w:r>
      <w:r w:rsidRPr="0040350E">
        <w:rPr>
          <w:rFonts w:cstheme="minorHAnsi"/>
          <w:b/>
          <w:bCs/>
          <w:sz w:val="22"/>
        </w:rPr>
        <w:t>Πόλους ανάπτυξης περιφερειακής εμβέλειας</w:t>
      </w:r>
      <w:r w:rsidRPr="0040350E">
        <w:rPr>
          <w:rFonts w:cstheme="minorHAnsi"/>
          <w:sz w:val="22"/>
        </w:rPr>
        <w:t xml:space="preserve"> ως έδρα Περιφερειακής Ενότητας. Στην Περιφέρεια Δυτικής Μακεδονίας ορίζονται δύο πολυπολικά </w:t>
      </w:r>
      <w:r w:rsidRPr="0040350E">
        <w:rPr>
          <w:rFonts w:cstheme="minorHAnsi"/>
          <w:sz w:val="22"/>
        </w:rPr>
        <w:lastRenderedPageBreak/>
        <w:t>συμπλέγματα ανάπτυξης, λαμβάνοντας υπόψη και την κατεύθυνση του ΓΠΧΣΑΑ για ανάπτυξη δικτύων συνεργασίας μεταξύ γειτονικών αστικών κέντρων και, μέσω αυτών, για δημιουργία διπόλων ή πολυ-πόλων. Το πρώτο πολυπολικό σύμπλεγμα διαμορφώνεται από τα αστικά κέντρα Κοζάνη, Πτολεμαΐδα, Αμύνταιο και Φλώρινα και που σχετίζονται άμεσα με τον κλάδο της παραγωγής ενέργειας, αρθρώνονται γύρω τον Κάθετο Άξονα Κοζάνη – Φλώρινα – Νίκη ή σε μεγάλη εγγύτητα με αυτόν και μπορούν να συνδεθούν λειτουργικά μεταξύ τους.</w:t>
      </w:r>
    </w:p>
    <w:p w:rsidR="0014330B" w:rsidRPr="0040350E" w:rsidRDefault="0014330B" w:rsidP="00895B43">
      <w:pPr>
        <w:spacing w:before="0"/>
        <w:rPr>
          <w:rFonts w:cstheme="minorHAnsi"/>
          <w:sz w:val="22"/>
        </w:rPr>
      </w:pPr>
      <w:r w:rsidRPr="0040350E">
        <w:rPr>
          <w:rFonts w:cstheme="minorHAnsi"/>
          <w:sz w:val="22"/>
        </w:rPr>
        <w:t xml:space="preserve">Σε περιφερειακό επίπεδο, και με βάση το </w:t>
      </w:r>
      <w:bookmarkStart w:id="30" w:name="_Hlk151713259"/>
      <w:r w:rsidRPr="0040350E">
        <w:rPr>
          <w:rFonts w:cstheme="minorHAnsi"/>
          <w:sz w:val="22"/>
        </w:rPr>
        <w:t>ΓΠΣΧΑΑ</w:t>
      </w:r>
      <w:bookmarkEnd w:id="30"/>
      <w:r w:rsidRPr="0040350E">
        <w:rPr>
          <w:rFonts w:cstheme="minorHAnsi"/>
          <w:sz w:val="22"/>
        </w:rPr>
        <w:t xml:space="preserve">, η Φλώρινα αποτελεί περιφερειακό πόλο του πολυ-πολικού δικτύου Κοζάνης-Πτολεμαΐδας, με προέκταση προς Αμύνταιο και Φλώρινα, που έχει κέντρο τον άξονα παραγωγής ενέργειας. </w:t>
      </w:r>
    </w:p>
    <w:p w:rsidR="0014330B" w:rsidRPr="0040350E" w:rsidRDefault="0014330B" w:rsidP="00895B43">
      <w:pPr>
        <w:spacing w:before="0"/>
        <w:rPr>
          <w:rFonts w:cstheme="minorHAnsi"/>
          <w:sz w:val="22"/>
        </w:rPr>
      </w:pPr>
      <w:r w:rsidRPr="0040350E">
        <w:rPr>
          <w:rFonts w:cstheme="minorHAnsi"/>
          <w:sz w:val="22"/>
        </w:rPr>
        <w:t>Γενικότερα, οι κατευθύνσεις του ΓΠΧΣΑΑ που αφορούν την Φλώρινα είναι, κυρίως, οι εξής:</w:t>
      </w:r>
    </w:p>
    <w:p w:rsidR="0014330B" w:rsidRPr="0040350E" w:rsidRDefault="0014330B" w:rsidP="0040350E">
      <w:pPr>
        <w:pStyle w:val="a3"/>
        <w:numPr>
          <w:ilvl w:val="0"/>
          <w:numId w:val="2"/>
        </w:numPr>
        <w:spacing w:before="0" w:after="0"/>
        <w:rPr>
          <w:rFonts w:cstheme="minorHAnsi"/>
          <w:sz w:val="22"/>
        </w:rPr>
      </w:pPr>
      <w:r w:rsidRPr="0040350E">
        <w:rPr>
          <w:rFonts w:cstheme="minorHAnsi"/>
          <w:sz w:val="22"/>
        </w:rPr>
        <w:t>Ενίσχυση της ανάπτυξης δικτύων συνεργασίας μεταξύ γειτονικών αστικών κέντρων και δημιουργία διπόλων ή πολυπόλων (όπως το Κοζάνη- Πτολεμαΐδα - Φλώρινα)</w:t>
      </w:r>
    </w:p>
    <w:p w:rsidR="0014330B" w:rsidRPr="0040350E" w:rsidRDefault="0014330B" w:rsidP="0040350E">
      <w:pPr>
        <w:pStyle w:val="a3"/>
        <w:numPr>
          <w:ilvl w:val="0"/>
          <w:numId w:val="2"/>
        </w:numPr>
        <w:spacing w:before="0" w:after="0"/>
        <w:rPr>
          <w:rFonts w:cstheme="minorHAnsi"/>
          <w:sz w:val="22"/>
        </w:rPr>
      </w:pPr>
      <w:r w:rsidRPr="0040350E">
        <w:rPr>
          <w:rFonts w:cstheme="minorHAnsi"/>
          <w:sz w:val="22"/>
        </w:rPr>
        <w:t xml:space="preserve">Νέα χάραξη, ολοκλήρωση και διαρκής αναβάθμιση του οδικού άξονα «Κοζάνη-Πτολεμαΐδα-Φλώρινα-Νίκη» </w:t>
      </w:r>
    </w:p>
    <w:p w:rsidR="0014330B" w:rsidRPr="0040350E" w:rsidRDefault="0014330B" w:rsidP="0040350E">
      <w:pPr>
        <w:pStyle w:val="a3"/>
        <w:numPr>
          <w:ilvl w:val="0"/>
          <w:numId w:val="2"/>
        </w:numPr>
        <w:spacing w:before="0" w:after="0"/>
        <w:rPr>
          <w:rFonts w:cstheme="minorHAnsi"/>
          <w:sz w:val="22"/>
        </w:rPr>
      </w:pPr>
      <w:r w:rsidRPr="0040350E">
        <w:rPr>
          <w:rFonts w:cstheme="minorHAnsi"/>
          <w:sz w:val="22"/>
        </w:rPr>
        <w:t xml:space="preserve">Διερεύνηση της σκοπιμότητας επέκτασης και αναβάθμισης των υφιστάμενων υπηρεσιών σιδηρόδρομου προαστιακού τύπου στην Μητροπολιτική Περιοχή Θεσσαλονίκης (έως Κατερίνη - Πλαταμώνα, Βέροια -Έδεσσα - Κοζάνη – Φλώρινα, Ειδωμένη, Κιλκίς, Σέρρες) </w:t>
      </w:r>
    </w:p>
    <w:p w:rsidR="0014330B" w:rsidRPr="0040350E" w:rsidRDefault="0014330B" w:rsidP="0040350E">
      <w:pPr>
        <w:pStyle w:val="a3"/>
        <w:numPr>
          <w:ilvl w:val="0"/>
          <w:numId w:val="2"/>
        </w:numPr>
        <w:spacing w:before="0" w:after="0"/>
        <w:rPr>
          <w:rFonts w:cstheme="minorHAnsi"/>
          <w:sz w:val="22"/>
        </w:rPr>
      </w:pPr>
      <w:r w:rsidRPr="0040350E">
        <w:rPr>
          <w:rFonts w:cstheme="minorHAnsi"/>
          <w:sz w:val="22"/>
        </w:rPr>
        <w:t xml:space="preserve">Ολοκλήρωση, σύμφωνα με τον υφιστάμενο σχεδιασμό, του δικτύου φυσικού αερίου και προσθήκη νέων υποδομών- κατασκευή αγωγών προς Κοζάνη – Πτολεμαΐδα – Φλώρινα </w:t>
      </w:r>
    </w:p>
    <w:p w:rsidR="0014330B" w:rsidRPr="0040350E" w:rsidRDefault="0014330B" w:rsidP="0040350E">
      <w:pPr>
        <w:pStyle w:val="a3"/>
        <w:numPr>
          <w:ilvl w:val="0"/>
          <w:numId w:val="2"/>
        </w:numPr>
        <w:spacing w:before="0" w:after="0"/>
        <w:rPr>
          <w:rFonts w:cstheme="minorHAnsi"/>
          <w:sz w:val="22"/>
        </w:rPr>
      </w:pPr>
      <w:r w:rsidRPr="0040350E">
        <w:rPr>
          <w:rFonts w:cstheme="minorHAnsi"/>
          <w:sz w:val="22"/>
        </w:rPr>
        <w:t>Προώθηση διασυνοριακών δράσεων για την προστασία του περιβάλλοντος</w:t>
      </w:r>
    </w:p>
    <w:p w:rsidR="0014330B" w:rsidRPr="0040350E" w:rsidRDefault="0014330B" w:rsidP="0040350E">
      <w:pPr>
        <w:spacing w:before="0" w:after="0"/>
        <w:rPr>
          <w:rFonts w:cstheme="minorHAnsi"/>
          <w:sz w:val="22"/>
        </w:rPr>
      </w:pPr>
    </w:p>
    <w:p w:rsidR="0014330B" w:rsidRPr="0040350E" w:rsidRDefault="0014330B" w:rsidP="00895B43">
      <w:pPr>
        <w:spacing w:before="0"/>
        <w:rPr>
          <w:rFonts w:cstheme="minorHAnsi"/>
          <w:sz w:val="22"/>
        </w:rPr>
      </w:pPr>
      <w:r w:rsidRPr="0040350E">
        <w:rPr>
          <w:rFonts w:cstheme="minorHAnsi"/>
          <w:sz w:val="22"/>
        </w:rPr>
        <w:t xml:space="preserve">Στους </w:t>
      </w:r>
      <w:r w:rsidRPr="0040350E">
        <w:rPr>
          <w:rFonts w:cstheme="minorHAnsi"/>
          <w:b/>
          <w:bCs/>
          <w:sz w:val="22"/>
        </w:rPr>
        <w:t>Βασικούς άξονες ανάπτυξης</w:t>
      </w:r>
      <w:r w:rsidRPr="0040350E">
        <w:rPr>
          <w:rFonts w:cstheme="minorHAnsi"/>
          <w:sz w:val="22"/>
        </w:rPr>
        <w:t xml:space="preserve"> – τμήματα αξόνων εθνικής εμβέλειας περιλαμβάνεται ο Άξονας κεντρικής ενδοχώρας - Τμήμα Περιφέρειας Δυτικής Μακεδονίας που αναπτύσσεται κατά μήκος του Ε65 και του οδικού άξονα Λάρισα-Κοζάνη-Φλώρινα-Νίκη καθώς και ο Ενδοπεριφερειακός Άξονας Καστοριάς-Φλώρινας. Ο άξονας αυτός προτείνεται να αναπτυχθεί κατά μήκος μελλοντικής σύνδεσης των πόλων ανάπτυξης Καστοριάς και Φλώρινας ενώ είναι επιθυμητό να συνδέεται λειτουργικά και με τον πόλο ανάπτυξης της Πτολεμαΐδας.</w:t>
      </w:r>
    </w:p>
    <w:p w:rsidR="0014330B" w:rsidRPr="0040350E" w:rsidRDefault="0014330B" w:rsidP="00895B43">
      <w:pPr>
        <w:spacing w:before="0"/>
        <w:rPr>
          <w:rFonts w:cstheme="minorHAnsi"/>
          <w:sz w:val="22"/>
        </w:rPr>
      </w:pPr>
      <w:r w:rsidRPr="0040350E">
        <w:rPr>
          <w:rFonts w:cstheme="minorHAnsi"/>
          <w:sz w:val="22"/>
        </w:rPr>
        <w:t xml:space="preserve">Με κριτήριο την πληθυσμιακή, διοικητική και λειτουργική επάρκεια και την κατά το δυνατόν ταύτιση διοικητικών και αναπτυξιακών ενοτήτων, στην Περιφέρεια Δυτικής Μακεδονίας διαμορφώνονται δέκα αναπτυξιακές ενότητες μεταξύ των οποίων προκύπτει και </w:t>
      </w:r>
      <w:r w:rsidRPr="0040350E">
        <w:rPr>
          <w:rFonts w:cstheme="minorHAnsi"/>
          <w:b/>
          <w:bCs/>
          <w:sz w:val="22"/>
        </w:rPr>
        <w:t>η αναπτυξιακή ενότητα</w:t>
      </w:r>
      <w:r w:rsidRPr="0040350E">
        <w:rPr>
          <w:rFonts w:cstheme="minorHAnsi"/>
          <w:sz w:val="22"/>
        </w:rPr>
        <w:t xml:space="preserve"> που απαρτίζουν οι ενότητες των Καλλικράτειων Δήμων Φλώρινας-Πρεσπών.</w:t>
      </w:r>
    </w:p>
    <w:p w:rsidR="0014330B" w:rsidRPr="0040350E" w:rsidRDefault="0014330B" w:rsidP="00895B43">
      <w:pPr>
        <w:spacing w:before="0"/>
        <w:rPr>
          <w:rFonts w:cstheme="minorHAnsi"/>
          <w:sz w:val="22"/>
        </w:rPr>
      </w:pPr>
      <w:r w:rsidRPr="0040350E">
        <w:rPr>
          <w:rFonts w:cstheme="minorHAnsi"/>
          <w:sz w:val="22"/>
        </w:rPr>
        <w:lastRenderedPageBreak/>
        <w:t xml:space="preserve">Ως προς τις </w:t>
      </w:r>
      <w:r w:rsidRPr="0040350E">
        <w:rPr>
          <w:rFonts w:cstheme="minorHAnsi"/>
          <w:b/>
          <w:bCs/>
          <w:sz w:val="22"/>
        </w:rPr>
        <w:t>Ευρείες ζώνες ανάπτυξης δραστηριοτήτων</w:t>
      </w:r>
      <w:r w:rsidRPr="0040350E">
        <w:rPr>
          <w:rFonts w:cstheme="minorHAnsi"/>
          <w:sz w:val="22"/>
        </w:rPr>
        <w:t xml:space="preserve"> η Φλώρινα ορίζεται δευτερεύον κέντρο τριτοβάθμιας εκπαίδευσης λόγω της συγκέντρωσης τμημάτων ΑΕΙ.</w:t>
      </w:r>
    </w:p>
    <w:p w:rsidR="0014330B" w:rsidRPr="0040350E" w:rsidRDefault="0014330B" w:rsidP="00895B43">
      <w:pPr>
        <w:spacing w:before="0"/>
        <w:rPr>
          <w:rFonts w:cstheme="minorHAnsi"/>
          <w:sz w:val="22"/>
        </w:rPr>
      </w:pPr>
      <w:r w:rsidRPr="0040350E">
        <w:rPr>
          <w:rFonts w:cstheme="minorHAnsi"/>
          <w:sz w:val="22"/>
        </w:rPr>
        <w:t xml:space="preserve">Σημαντικός </w:t>
      </w:r>
      <w:r w:rsidRPr="0040350E">
        <w:rPr>
          <w:rFonts w:cstheme="minorHAnsi"/>
          <w:b/>
          <w:bCs/>
          <w:sz w:val="22"/>
        </w:rPr>
        <w:t>σημειακός τόπος ανάπτυξης παραγωγικών δραστηριοτήτων</w:t>
      </w:r>
      <w:r w:rsidRPr="0040350E">
        <w:rPr>
          <w:rFonts w:cstheme="minorHAnsi"/>
          <w:sz w:val="22"/>
        </w:rPr>
        <w:t>, που συμβάλλει θετικά στο ακαθάριστο περιφερειακό εισόδημα και στην απασχόληση στην Περιφέρεια είναι ο χώρος ΒΙ.ΠΕ Φλώρινας.</w:t>
      </w:r>
    </w:p>
    <w:p w:rsidR="0014330B" w:rsidRPr="0040350E" w:rsidRDefault="0014330B" w:rsidP="00895B43">
      <w:pPr>
        <w:spacing w:before="0"/>
        <w:rPr>
          <w:rFonts w:cstheme="minorHAnsi"/>
          <w:sz w:val="22"/>
        </w:rPr>
      </w:pPr>
      <w:r w:rsidRPr="0040350E">
        <w:rPr>
          <w:rFonts w:cstheme="minorHAnsi"/>
          <w:sz w:val="22"/>
        </w:rPr>
        <w:t xml:space="preserve">Ως πόλεις-πύλες της Περιφέρειας, η Φλώρινα ορίζεται ως </w:t>
      </w:r>
      <w:r w:rsidRPr="0040350E">
        <w:rPr>
          <w:rFonts w:cstheme="minorHAnsi"/>
          <w:b/>
          <w:bCs/>
          <w:sz w:val="22"/>
        </w:rPr>
        <w:t>πύλη εισόδου</w:t>
      </w:r>
      <w:r w:rsidRPr="0040350E">
        <w:rPr>
          <w:rFonts w:cstheme="minorHAnsi"/>
          <w:sz w:val="22"/>
        </w:rPr>
        <w:t xml:space="preserve"> στην Περιφέρεια και τη Χώρα από την Βόρεια Μακεδονία και Καστοριά ως πύλη εισόδου στην Περιφέρεια και τη Χώρα από την Αλβανία.</w:t>
      </w:r>
    </w:p>
    <w:p w:rsidR="0014330B" w:rsidRPr="0040350E" w:rsidRDefault="0014330B" w:rsidP="00895B43">
      <w:pPr>
        <w:spacing w:before="0"/>
        <w:rPr>
          <w:rFonts w:cstheme="minorHAnsi"/>
          <w:sz w:val="22"/>
        </w:rPr>
      </w:pPr>
      <w:r w:rsidRPr="0040350E">
        <w:rPr>
          <w:rFonts w:cstheme="minorHAnsi"/>
          <w:sz w:val="22"/>
        </w:rPr>
        <w:t xml:space="preserve">Ως </w:t>
      </w:r>
      <w:r w:rsidRPr="0040350E">
        <w:rPr>
          <w:rFonts w:cstheme="minorHAnsi"/>
          <w:b/>
          <w:bCs/>
          <w:sz w:val="22"/>
        </w:rPr>
        <w:t>πολιτιστικοί πόροι εθνικής και περιφερειακής εμβέλειας</w:t>
      </w:r>
      <w:r w:rsidRPr="0040350E">
        <w:rPr>
          <w:rFonts w:cstheme="minorHAnsi"/>
          <w:sz w:val="22"/>
        </w:rPr>
        <w:t xml:space="preserve"> στην ΠΔΜ αναγνωρίζεται μεταξύ άλλων ο αξιόλογος παραδοσιακός οικισμός το κέντρο της Φλώρινας. </w:t>
      </w:r>
    </w:p>
    <w:p w:rsidR="0014330B" w:rsidRPr="0040350E" w:rsidRDefault="0014330B" w:rsidP="00895B43">
      <w:pPr>
        <w:spacing w:before="0"/>
        <w:rPr>
          <w:rFonts w:cstheme="minorHAnsi"/>
          <w:sz w:val="22"/>
        </w:rPr>
      </w:pPr>
      <w:r w:rsidRPr="0040350E">
        <w:rPr>
          <w:rFonts w:cstheme="minorHAnsi"/>
          <w:sz w:val="22"/>
        </w:rPr>
        <w:t>Η ολοκλήρωση του δικτύου φυσικού αερίου (κύρια διασύνδεση με την Ιταλία και την Τουρκία με διακλαδώσεις προς πΓΔΜ, Αλβανία κ.ά.) και προσθήκη νέων υποδομών, μεταξύ των οποίων συγκαταλέγεται η κατασκευή αγωγών προς Κοζάνη – Πτολεμαΐδα – Φλώρινα περιλαμβάνεται στην ένταξη των υποδομών ενέργειας στρατηγικής εμβέλειας στον εθνικό χωροταξικό σχεδιασμό.</w:t>
      </w:r>
    </w:p>
    <w:p w:rsidR="0014330B" w:rsidRPr="0040350E" w:rsidRDefault="0014330B" w:rsidP="00895B43">
      <w:pPr>
        <w:spacing w:before="0"/>
        <w:rPr>
          <w:rFonts w:cstheme="minorHAnsi"/>
          <w:sz w:val="22"/>
        </w:rPr>
      </w:pPr>
      <w:r w:rsidRPr="0040350E">
        <w:rPr>
          <w:rFonts w:cstheme="minorHAnsi"/>
          <w:sz w:val="22"/>
        </w:rPr>
        <w:t xml:space="preserve">Σύμφωνα με το </w:t>
      </w:r>
      <w:r w:rsidRPr="0040350E">
        <w:rPr>
          <w:rFonts w:cstheme="minorHAnsi"/>
          <w:b/>
          <w:bCs/>
          <w:sz w:val="22"/>
        </w:rPr>
        <w:t>Ειδικό Πλαίσιο Χωροταξικού Σχεδιασμού και Αειφόρου Ανάπτυξης για τη Βιομηχανία</w:t>
      </w:r>
      <w:r w:rsidRPr="0040350E">
        <w:rPr>
          <w:rFonts w:cstheme="minorHAnsi"/>
          <w:sz w:val="22"/>
        </w:rPr>
        <w:t xml:space="preserve"> στη Φλώρινα επιδιώκεται ισχυρή ενίσχυση από τον αναπτυξιακό νόμο, κάλυψη των ελλείψεων των υφιστάμενων υποδομών (ιδίως υπερτοπικής εμβέλειας), προώθηση οργανωμένων υποδοχέων της βιομηχανίας, σχεδιασμός χρήσεων γης και σταδιακός περιορισμός των δυνατοτήτων διάσπαρτης χωροθέτησης νέων μονάδων, πολύ ισχυρά προληπτικά και διορθωτικά μέτρα για την προστασία του περιβάλλοντος.</w:t>
      </w:r>
    </w:p>
    <w:p w:rsidR="0014330B" w:rsidRPr="0040350E" w:rsidRDefault="0014330B" w:rsidP="00895B43">
      <w:pPr>
        <w:spacing w:before="0"/>
        <w:rPr>
          <w:rFonts w:cstheme="minorHAnsi"/>
          <w:sz w:val="22"/>
        </w:rPr>
      </w:pPr>
      <w:r w:rsidRPr="0040350E">
        <w:rPr>
          <w:rFonts w:cstheme="minorHAnsi"/>
          <w:sz w:val="22"/>
        </w:rPr>
        <w:t>Στις κατευθύνσεις για τη χωρική οργάνωση της βιομηχανίας σε επίπεδο Περιφέρειας αναφέρεται ότι στις δύο υπάρχουσες εστίες βιομηχανίας, η ζώνη που εστιάζεται στην Καστοριά και εκτείνεται στο Άργος Ορεστικό και τη Σιάτιστα (περιοχή ποιοτικής αναδιάρθρωσης/στήριξης) και η ζώνη Κοζάνης-Πτολεμαΐδας (περιοχή επέκτασης) που παραμένουν οι δύο βασικοί βιομηχανικοί πόλοι, πρέπει να προστεθούν μικρότερης έντασης πόλοι κατά μήκος του αναδυόμενου βόρειου άξονα ανάπτυξης και στο ανατολικό τμήμα της Περιφερειακής Ενότητας Φλώρινας της πόλης συμπεριλαμβανομένης (περιοχές επέκτασης). Σε επίπεδο Περιφερειακής Ενότητας Φλώρινας αναφέρεται ότι είναι επιθυμητή η συνένωση (από χωρική άποψη) προς Νότο της υφιστάμενης ζώνης μεταποίησης Φλώρινα−Μελίτη−Αμύνταιο με τον άξονα δευτερογενούς τομέα Κοζάνης−Πτολεμαΐδας, καθώς και η προέκτασή της προς τα Βόρεια (εξαγωγικός προσανατολισμός). Επίσης, είναι αναγκαία η βελτίωση της ελκυστικότητάς της υφιστάμενης ΒΙ.ΠΕ.</w:t>
      </w:r>
    </w:p>
    <w:p w:rsidR="0014330B" w:rsidRPr="0040350E" w:rsidRDefault="0014330B" w:rsidP="00895B43">
      <w:pPr>
        <w:spacing w:before="0"/>
        <w:rPr>
          <w:rFonts w:cstheme="minorHAnsi"/>
          <w:sz w:val="22"/>
        </w:rPr>
      </w:pPr>
      <w:r w:rsidRPr="0040350E">
        <w:rPr>
          <w:rFonts w:cstheme="minorHAnsi"/>
          <w:sz w:val="22"/>
        </w:rPr>
        <w:lastRenderedPageBreak/>
        <w:t>Ως έδρα της ομώνυμης περιφερειακής ενότητας η Φλώρινα αποτελεί διοικητικό κέντρο και κέντρο υπηρεσιών και εμπορίου για την ευρύτερη περιοχή της, λειτουργώντας ως κέντρο υποστήριξης των αγροτικών και τουριστικών περιοχών της περιφερειακής ενότητας των Δήμων Φλώρινας και Πρεσπών και εξασφαλίζοντας τις απαραίτητες εξυπηρετήσεις σε επίπεδο διοικητικών και κοινωνικών υποδομών.</w:t>
      </w:r>
    </w:p>
    <w:p w:rsidR="0014330B" w:rsidRPr="0040350E" w:rsidRDefault="0014330B" w:rsidP="00895B43">
      <w:pPr>
        <w:spacing w:before="0"/>
        <w:rPr>
          <w:rFonts w:cstheme="minorHAnsi"/>
          <w:sz w:val="22"/>
        </w:rPr>
      </w:pPr>
      <w:r w:rsidRPr="0040350E">
        <w:rPr>
          <w:rFonts w:cstheme="minorHAnsi"/>
          <w:sz w:val="22"/>
        </w:rPr>
        <w:t xml:space="preserve">Σε σχέση με τη </w:t>
      </w:r>
      <w:r w:rsidRPr="0040350E">
        <w:rPr>
          <w:rFonts w:cstheme="minorHAnsi"/>
          <w:b/>
          <w:bCs/>
          <w:sz w:val="22"/>
        </w:rPr>
        <w:t>Διάρθρωση του περιφερειακού οικιστικού δικτύου</w:t>
      </w:r>
      <w:r w:rsidRPr="0040350E">
        <w:rPr>
          <w:rFonts w:cstheme="minorHAnsi"/>
          <w:sz w:val="22"/>
        </w:rPr>
        <w:t xml:space="preserve">  η ιεράρχηση του οικιστικού δικτύου της Περιφέρειας Δυτικής Μακεδονίας λαμβάνει υπόψη τις κατευθύνσεις του ΓΠΧΣΑΑ, σύμφωνα με την οποία η Φλώρινα κατατάσσεται στα κέντρα πέμπτου επιπέδου καθώς εντάσσεται στην κατηγορία λοιπά κέντρα Περιφερειακών Ενοτήτων και αστικά κέντρα άνω των 10.000 κατοίκων. Λαμβάνοντας υπόψη την κατεύθυνση του ΓΠΧΣΑΑ για ανάπτυξη δικτύων συνεργασίας μεταξύ γειτονικών οικισμών, στην Περιφέρεια Δυτικής Μακεδονίας οργανώνεται το πολύπολο δίκτυο οικισμών Κοζάνης, Πτολεμαΐδας, Αμυνταίου και Φλώρινας το οποίο σχετίζεται άμεσα με τον κλάδο της παραγωγής ενέργειας.</w:t>
      </w:r>
    </w:p>
    <w:p w:rsidR="0014330B" w:rsidRPr="0040350E" w:rsidRDefault="0014330B" w:rsidP="00895B43">
      <w:pPr>
        <w:spacing w:before="0"/>
        <w:rPr>
          <w:rFonts w:cstheme="minorHAnsi"/>
          <w:sz w:val="22"/>
        </w:rPr>
      </w:pPr>
      <w:r w:rsidRPr="0040350E">
        <w:rPr>
          <w:rFonts w:cstheme="minorHAnsi"/>
          <w:sz w:val="22"/>
        </w:rPr>
        <w:t xml:space="preserve">Ως προς την </w:t>
      </w:r>
      <w:r w:rsidRPr="0040350E">
        <w:rPr>
          <w:rFonts w:cstheme="minorHAnsi"/>
          <w:b/>
          <w:bCs/>
          <w:sz w:val="22"/>
        </w:rPr>
        <w:t xml:space="preserve">Πολιτική για την Ενέργεια: </w:t>
      </w:r>
      <w:bookmarkStart w:id="31" w:name="_Hlk151713285"/>
      <w:r w:rsidRPr="0040350E">
        <w:rPr>
          <w:rFonts w:cstheme="minorHAnsi"/>
          <w:b/>
          <w:bCs/>
          <w:sz w:val="22"/>
        </w:rPr>
        <w:t>Εθνικός Ενεργειακός Σχεδιασμός Οδικός Χάρτης για το 2050</w:t>
      </w:r>
      <w:bookmarkEnd w:id="31"/>
      <w:r w:rsidRPr="0040350E">
        <w:rPr>
          <w:rFonts w:cstheme="minorHAnsi"/>
          <w:sz w:val="22"/>
        </w:rPr>
        <w:t>αναφορικά με τη Φλώρινα στον τομέα του ηλεκτρισμού παρατηρείται περιορισμένη ανάπτυξη δικτύων τηλεθέρμανσης και εγκατάστασης μονάδων συμπαραγωγής ηλεκτρισμού και θερμότητας (ΣΗΘ), κύρια λόγω της σχετικά μικρής ζήτησης για θερμική ενέργεια άρα και περιορισμένου επενδυτικού ενδιαφέροντος αλλά και της έλλειψης των σχετικών υποδομών. Το μεγάλο μέρος της εγκατεστημένης ισχύος μονάδων ΣΗΘ βρίσκεται στα διυλιστήρια, σε μεγάλους σταθμούς παραγωγής ηλεκτρικής ενέργειας και στη βιομηχανία τροφίμων. Παράλληλα, κάποιες ηλεκτροπαραγωγικές μονάδες της ΔΕΗ έχουν τροποποιηθεί κατάλληλα, ώστε να καλύψουν τις θερμικές ανάγκες αστικών περιοχών με δίκτυα τηλεθέρμανσης (Πτολεμαΐδα, Κοζάνη, Αμύνταιο, Μεγαλόπολη και μελλοντικά Φλώρινα).</w:t>
      </w:r>
    </w:p>
    <w:p w:rsidR="0014330B" w:rsidRPr="0040350E" w:rsidRDefault="0014330B" w:rsidP="00895B43">
      <w:pPr>
        <w:spacing w:before="0"/>
        <w:rPr>
          <w:rFonts w:cstheme="minorHAnsi"/>
          <w:sz w:val="22"/>
        </w:rPr>
      </w:pPr>
      <w:r w:rsidRPr="0040350E">
        <w:rPr>
          <w:rFonts w:cstheme="minorHAnsi"/>
          <w:sz w:val="22"/>
        </w:rPr>
        <w:t xml:space="preserve">Στόχος είναι η διατήρηση της ταυτότητας της Περιφέρειας ως ενεργειακού Κέντρου με παράλληλη όμως έμφαση στην περιβαλλοντική διάσταση και την αποτελεσματικότερη χρήση των πόρων της. Παράλληλα δίνεται έμφαση στη βελτίωση της ενεργειακής απόδοσης και της εξοικονόμησης ενέργειας (ανάπτυξη - επέκταση δικτύων τηλεθέρμανσης, κλπ.) σε όλα τα επίπεδα της οικονομικής και κοινωνικής δραστηριότητας (Δημόσια Διοίκηση, επιχειρήσεις, πολίτες). Η Φλώρινα παρουσιάζει  τεράστιες δυνατότητες εξοικονόμησης ενέργειας στον κτιριακό κλάδο καθώς η πλειονότητα του κτιριακού αποθέματος δεν πληροί της σύγχρονες προδιαγραφές ενεργειακού σχεδιασμού. Επιπρόσθετα, έχουν προκύψει σημαντικές ευκαιρίες και στον κλάδο της ηλεκτροπαραγωγής για τη δημιουργία παράλληλων-συμπληρωματικών δραστηριοτήτων, την προώθηση και την υλοποίηση </w:t>
      </w:r>
      <w:r w:rsidRPr="0040350E">
        <w:rPr>
          <w:rFonts w:cstheme="minorHAnsi"/>
          <w:sz w:val="22"/>
        </w:rPr>
        <w:lastRenderedPageBreak/>
        <w:t xml:space="preserve">δράσεων ενίσχυσης των λοιπών παραγωγικών κλάδων και την υποστήριξη νέων οικονομικών δραστηριοτήτων που θα διευρύνουν τις ευκαιρίες απασχόλησης με βάση τα χαρακτηριστικά της περιοχής. </w:t>
      </w:r>
    </w:p>
    <w:p w:rsidR="0014330B" w:rsidRPr="0040350E" w:rsidRDefault="0014330B" w:rsidP="00895B43">
      <w:pPr>
        <w:spacing w:before="0"/>
        <w:rPr>
          <w:rFonts w:cstheme="minorHAnsi"/>
          <w:sz w:val="22"/>
        </w:rPr>
      </w:pPr>
      <w:r w:rsidRPr="0040350E">
        <w:rPr>
          <w:rFonts w:cstheme="minorHAnsi"/>
          <w:sz w:val="22"/>
        </w:rPr>
        <w:t xml:space="preserve">Ως προς το </w:t>
      </w:r>
      <w:bookmarkStart w:id="32" w:name="_Hlk151713297"/>
      <w:r w:rsidRPr="0040350E">
        <w:rPr>
          <w:rFonts w:cstheme="minorHAnsi"/>
          <w:b/>
          <w:bCs/>
          <w:sz w:val="22"/>
        </w:rPr>
        <w:t>Ειδικό Πλαίσιο Χωροταξικού Σχεδιασμού και Αειφόρου Ανάπτυξης για τον Τουρισμό (2018)</w:t>
      </w:r>
      <w:bookmarkEnd w:id="32"/>
      <w:r w:rsidRPr="0040350E">
        <w:rPr>
          <w:rFonts w:cstheme="minorHAnsi"/>
          <w:sz w:val="22"/>
        </w:rPr>
        <w:t xml:space="preserve">και την τροποποίηση του, η ενότητα Καστοριά – Φλώρινα – Πρέσπες συγκαταλέγεται στις περιοχές με περιθώρια ανάπτυξης ειδικών και εναλλακτικών μορφών τουρισμού. Οι </w:t>
      </w:r>
      <w:r w:rsidRPr="0040350E">
        <w:rPr>
          <w:rFonts w:cstheme="minorHAnsi"/>
          <w:b/>
          <w:bCs/>
          <w:sz w:val="22"/>
        </w:rPr>
        <w:t>ζώνες τουριστικής ανάπτυξης</w:t>
      </w:r>
      <w:r w:rsidRPr="0040350E">
        <w:rPr>
          <w:rFonts w:cstheme="minorHAnsi"/>
          <w:sz w:val="22"/>
        </w:rPr>
        <w:t xml:space="preserve"> εκτείνονται σε περιοχές με αξιόλογους φυσικούς και πολιτιστικούς πόρους, στις οποίες υπάρχουν περιθώρια ανάπτυξης ήπιων μορφών τουρισμού. Τέτοια ζώνη αποτελεί η ευρύτερη περιοχή Χιονοδρομικού Κέντρου Βασιλίτσας, περιοχή ορεινών Γρεβενών – Βενέτικου ποταμού, περιοχή Πρεσπών, περιοχή Χιονοδρομικού Κέντρου Βίγλας- Πισοδερίου, πόλη Φλώρινας, ευρύτερη περιοχή Νυμφαίου, περιοχή Αγίου Παντελεήμονα-λίμνης Βεγορίτιδας. Ιδιαίτερα όσον αφορά στον τουρισμό, η Φλώρινα εντάσσεται στην περιοχή τουριστικού ενδιαφέροντος που διαμορφώνουν το Νυμφαίο, το Πισοδέρι, το Βίτσι και οι Πρέσπες, παίζοντας υποστηρικτικό ρόλο σε αυτούς τους προορισμούς, ενώ γειτνιάζει με την επίσης τουριστική περιοχή της Καστοριάς, γεγονός που δημιουργεί προϋποθέσεις συνεργειών. </w:t>
      </w:r>
    </w:p>
    <w:p w:rsidR="0014330B" w:rsidRPr="0040350E" w:rsidRDefault="0014330B" w:rsidP="0040350E">
      <w:pPr>
        <w:spacing w:before="0" w:after="0"/>
        <w:rPr>
          <w:rFonts w:cstheme="minorHAnsi"/>
          <w:sz w:val="22"/>
        </w:rPr>
      </w:pPr>
      <w:r w:rsidRPr="0040350E">
        <w:rPr>
          <w:rFonts w:cstheme="minorHAnsi"/>
          <w:sz w:val="22"/>
        </w:rPr>
        <w:t>Με βάση  την σημερινή αναγνωρισιμότητα,  την ύπαρξη θεματικών πυκνώσεων ή την εγγύτητα σε αυτές,  την προσβασιμότητα τους,  τη δυνατότητα σύνδεσης με τις δευτερεύουσες πυκνώσεις πόρων, και το σημερινό επίπεδο της προσφοράς και τη δυνατότητα βελτίωσης της ξεχωρίσουν οι εξής δύο σημαντικοί κόμβοι:</w:t>
      </w:r>
    </w:p>
    <w:p w:rsidR="0014330B" w:rsidRPr="0040350E" w:rsidRDefault="0014330B" w:rsidP="0040350E">
      <w:pPr>
        <w:pStyle w:val="a3"/>
        <w:numPr>
          <w:ilvl w:val="0"/>
          <w:numId w:val="9"/>
        </w:numPr>
        <w:spacing w:before="0" w:after="0"/>
        <w:rPr>
          <w:rFonts w:cstheme="minorHAnsi"/>
          <w:sz w:val="22"/>
        </w:rPr>
      </w:pPr>
      <w:r w:rsidRPr="0040350E">
        <w:rPr>
          <w:rFonts w:cstheme="minorHAnsi"/>
          <w:sz w:val="22"/>
        </w:rPr>
        <w:t xml:space="preserve">το δίπολο Πρέσπες – Φλώρινα, με κέντρο τις Πρέσπες λόγω της διεθνούς αναγνωρισιμότητας τους, σε συνδυασμό με την ένταξη τους στην Ο.Χ.Ε. Λιμνών Δυτικής Μακεδονίας και σε επαφή με τη Βόρεια «πύλη» εισόδου στη Δυτική Μακεδονία </w:t>
      </w:r>
    </w:p>
    <w:p w:rsidR="0014330B" w:rsidRPr="00895B43" w:rsidRDefault="0014330B" w:rsidP="00895B43">
      <w:pPr>
        <w:pStyle w:val="a3"/>
        <w:numPr>
          <w:ilvl w:val="0"/>
          <w:numId w:val="9"/>
        </w:numPr>
        <w:spacing w:before="0"/>
        <w:rPr>
          <w:rFonts w:cstheme="minorHAnsi"/>
          <w:sz w:val="22"/>
        </w:rPr>
      </w:pPr>
      <w:r w:rsidRPr="0040350E">
        <w:rPr>
          <w:rFonts w:cstheme="minorHAnsi"/>
          <w:sz w:val="22"/>
        </w:rPr>
        <w:t>το δίπολο Αμύνταιο – Νυμφαίο, σε συνδυασμό με την ένταξη των λιμνών της περιοχής στην Ο.Χ.Ε. Λιμνών και σε άμεση επαφή με το Βίτσι και με τη Δυτική «πύλη» εισόδου στη Δυτική Μακεδονία</w:t>
      </w:r>
    </w:p>
    <w:p w:rsidR="0014330B" w:rsidRPr="0040350E" w:rsidRDefault="0014330B" w:rsidP="00895B43">
      <w:pPr>
        <w:spacing w:before="0"/>
        <w:rPr>
          <w:rFonts w:cstheme="minorHAnsi"/>
          <w:sz w:val="22"/>
        </w:rPr>
      </w:pPr>
      <w:r w:rsidRPr="0040350E">
        <w:rPr>
          <w:rFonts w:cstheme="minorHAnsi"/>
          <w:sz w:val="22"/>
        </w:rPr>
        <w:t>Σύμφωνα με το ΠΠΧΣΑΑ Δυτικής Μακεδονίας, ο ρόλος της Φλώρινας θα πρέπει να επικεντρωθεί στην βιομηχανική και εμπορική δραστηριότητα με έμφαση στις εξαγωγές, καθώς και στην ανάπτυξη των γειτονικών αγροτικών και τουριστικών περιοχών Πισοδερίου-Πρεσπών-Νυμφαίου του ορεινού όγκου Βιτσίου. Προτείνεται, επίσης, να αναπτυχθεί ως τουριστικό κέντρο της ευρύτερης περιοχής, με βάση την ιδιαίτερη τοπική καλλιτεχνική και αρχιτεκτονική της παράδοση και να προβληθεί ως κέντρο τριτοβάθμιας εκπαίδευσης. Από τις προβλέψεις και επισημάνσεις του ΠΠΧΣΑΑ για τη Φλώρινα ξεχωρίζουν τα εξής:</w:t>
      </w:r>
    </w:p>
    <w:p w:rsidR="0014330B" w:rsidRPr="0040350E" w:rsidRDefault="0014330B" w:rsidP="00895B43">
      <w:pPr>
        <w:spacing w:before="0"/>
        <w:rPr>
          <w:rFonts w:cstheme="minorHAnsi"/>
          <w:sz w:val="22"/>
        </w:rPr>
      </w:pPr>
      <w:r w:rsidRPr="0040350E">
        <w:rPr>
          <w:rFonts w:cstheme="minorHAnsi"/>
          <w:sz w:val="22"/>
        </w:rPr>
        <w:lastRenderedPageBreak/>
        <w:t>Η αναπτυξιακή φυσιογνωμία της πόλης συναρτάται με την αξιοποίηση της θέσης της Φλώρινας στο διασυνοριακό χώρο, την ενεργειακή εξειδίκευση του ανατολικού τμήματος της Περιφέρειας σε συνέργεια με τους άλλους γειτονικούς Δήμους (Κοζάνης, Εορδαίας, Αμυνταίου), την ενίσχυση των δυναμικών παραγωγικών κλάδων και την ανάδειξη και αξιοποίηση του φυσικού και πολιτιστικού της περιβάλλοντος με σκοπό την τουριστική ανάπτυξη. Προς αυτή την κατεύθυνση κρίνεται απαραίτητη η δυναμική αξιοποίηση της θέσης της Φλώρινας στη διασυνοριακή περιοχή και επιθυμητή η προώθηση δράσεων συνεργασίας που θα την ενισχύσουν στο πλαίσιο ενός διασυνοριακού πολυκεντρικού συστήματος μικρών πόλεων, γύρω από το τρίγωνο Κοζάνη-Κορυτσά-Μπίτολα.</w:t>
      </w:r>
    </w:p>
    <w:p w:rsidR="0014330B" w:rsidRPr="0040350E" w:rsidRDefault="0014330B" w:rsidP="0040350E">
      <w:pPr>
        <w:spacing w:before="0" w:after="0"/>
        <w:rPr>
          <w:rFonts w:cstheme="minorHAnsi"/>
          <w:sz w:val="22"/>
        </w:rPr>
      </w:pPr>
      <w:r w:rsidRPr="0040350E">
        <w:rPr>
          <w:rFonts w:cstheme="minorHAnsi"/>
          <w:sz w:val="22"/>
        </w:rPr>
        <w:t>Ιδιαίτερη αναφορά γίνεται, τέλος στην ανάγκη δράσεων ανάδειξης και αξιοποίησης του φυσικού και πολιτιστικού περιβάλλοντος της Φλώρινας, με έμφαση στο ιστορικό κέντρο της πόλης της πόλης προς την κατεύθυνση της ανάπτυξης του τουρισμού και της αναψυχής.</w:t>
      </w:r>
    </w:p>
    <w:p w:rsidR="0014330B" w:rsidRPr="002D477E" w:rsidRDefault="0014330B" w:rsidP="00C03AC5">
      <w:pPr>
        <w:spacing w:before="0" w:after="0"/>
        <w:rPr>
          <w:rFonts w:asciiTheme="majorHAnsi" w:eastAsiaTheme="majorEastAsia" w:hAnsiTheme="majorHAnsi" w:cstheme="majorBidi"/>
          <w:color w:val="2F5496" w:themeColor="accent1" w:themeShade="BF"/>
        </w:rPr>
      </w:pPr>
    </w:p>
    <w:p w:rsidR="0014330B" w:rsidRPr="00326D82" w:rsidRDefault="00326D82" w:rsidP="00326D82">
      <w:pPr>
        <w:pStyle w:val="3"/>
      </w:pPr>
      <w:bookmarkStart w:id="33" w:name="_Toc172713397"/>
      <w:r>
        <w:t xml:space="preserve">Α3.2.3 </w:t>
      </w:r>
      <w:r w:rsidR="004B46CD">
        <w:t>Κ</w:t>
      </w:r>
      <w:r w:rsidR="004B46CD" w:rsidRPr="00326D82">
        <w:t>οινωνικά και οικονομικά χαρακτηριστικά</w:t>
      </w:r>
      <w:bookmarkEnd w:id="33"/>
    </w:p>
    <w:p w:rsidR="0014330B" w:rsidRPr="002D477E" w:rsidRDefault="00326D82" w:rsidP="0014330B">
      <w:pPr>
        <w:pStyle w:val="4"/>
      </w:pPr>
      <w:r>
        <w:t>Α3.2.3.1</w:t>
      </w:r>
      <w:r w:rsidR="0014330B" w:rsidRPr="002D477E">
        <w:t xml:space="preserve"> Δημογραφικά χαρακτηριστικά</w:t>
      </w:r>
    </w:p>
    <w:p w:rsidR="0040350E" w:rsidRPr="0067302F" w:rsidRDefault="0014330B" w:rsidP="0014330B">
      <w:pPr>
        <w:rPr>
          <w:sz w:val="22"/>
          <w:szCs w:val="20"/>
        </w:rPr>
      </w:pPr>
      <w:r w:rsidRPr="0067302F">
        <w:rPr>
          <w:sz w:val="22"/>
          <w:szCs w:val="20"/>
        </w:rPr>
        <w:t xml:space="preserve">Σύμφωνα με την απογραφή του 2021 ο Δήμος Φλώρινας έχει μόνιμο πληθυσμό 29.500 κατοίκους,  εκ των οποίων το 48,7% είναι άντρες και το 51,3% γυναίκες. Στη δημοτική ενότητα Φλώρινας κατοικούν 19.198 άτομα, ενώ στην δημοτική κοινότητα Φλώρινας, που ουσιαστικά ταυτίζεται με την πόλη της Φλώρινας, κατοικούν 17.188. Οι υπόλοιποι κατοικούν στις ημιαστικές και αγροτικές περιοχές του Δήμου, ασχολούμενοι κυρίως με την γεωργία και την κτηνοτροφία. Το 2011 ο πληθυσμός του Δήμου ήταν 32.881 κάτοικοι, και ο πληθυσμός της δημοτικής κοινότητας 17.907, καταγράφοντας μείωση 10,3% και 4,0% αντίστοιχα. </w:t>
      </w:r>
    </w:p>
    <w:p w:rsidR="0067302F" w:rsidRDefault="0014330B" w:rsidP="0014330B">
      <w:pPr>
        <w:rPr>
          <w:sz w:val="22"/>
          <w:szCs w:val="20"/>
        </w:rPr>
      </w:pPr>
      <w:r w:rsidRPr="0067302F">
        <w:rPr>
          <w:sz w:val="22"/>
          <w:szCs w:val="20"/>
        </w:rPr>
        <w:t xml:space="preserve">Στον Πίνακα </w:t>
      </w:r>
      <w:r w:rsidR="00C03AC5">
        <w:rPr>
          <w:sz w:val="22"/>
          <w:szCs w:val="20"/>
        </w:rPr>
        <w:t>Α.2</w:t>
      </w:r>
      <w:r w:rsidRPr="0067302F">
        <w:rPr>
          <w:sz w:val="22"/>
          <w:szCs w:val="20"/>
        </w:rPr>
        <w:t xml:space="preserve"> σημειώνεται η πληθυσμιακή θέση και εξέλιξη του Δήμου Φλώρινας σε σχέση με την περιφέρεια και τη χώρα.</w:t>
      </w:r>
    </w:p>
    <w:p w:rsidR="00895B43" w:rsidRPr="00895B43" w:rsidRDefault="00C10354" w:rsidP="00C03AC5">
      <w:pPr>
        <w:spacing w:before="0" w:after="0"/>
        <w:rPr>
          <w:sz w:val="22"/>
          <w:szCs w:val="20"/>
        </w:rPr>
      </w:pPr>
      <w:r w:rsidRPr="00C10354">
        <w:rPr>
          <w:noProof/>
        </w:rPr>
        <w:pict>
          <v:shape id="_x0000_s2128" type="#_x0000_t202" style="position:absolute;left:0;text-align:left;margin-left:-4.8pt;margin-top:15.45pt;width:411.75pt;height:24.75pt;z-index:2516669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" filled="f" stroked="f">
            <v:textbox style="mso-next-textbox:#_x0000_s2128">
              <w:txbxContent>
                <w:p w:rsidR="00A74DD8" w:rsidRPr="00D279E9" w:rsidRDefault="00A74DD8" w:rsidP="00913925">
                  <w:pPr>
                    <w:rPr>
                      <w:sz w:val="20"/>
                      <w:szCs w:val="18"/>
                    </w:rPr>
                  </w:pPr>
                  <w:r w:rsidRPr="00D279E9">
                    <w:rPr>
                      <w:b/>
                      <w:bCs/>
                      <w:sz w:val="20"/>
                      <w:szCs w:val="18"/>
                    </w:rPr>
                    <w:t xml:space="preserve">Πίνακας </w:t>
                  </w:r>
                  <w:r>
                    <w:rPr>
                      <w:b/>
                      <w:bCs/>
                      <w:sz w:val="20"/>
                      <w:szCs w:val="18"/>
                    </w:rPr>
                    <w:t>Α.2</w:t>
                  </w:r>
                  <w:r w:rsidRPr="00D279E9">
                    <w:rPr>
                      <w:b/>
                      <w:bCs/>
                      <w:sz w:val="20"/>
                      <w:szCs w:val="18"/>
                    </w:rPr>
                    <w:t>:</w:t>
                  </w:r>
                  <w:r w:rsidRPr="00913925">
                    <w:rPr>
                      <w:sz w:val="20"/>
                      <w:szCs w:val="18"/>
                    </w:rPr>
                    <w:t>Πληθυσμιακή ένταξη του Δήμου Φλώρινας στην περιφέρεια και τη χώρα</w:t>
                  </w:r>
                </w:p>
              </w:txbxContent>
            </v:textbox>
            <w10:wrap type="square"/>
          </v:shape>
        </w:pict>
      </w:r>
    </w:p>
    <w:tbl>
      <w:tblPr>
        <w:tblStyle w:val="a4"/>
        <w:tblpPr w:leftFromText="180" w:rightFromText="180" w:vertAnchor="text" w:horzAnchor="margin" w:tblpXSpec="center" w:tblpY="313"/>
        <w:tblW w:w="8864" w:type="dxa"/>
        <w:tblLook w:val="04A0"/>
      </w:tblPr>
      <w:tblGrid>
        <w:gridCol w:w="3369"/>
        <w:gridCol w:w="1842"/>
        <w:gridCol w:w="1843"/>
        <w:gridCol w:w="1810"/>
      </w:tblGrid>
      <w:tr w:rsidR="0014330B" w:rsidRPr="004B48C4" w:rsidTr="00272ACC">
        <w:tc>
          <w:tcPr>
            <w:tcW w:w="3369" w:type="dxa"/>
            <w:shd w:val="clear" w:color="auto" w:fill="8496B0" w:themeFill="text2" w:themeFillTint="99"/>
          </w:tcPr>
          <w:p w:rsidR="0014330B" w:rsidRPr="004B48C4" w:rsidRDefault="0014330B" w:rsidP="009C365D">
            <w:pPr>
              <w:spacing w:after="60" w:line="240" w:lineRule="auto"/>
              <w:rPr>
                <w:sz w:val="20"/>
                <w:szCs w:val="20"/>
              </w:rPr>
            </w:pPr>
          </w:p>
        </w:tc>
        <w:tc>
          <w:tcPr>
            <w:tcW w:w="1842" w:type="dxa"/>
            <w:shd w:val="clear" w:color="auto" w:fill="8496B0" w:themeFill="text2" w:themeFillTint="99"/>
          </w:tcPr>
          <w:p w:rsidR="0014330B" w:rsidRPr="00B869C5" w:rsidRDefault="0014330B" w:rsidP="009C365D">
            <w:pPr>
              <w:spacing w:after="60" w:line="240" w:lineRule="auto"/>
              <w:jc w:val="center"/>
              <w:rPr>
                <w:b/>
                <w:bCs/>
                <w:color w:val="FFFFFF" w:themeColor="background1"/>
                <w:sz w:val="20"/>
                <w:szCs w:val="20"/>
              </w:rPr>
            </w:pPr>
            <w:r w:rsidRPr="00B869C5">
              <w:rPr>
                <w:b/>
                <w:bCs/>
                <w:color w:val="FFFFFF" w:themeColor="background1"/>
                <w:sz w:val="20"/>
                <w:szCs w:val="20"/>
              </w:rPr>
              <w:t>Πληθυσμός 2021</w:t>
            </w:r>
          </w:p>
        </w:tc>
        <w:tc>
          <w:tcPr>
            <w:tcW w:w="1843" w:type="dxa"/>
            <w:shd w:val="clear" w:color="auto" w:fill="8496B0" w:themeFill="text2" w:themeFillTint="99"/>
          </w:tcPr>
          <w:p w:rsidR="0014330B" w:rsidRPr="00B869C5" w:rsidRDefault="0014330B" w:rsidP="009C365D">
            <w:pPr>
              <w:spacing w:after="60" w:line="240" w:lineRule="auto"/>
              <w:jc w:val="center"/>
              <w:rPr>
                <w:b/>
                <w:bCs/>
                <w:color w:val="FFFFFF" w:themeColor="background1"/>
                <w:sz w:val="20"/>
                <w:szCs w:val="20"/>
              </w:rPr>
            </w:pPr>
            <w:r w:rsidRPr="00B869C5">
              <w:rPr>
                <w:b/>
                <w:bCs/>
                <w:color w:val="FFFFFF" w:themeColor="background1"/>
                <w:sz w:val="20"/>
                <w:szCs w:val="20"/>
              </w:rPr>
              <w:t>Πληθυσμός 2011</w:t>
            </w:r>
          </w:p>
        </w:tc>
        <w:tc>
          <w:tcPr>
            <w:tcW w:w="1810" w:type="dxa"/>
            <w:shd w:val="clear" w:color="auto" w:fill="8496B0" w:themeFill="text2" w:themeFillTint="99"/>
          </w:tcPr>
          <w:p w:rsidR="0014330B" w:rsidRPr="00B869C5" w:rsidRDefault="0014330B" w:rsidP="009C365D">
            <w:pPr>
              <w:spacing w:after="60" w:line="240" w:lineRule="auto"/>
              <w:jc w:val="center"/>
              <w:rPr>
                <w:b/>
                <w:bCs/>
                <w:color w:val="FFFFFF" w:themeColor="background1"/>
                <w:sz w:val="20"/>
                <w:szCs w:val="20"/>
              </w:rPr>
            </w:pPr>
            <w:r w:rsidRPr="00B869C5">
              <w:rPr>
                <w:b/>
                <w:bCs/>
                <w:color w:val="FFFFFF" w:themeColor="background1"/>
                <w:sz w:val="20"/>
                <w:szCs w:val="20"/>
              </w:rPr>
              <w:t>Μεταβολή %</w:t>
            </w:r>
          </w:p>
        </w:tc>
      </w:tr>
      <w:tr w:rsidR="0014330B" w:rsidRPr="004B48C4" w:rsidTr="00272ACC">
        <w:tc>
          <w:tcPr>
            <w:tcW w:w="3369" w:type="dxa"/>
            <w:shd w:val="clear" w:color="auto" w:fill="F2F2F2" w:themeFill="background1" w:themeFillShade="F2"/>
          </w:tcPr>
          <w:p w:rsidR="0014330B" w:rsidRPr="004B48C4" w:rsidRDefault="0014330B" w:rsidP="0068428E">
            <w:pPr>
              <w:spacing w:after="60" w:line="240" w:lineRule="auto"/>
              <w:jc w:val="left"/>
              <w:rPr>
                <w:sz w:val="20"/>
                <w:szCs w:val="20"/>
              </w:rPr>
            </w:pPr>
            <w:r w:rsidRPr="004B48C4">
              <w:rPr>
                <w:sz w:val="20"/>
                <w:szCs w:val="20"/>
              </w:rPr>
              <w:t>Σύνολο χώρας</w:t>
            </w:r>
          </w:p>
        </w:tc>
        <w:tc>
          <w:tcPr>
            <w:tcW w:w="1842" w:type="dxa"/>
          </w:tcPr>
          <w:p w:rsidR="0014330B" w:rsidRPr="004B48C4" w:rsidRDefault="0014330B" w:rsidP="009C365D">
            <w:pPr>
              <w:spacing w:after="60" w:line="240" w:lineRule="auto"/>
              <w:jc w:val="center"/>
              <w:rPr>
                <w:sz w:val="20"/>
                <w:szCs w:val="20"/>
              </w:rPr>
            </w:pPr>
            <w:r w:rsidRPr="004B48C4">
              <w:rPr>
                <w:sz w:val="20"/>
                <w:szCs w:val="20"/>
              </w:rPr>
              <w:t>10.482.487</w:t>
            </w:r>
          </w:p>
        </w:tc>
        <w:tc>
          <w:tcPr>
            <w:tcW w:w="1843" w:type="dxa"/>
          </w:tcPr>
          <w:p w:rsidR="0014330B" w:rsidRPr="004B48C4" w:rsidRDefault="0014330B" w:rsidP="009C365D">
            <w:pPr>
              <w:spacing w:after="60" w:line="240" w:lineRule="auto"/>
              <w:jc w:val="center"/>
              <w:rPr>
                <w:sz w:val="20"/>
                <w:szCs w:val="20"/>
              </w:rPr>
            </w:pPr>
            <w:r w:rsidRPr="004B48C4">
              <w:rPr>
                <w:sz w:val="20"/>
                <w:szCs w:val="20"/>
              </w:rPr>
              <w:t>10.816.286</w:t>
            </w:r>
          </w:p>
        </w:tc>
        <w:tc>
          <w:tcPr>
            <w:tcW w:w="1810" w:type="dxa"/>
          </w:tcPr>
          <w:p w:rsidR="0014330B" w:rsidRPr="004B48C4" w:rsidRDefault="0014330B" w:rsidP="009C365D">
            <w:pPr>
              <w:spacing w:after="60" w:line="240" w:lineRule="auto"/>
              <w:jc w:val="center"/>
              <w:rPr>
                <w:sz w:val="20"/>
                <w:szCs w:val="20"/>
              </w:rPr>
            </w:pPr>
            <w:r w:rsidRPr="004B48C4">
              <w:rPr>
                <w:sz w:val="20"/>
                <w:szCs w:val="20"/>
              </w:rPr>
              <w:t>-3,1</w:t>
            </w:r>
          </w:p>
        </w:tc>
      </w:tr>
      <w:tr w:rsidR="0014330B" w:rsidRPr="004B48C4" w:rsidTr="00272ACC">
        <w:tc>
          <w:tcPr>
            <w:tcW w:w="3369" w:type="dxa"/>
            <w:shd w:val="clear" w:color="auto" w:fill="F2F2F2" w:themeFill="background1" w:themeFillShade="F2"/>
          </w:tcPr>
          <w:p w:rsidR="0014330B" w:rsidRPr="004B48C4" w:rsidRDefault="0014330B" w:rsidP="0068428E">
            <w:pPr>
              <w:spacing w:after="60" w:line="240" w:lineRule="auto"/>
              <w:jc w:val="left"/>
              <w:rPr>
                <w:sz w:val="20"/>
                <w:szCs w:val="20"/>
              </w:rPr>
            </w:pPr>
            <w:r w:rsidRPr="004B48C4">
              <w:rPr>
                <w:sz w:val="20"/>
                <w:szCs w:val="20"/>
              </w:rPr>
              <w:t>Βόρεια Ελλάδα</w:t>
            </w:r>
          </w:p>
        </w:tc>
        <w:tc>
          <w:tcPr>
            <w:tcW w:w="1842" w:type="dxa"/>
          </w:tcPr>
          <w:p w:rsidR="0014330B" w:rsidRPr="004B48C4" w:rsidRDefault="0014330B" w:rsidP="009C365D">
            <w:pPr>
              <w:spacing w:after="60" w:line="240" w:lineRule="auto"/>
              <w:jc w:val="center"/>
              <w:rPr>
                <w:sz w:val="20"/>
                <w:szCs w:val="20"/>
              </w:rPr>
            </w:pPr>
            <w:r w:rsidRPr="004B48C4">
              <w:rPr>
                <w:sz w:val="20"/>
                <w:szCs w:val="20"/>
              </w:rPr>
              <w:t>2.932.456</w:t>
            </w:r>
          </w:p>
        </w:tc>
        <w:tc>
          <w:tcPr>
            <w:tcW w:w="1843" w:type="dxa"/>
          </w:tcPr>
          <w:p w:rsidR="0014330B" w:rsidRPr="004B48C4" w:rsidRDefault="0014330B" w:rsidP="009C365D">
            <w:pPr>
              <w:spacing w:after="60" w:line="240" w:lineRule="auto"/>
              <w:jc w:val="center"/>
              <w:rPr>
                <w:sz w:val="20"/>
                <w:szCs w:val="20"/>
              </w:rPr>
            </w:pPr>
            <w:r w:rsidRPr="004B48C4">
              <w:rPr>
                <w:sz w:val="20"/>
                <w:szCs w:val="20"/>
              </w:rPr>
              <w:t>3.110.835</w:t>
            </w:r>
          </w:p>
        </w:tc>
        <w:tc>
          <w:tcPr>
            <w:tcW w:w="1810" w:type="dxa"/>
          </w:tcPr>
          <w:p w:rsidR="0014330B" w:rsidRPr="004B48C4" w:rsidRDefault="0014330B" w:rsidP="009C365D">
            <w:pPr>
              <w:spacing w:after="60" w:line="240" w:lineRule="auto"/>
              <w:jc w:val="center"/>
              <w:rPr>
                <w:sz w:val="20"/>
                <w:szCs w:val="20"/>
              </w:rPr>
            </w:pPr>
            <w:r w:rsidRPr="004B48C4">
              <w:rPr>
                <w:sz w:val="20"/>
                <w:szCs w:val="20"/>
              </w:rPr>
              <w:t>-5,7</w:t>
            </w:r>
          </w:p>
        </w:tc>
      </w:tr>
      <w:tr w:rsidR="0014330B" w:rsidRPr="004B48C4" w:rsidTr="00272ACC">
        <w:tc>
          <w:tcPr>
            <w:tcW w:w="3369" w:type="dxa"/>
            <w:shd w:val="clear" w:color="auto" w:fill="F2F2F2" w:themeFill="background1" w:themeFillShade="F2"/>
          </w:tcPr>
          <w:p w:rsidR="0014330B" w:rsidRPr="004B48C4" w:rsidRDefault="0014330B" w:rsidP="0068428E">
            <w:pPr>
              <w:spacing w:after="60" w:line="240" w:lineRule="auto"/>
              <w:jc w:val="left"/>
              <w:rPr>
                <w:sz w:val="20"/>
                <w:szCs w:val="20"/>
              </w:rPr>
            </w:pPr>
            <w:r w:rsidRPr="004B48C4">
              <w:rPr>
                <w:sz w:val="20"/>
                <w:szCs w:val="20"/>
              </w:rPr>
              <w:t>Περιφέρεια Δυτικής Μακεδονίας</w:t>
            </w:r>
          </w:p>
        </w:tc>
        <w:tc>
          <w:tcPr>
            <w:tcW w:w="1842" w:type="dxa"/>
          </w:tcPr>
          <w:p w:rsidR="0014330B" w:rsidRPr="004B48C4" w:rsidRDefault="0014330B" w:rsidP="009C365D">
            <w:pPr>
              <w:spacing w:after="60" w:line="240" w:lineRule="auto"/>
              <w:jc w:val="center"/>
              <w:rPr>
                <w:sz w:val="20"/>
                <w:szCs w:val="20"/>
              </w:rPr>
            </w:pPr>
            <w:r w:rsidRPr="004B48C4">
              <w:rPr>
                <w:sz w:val="20"/>
                <w:szCs w:val="20"/>
              </w:rPr>
              <w:t>254.595</w:t>
            </w:r>
          </w:p>
        </w:tc>
        <w:tc>
          <w:tcPr>
            <w:tcW w:w="1843" w:type="dxa"/>
          </w:tcPr>
          <w:p w:rsidR="0014330B" w:rsidRPr="004B48C4" w:rsidRDefault="0014330B" w:rsidP="009C365D">
            <w:pPr>
              <w:spacing w:after="60" w:line="240" w:lineRule="auto"/>
              <w:jc w:val="center"/>
              <w:rPr>
                <w:sz w:val="20"/>
                <w:szCs w:val="20"/>
              </w:rPr>
            </w:pPr>
            <w:r w:rsidRPr="004B48C4">
              <w:rPr>
                <w:sz w:val="20"/>
                <w:szCs w:val="20"/>
              </w:rPr>
              <w:t>283.689</w:t>
            </w:r>
          </w:p>
        </w:tc>
        <w:tc>
          <w:tcPr>
            <w:tcW w:w="1810" w:type="dxa"/>
          </w:tcPr>
          <w:p w:rsidR="0014330B" w:rsidRPr="004B48C4" w:rsidRDefault="0014330B" w:rsidP="009C365D">
            <w:pPr>
              <w:spacing w:after="60" w:line="240" w:lineRule="auto"/>
              <w:jc w:val="center"/>
              <w:rPr>
                <w:sz w:val="20"/>
                <w:szCs w:val="20"/>
              </w:rPr>
            </w:pPr>
            <w:r w:rsidRPr="004B48C4">
              <w:rPr>
                <w:sz w:val="20"/>
                <w:szCs w:val="20"/>
              </w:rPr>
              <w:t>-10,3</w:t>
            </w:r>
          </w:p>
        </w:tc>
      </w:tr>
      <w:tr w:rsidR="0014330B" w:rsidRPr="004B48C4" w:rsidTr="00272ACC">
        <w:tc>
          <w:tcPr>
            <w:tcW w:w="3369" w:type="dxa"/>
            <w:shd w:val="clear" w:color="auto" w:fill="F2F2F2" w:themeFill="background1" w:themeFillShade="F2"/>
          </w:tcPr>
          <w:p w:rsidR="0014330B" w:rsidRPr="004B48C4" w:rsidRDefault="0014330B" w:rsidP="0068428E">
            <w:pPr>
              <w:spacing w:after="60" w:line="240" w:lineRule="auto"/>
              <w:jc w:val="left"/>
              <w:rPr>
                <w:sz w:val="20"/>
                <w:szCs w:val="20"/>
              </w:rPr>
            </w:pPr>
            <w:r w:rsidRPr="004B48C4">
              <w:rPr>
                <w:sz w:val="20"/>
                <w:szCs w:val="20"/>
              </w:rPr>
              <w:t>Περιφερειακή Ενότητα Φλώρινας</w:t>
            </w:r>
          </w:p>
        </w:tc>
        <w:tc>
          <w:tcPr>
            <w:tcW w:w="1842" w:type="dxa"/>
          </w:tcPr>
          <w:p w:rsidR="0014330B" w:rsidRPr="004B48C4" w:rsidRDefault="0014330B" w:rsidP="009C365D">
            <w:pPr>
              <w:spacing w:after="60" w:line="240" w:lineRule="auto"/>
              <w:jc w:val="center"/>
              <w:rPr>
                <w:sz w:val="20"/>
                <w:szCs w:val="20"/>
              </w:rPr>
            </w:pPr>
            <w:r w:rsidRPr="004B48C4">
              <w:rPr>
                <w:sz w:val="20"/>
                <w:szCs w:val="20"/>
              </w:rPr>
              <w:t>44.880</w:t>
            </w:r>
          </w:p>
        </w:tc>
        <w:tc>
          <w:tcPr>
            <w:tcW w:w="1843" w:type="dxa"/>
          </w:tcPr>
          <w:p w:rsidR="0014330B" w:rsidRPr="004B48C4" w:rsidRDefault="0014330B" w:rsidP="009C365D">
            <w:pPr>
              <w:spacing w:after="60" w:line="240" w:lineRule="auto"/>
              <w:jc w:val="center"/>
              <w:rPr>
                <w:sz w:val="20"/>
                <w:szCs w:val="20"/>
              </w:rPr>
            </w:pPr>
            <w:r w:rsidRPr="004B48C4">
              <w:rPr>
                <w:sz w:val="20"/>
                <w:szCs w:val="20"/>
              </w:rPr>
              <w:t>51.414</w:t>
            </w:r>
          </w:p>
        </w:tc>
        <w:tc>
          <w:tcPr>
            <w:tcW w:w="1810" w:type="dxa"/>
          </w:tcPr>
          <w:p w:rsidR="0014330B" w:rsidRPr="004B48C4" w:rsidRDefault="0014330B" w:rsidP="009C365D">
            <w:pPr>
              <w:spacing w:after="60" w:line="240" w:lineRule="auto"/>
              <w:jc w:val="center"/>
              <w:rPr>
                <w:sz w:val="20"/>
                <w:szCs w:val="20"/>
              </w:rPr>
            </w:pPr>
            <w:r w:rsidRPr="004B48C4">
              <w:rPr>
                <w:sz w:val="20"/>
                <w:szCs w:val="20"/>
              </w:rPr>
              <w:t>-12,7</w:t>
            </w:r>
          </w:p>
        </w:tc>
      </w:tr>
      <w:tr w:rsidR="0014330B" w:rsidRPr="004B48C4" w:rsidTr="00272ACC">
        <w:tc>
          <w:tcPr>
            <w:tcW w:w="3369" w:type="dxa"/>
            <w:shd w:val="clear" w:color="auto" w:fill="F2F2F2" w:themeFill="background1" w:themeFillShade="F2"/>
          </w:tcPr>
          <w:p w:rsidR="0014330B" w:rsidRPr="004B48C4" w:rsidRDefault="0014330B" w:rsidP="0068428E">
            <w:pPr>
              <w:spacing w:after="60" w:line="240" w:lineRule="auto"/>
              <w:jc w:val="left"/>
              <w:rPr>
                <w:sz w:val="20"/>
                <w:szCs w:val="20"/>
              </w:rPr>
            </w:pPr>
            <w:r w:rsidRPr="004B48C4">
              <w:rPr>
                <w:sz w:val="20"/>
                <w:szCs w:val="20"/>
              </w:rPr>
              <w:t>Δήμος Φλώρινας</w:t>
            </w:r>
          </w:p>
        </w:tc>
        <w:tc>
          <w:tcPr>
            <w:tcW w:w="1842" w:type="dxa"/>
          </w:tcPr>
          <w:p w:rsidR="0014330B" w:rsidRPr="004B48C4" w:rsidRDefault="0014330B" w:rsidP="009C365D">
            <w:pPr>
              <w:spacing w:after="60" w:line="240" w:lineRule="auto"/>
              <w:jc w:val="center"/>
              <w:rPr>
                <w:sz w:val="20"/>
                <w:szCs w:val="20"/>
              </w:rPr>
            </w:pPr>
            <w:r w:rsidRPr="004B48C4">
              <w:rPr>
                <w:sz w:val="20"/>
                <w:szCs w:val="20"/>
              </w:rPr>
              <w:t>29.500</w:t>
            </w:r>
          </w:p>
        </w:tc>
        <w:tc>
          <w:tcPr>
            <w:tcW w:w="1843" w:type="dxa"/>
          </w:tcPr>
          <w:p w:rsidR="0014330B" w:rsidRPr="004B48C4" w:rsidRDefault="0014330B" w:rsidP="009C365D">
            <w:pPr>
              <w:spacing w:after="60" w:line="240" w:lineRule="auto"/>
              <w:jc w:val="center"/>
              <w:rPr>
                <w:sz w:val="20"/>
                <w:szCs w:val="20"/>
              </w:rPr>
            </w:pPr>
            <w:r w:rsidRPr="004B48C4">
              <w:rPr>
                <w:sz w:val="20"/>
                <w:szCs w:val="20"/>
              </w:rPr>
              <w:t>32.881</w:t>
            </w:r>
          </w:p>
        </w:tc>
        <w:tc>
          <w:tcPr>
            <w:tcW w:w="1810" w:type="dxa"/>
          </w:tcPr>
          <w:p w:rsidR="0014330B" w:rsidRPr="004B48C4" w:rsidRDefault="0014330B" w:rsidP="009C365D">
            <w:pPr>
              <w:spacing w:after="60" w:line="240" w:lineRule="auto"/>
              <w:jc w:val="center"/>
              <w:rPr>
                <w:sz w:val="20"/>
                <w:szCs w:val="20"/>
              </w:rPr>
            </w:pPr>
            <w:r w:rsidRPr="004B48C4">
              <w:rPr>
                <w:sz w:val="20"/>
                <w:szCs w:val="20"/>
              </w:rPr>
              <w:t>-10,3</w:t>
            </w:r>
          </w:p>
        </w:tc>
      </w:tr>
      <w:tr w:rsidR="0014330B" w:rsidRPr="004B48C4" w:rsidTr="00272ACC">
        <w:tc>
          <w:tcPr>
            <w:tcW w:w="3369" w:type="dxa"/>
            <w:shd w:val="clear" w:color="auto" w:fill="F2F2F2" w:themeFill="background1" w:themeFillShade="F2"/>
          </w:tcPr>
          <w:p w:rsidR="0014330B" w:rsidRPr="004B48C4" w:rsidRDefault="0014330B" w:rsidP="009C365D">
            <w:pPr>
              <w:spacing w:after="60" w:line="240" w:lineRule="auto"/>
              <w:rPr>
                <w:sz w:val="20"/>
                <w:szCs w:val="20"/>
              </w:rPr>
            </w:pPr>
            <w:r w:rsidRPr="004B48C4">
              <w:rPr>
                <w:sz w:val="20"/>
                <w:szCs w:val="20"/>
              </w:rPr>
              <w:t>Δημοτική Κοινότητα Φλώρινας (πόλη)</w:t>
            </w:r>
          </w:p>
        </w:tc>
        <w:tc>
          <w:tcPr>
            <w:tcW w:w="1842" w:type="dxa"/>
          </w:tcPr>
          <w:p w:rsidR="0014330B" w:rsidRPr="004B48C4" w:rsidRDefault="0014330B" w:rsidP="009C365D">
            <w:pPr>
              <w:spacing w:after="60" w:line="240" w:lineRule="auto"/>
              <w:jc w:val="center"/>
              <w:rPr>
                <w:sz w:val="20"/>
                <w:szCs w:val="20"/>
              </w:rPr>
            </w:pPr>
            <w:r w:rsidRPr="004B48C4">
              <w:rPr>
                <w:sz w:val="20"/>
                <w:szCs w:val="20"/>
              </w:rPr>
              <w:t>17.188</w:t>
            </w:r>
          </w:p>
        </w:tc>
        <w:tc>
          <w:tcPr>
            <w:tcW w:w="1843" w:type="dxa"/>
          </w:tcPr>
          <w:p w:rsidR="0014330B" w:rsidRPr="004B48C4" w:rsidRDefault="0014330B" w:rsidP="009C365D">
            <w:pPr>
              <w:spacing w:after="60" w:line="240" w:lineRule="auto"/>
              <w:jc w:val="center"/>
              <w:rPr>
                <w:sz w:val="20"/>
                <w:szCs w:val="20"/>
              </w:rPr>
            </w:pPr>
            <w:r w:rsidRPr="004B48C4">
              <w:rPr>
                <w:sz w:val="20"/>
                <w:szCs w:val="20"/>
              </w:rPr>
              <w:t>17.907</w:t>
            </w:r>
          </w:p>
        </w:tc>
        <w:tc>
          <w:tcPr>
            <w:tcW w:w="1810" w:type="dxa"/>
          </w:tcPr>
          <w:p w:rsidR="0014330B" w:rsidRPr="004B48C4" w:rsidRDefault="0014330B" w:rsidP="009C365D">
            <w:pPr>
              <w:spacing w:after="60" w:line="240" w:lineRule="auto"/>
              <w:jc w:val="center"/>
              <w:rPr>
                <w:sz w:val="20"/>
                <w:szCs w:val="20"/>
              </w:rPr>
            </w:pPr>
            <w:r w:rsidRPr="004B48C4">
              <w:rPr>
                <w:sz w:val="20"/>
                <w:szCs w:val="20"/>
              </w:rPr>
              <w:t>-4,0</w:t>
            </w:r>
          </w:p>
        </w:tc>
      </w:tr>
    </w:tbl>
    <w:p w:rsidR="0014330B" w:rsidRPr="00272ACC" w:rsidRDefault="0014330B" w:rsidP="00C03AC5">
      <w:pPr>
        <w:jc w:val="left"/>
        <w:rPr>
          <w:sz w:val="20"/>
          <w:szCs w:val="20"/>
        </w:rPr>
      </w:pPr>
      <w:r w:rsidRPr="00272ACC">
        <w:rPr>
          <w:b/>
          <w:bCs/>
          <w:sz w:val="20"/>
          <w:szCs w:val="20"/>
        </w:rPr>
        <w:lastRenderedPageBreak/>
        <w:t>Πηγή:</w:t>
      </w:r>
      <w:r w:rsidRPr="00272ACC">
        <w:rPr>
          <w:sz w:val="20"/>
          <w:szCs w:val="20"/>
        </w:rPr>
        <w:t xml:space="preserve"> ΕΛΣΤΑΤ, Απογραφές 2021</w:t>
      </w:r>
    </w:p>
    <w:p w:rsidR="0014330B" w:rsidRPr="0067302F" w:rsidRDefault="0014330B" w:rsidP="00895B43">
      <w:pPr>
        <w:spacing w:before="0"/>
        <w:rPr>
          <w:sz w:val="22"/>
          <w:szCs w:val="20"/>
        </w:rPr>
      </w:pPr>
      <w:r w:rsidRPr="0067302F">
        <w:rPr>
          <w:sz w:val="22"/>
          <w:szCs w:val="20"/>
        </w:rPr>
        <w:t xml:space="preserve">Από τον πίνακα γίνεται φανερό ότι η Βόρεια Ελλάδα γενικά, η Περιφέρεια Δυτικής Μακεδονίας ειδικότερα και η Περιφερειακή ενότητα της Φλώρινας ακόμη περισσότερο σημειώνουν πολλαπλάσια μείωση πληθυσμού σε σχέση με την εθνική τάση. Παρόλα αυτά, η ίδια η πόλη της Φλώρινας, σημειώνει αισθητά μικρότερη μείωση του πληθυσμού από την ευρύτερη περιοχή της, γεγονός που υποδεικνύει ότι συνεχίζεται η εγκατάλειψη των οικισμών και χωριών της περιφερειακής ενότητας με μετακίνηση μέρους του πληθυσμού στην Φλώρινα, που είχε διαπιστωθεί από τα στοιχεία των προηγούμενων απογραφών. Φανερώνει, όμως, ταυτόχρονα τη δυνατότητα συγκράτησης μέρος του τοπικού πληθυσμού εκ μέρους της Φλώρινας, ιδιαίτερα αν υπάρξουν οι κατάλληλες αναπτυξιακές παρεμβάσεις. </w:t>
      </w:r>
    </w:p>
    <w:p w:rsidR="0067302F" w:rsidRPr="00895B43" w:rsidRDefault="0014330B" w:rsidP="00895B43">
      <w:pPr>
        <w:spacing w:before="0"/>
        <w:rPr>
          <w:sz w:val="22"/>
          <w:szCs w:val="20"/>
        </w:rPr>
      </w:pPr>
      <w:r w:rsidRPr="0067302F">
        <w:rPr>
          <w:sz w:val="22"/>
          <w:szCs w:val="20"/>
        </w:rPr>
        <w:t>Το Παράρτημα 1 περιέχει αναλυτικότερους πίνακες που φανερώνουν τη θέση της Φλώρινας στο σύστημα αστικών κέντρων της Περιφέρειας καθώς και την εξέλιξη του πληθυσμού στις επιμέρους δημοτικές ενότητες. Στοιχεία για την πληθυσμιακή πυκνότητα των δημοτικών ενοτήτων δεν έχουν εκδοθεί, όμως δεδομένης της έκτασης της πόλης που παραμένει 150,6 τ.χλμ., η πυκνότητα με τον νέο πληθυσμό υπολογίζεται από 119 κατοίκους ανά τ.χλμ. το 2011 σε 114 το 2021.</w:t>
      </w:r>
    </w:p>
    <w:p w:rsidR="0067302F" w:rsidRPr="00895B43" w:rsidRDefault="0014330B" w:rsidP="00895B43">
      <w:pPr>
        <w:spacing w:before="0"/>
        <w:rPr>
          <w:sz w:val="22"/>
          <w:szCs w:val="20"/>
        </w:rPr>
      </w:pPr>
      <w:r w:rsidRPr="0067302F">
        <w:rPr>
          <w:sz w:val="22"/>
        </w:rPr>
        <w:t xml:space="preserve">Όσον αφορά την κατανομή του πληθυσμού στις επιμέρους ηλικιακές ομάδες έχουν προς το παρόν εκδοθεί από την ΕΛΣΤΑΤ στοιχεία μόνο σε επίπεδο Περιφερειών. Με βάση την απογραφή του 2011, στο Δήμο Φλώρινας είχε καταγραφεί αρνητική μεταβολή όλων των ηλικιακών ομάδων, αλλά ιδιαίτερα των ηλικιών 0-14 (-1,9%) και 25-39 ετών (-1,3%), γεγονός που διαμόρφωνε τον δείκτη γήρανσης σε 105,4%, νούμερο ενδεικτικό δημογραφικής υποβάθμισης. Ο δείκτης γήρανσης υπολογίζεται ως ο πληθυσμός ηλικίας 65 ετών και άνω προς τον πληθυσμό ηλικίας 0-14 ετών και φανερώνει την δημογραφική ευρωστία μιας περιοχής. Αντίστοιχα, ο δείκτης εξάρτησης (πληθυσμός ατόμων ηλικιών 0-14 και 65+ προς τον πληθυσμό των ατόμων ηλικίας 15-64), ο οποίος εκφράζει την οικονομική εξάρτηση του μη οικονομικά ενεργού πληθυσμού από τον ενεργό, είχε υπολογιστεί για τη Φλώρινα σε 0,47. </w:t>
      </w:r>
    </w:p>
    <w:p w:rsidR="0067302F" w:rsidRDefault="0014330B" w:rsidP="00895B43">
      <w:pPr>
        <w:spacing w:before="0"/>
        <w:rPr>
          <w:sz w:val="22"/>
        </w:rPr>
      </w:pPr>
      <w:r w:rsidRPr="0067302F">
        <w:rPr>
          <w:sz w:val="22"/>
        </w:rPr>
        <w:t>Τέλος, ο δείκτης αντικατάστασης, ο οποίος φανερώνει τον ρυθμό αντικατάστασης των παραγωγικών ηλικιών (πληθυσμός ατόμων ηλικίας 15-24 προς πληθυσμό ατόμων ηλικίας 55-64) είχε υπολογιστεί για την πόλη της Φλώρινας στο ικανοποιητικό 1,48 (ΕΣΒΑΑ Δήμου Φλώρινας, 2018). Ο υπολογισμός των ίδιων δεικτών με βάση τα πληθυσμιακά στοιχεία της απογραφής του 2021, όταν αυτά δημοσιευθούν, θα αναδείξει κατά πόσο υπάρχει σήμερα δυναμική συγκράτησης του ενεργού πληθυσμού και δημογραφική ανανέωση ή συρρίκνωση στην πόλη.</w:t>
      </w:r>
    </w:p>
    <w:p w:rsidR="00C03AC5" w:rsidRDefault="0014330B" w:rsidP="0067302F">
      <w:pPr>
        <w:spacing w:before="0" w:after="0"/>
        <w:rPr>
          <w:sz w:val="22"/>
        </w:rPr>
      </w:pPr>
      <w:r w:rsidRPr="0067302F">
        <w:rPr>
          <w:sz w:val="22"/>
        </w:rPr>
        <w:lastRenderedPageBreak/>
        <w:t xml:space="preserve">Όσον αφορά, πάντως, τα στοιχεία σε επίπεδο Περιφέρειας, αυτά δεν είναι ενθαρρυντικά. Η πληθυσμιακή συρρίκνωση και γήρανση που διαπιστώθηκε από την απογραφή του 2011 συνεχίστηκε και την επόμενη δεκαετία, ενισχύοντας τις αναπτυξιακές προκλήσεις που καλείται η Δυτική Μακεδονία να αντιμετωπίσει. Ο πληθυσμός της Περιφέρειας είναι ο τρίτος μικρότερος μετά τα Ιόνια Νησιά και τα Νησιά του Βορείου Αιγαίου και πληθυσμιακά συγκεντρωμένος κατά 50% στην περιφερειακή ενότητα Κοζάνης.  Ως εκ τούτου η πληθυσμιακή πυκνότητα είναι η μικρότερη στη χώρα (30,4 κάτοικοι/τ.χλμ. το 2011 που με βάση τη μείωση του πληθυσμού υπολογίζεται πλέον σε 27 κατοίκους/τ.χλμ). </w:t>
      </w:r>
    </w:p>
    <w:p w:rsidR="00895B43" w:rsidRPr="0067302F" w:rsidRDefault="00895B43" w:rsidP="0067302F">
      <w:pPr>
        <w:spacing w:before="0" w:after="0"/>
        <w:rPr>
          <w:sz w:val="22"/>
        </w:rPr>
      </w:pPr>
    </w:p>
    <w:p w:rsidR="00C03AC5" w:rsidRDefault="0014330B" w:rsidP="00C03AC5">
      <w:pPr>
        <w:spacing w:line="240" w:lineRule="auto"/>
        <w:jc w:val="center"/>
        <w:rPr>
          <w:sz w:val="20"/>
          <w:szCs w:val="20"/>
        </w:rPr>
      </w:pPr>
      <w:r w:rsidRPr="004B48C4">
        <w:rPr>
          <w:b/>
          <w:bCs/>
          <w:sz w:val="20"/>
          <w:szCs w:val="20"/>
        </w:rPr>
        <w:t xml:space="preserve">Γράφημα </w:t>
      </w:r>
      <w:r w:rsidR="00913925">
        <w:rPr>
          <w:b/>
          <w:bCs/>
          <w:sz w:val="20"/>
          <w:szCs w:val="20"/>
        </w:rPr>
        <w:t>Α</w:t>
      </w:r>
      <w:r w:rsidRPr="004B48C4">
        <w:rPr>
          <w:b/>
          <w:bCs/>
          <w:sz w:val="20"/>
          <w:szCs w:val="20"/>
        </w:rPr>
        <w:t>1.</w:t>
      </w:r>
      <w:r w:rsidRPr="004B48C4">
        <w:rPr>
          <w:sz w:val="20"/>
          <w:szCs w:val="20"/>
        </w:rPr>
        <w:t xml:space="preserve"> Ηλικιακή κατανομή του πληθυσμού της Περιφέρειας Δυτικής Μακεδονίας</w:t>
      </w:r>
    </w:p>
    <w:p w:rsidR="0014330B" w:rsidRPr="004B48C4" w:rsidRDefault="0014330B" w:rsidP="00C03AC5">
      <w:pPr>
        <w:spacing w:line="240" w:lineRule="auto"/>
        <w:jc w:val="center"/>
        <w:rPr>
          <w:sz w:val="20"/>
          <w:szCs w:val="20"/>
        </w:rPr>
      </w:pPr>
      <w:r w:rsidRPr="004B48C4">
        <w:rPr>
          <w:sz w:val="20"/>
          <w:szCs w:val="20"/>
        </w:rPr>
        <w:t>τα έτη 2011 και 2021</w:t>
      </w:r>
    </w:p>
    <w:p w:rsidR="0014330B" w:rsidRPr="002D477E" w:rsidRDefault="0014330B" w:rsidP="0014330B">
      <w:pPr>
        <w:jc w:val="center"/>
      </w:pPr>
      <w:r w:rsidRPr="002D477E">
        <w:rPr>
          <w:noProof/>
          <w:lang w:eastAsia="el-GR"/>
        </w:rPr>
        <w:drawing>
          <wp:inline distT="0" distB="0" distL="0" distR="0">
            <wp:extent cx="4578350" cy="2755900"/>
            <wp:effectExtent l="19050" t="19050" r="12700" b="25400"/>
            <wp:docPr id="485299945" name="Εικόνα 1" descr="Εικόνα που περιέχει κείμενο, στιγμιότυπο οθόνης, γράφημα, γραμμή&#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299945" name="Εικόνα 1" descr="Εικόνα που περιέχει κείμενο, στιγμιότυπο οθόνης, γράφημα, γραμμή&#10;&#10;Περιγραφή που δημιουργήθηκε αυτόματα"/>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8350" cy="2755900"/>
                    </a:xfrm>
                    <a:prstGeom prst="rect">
                      <a:avLst/>
                    </a:prstGeom>
                    <a:noFill/>
                    <a:ln>
                      <a:solidFill>
                        <a:schemeClr val="accent1"/>
                      </a:solidFill>
                    </a:ln>
                  </pic:spPr>
                </pic:pic>
              </a:graphicData>
            </a:graphic>
          </wp:inline>
        </w:drawing>
      </w:r>
    </w:p>
    <w:p w:rsidR="0014330B" w:rsidRPr="0067302F" w:rsidRDefault="0014330B" w:rsidP="00895B43">
      <w:pPr>
        <w:spacing w:before="0"/>
        <w:rPr>
          <w:sz w:val="22"/>
          <w:szCs w:val="20"/>
        </w:rPr>
      </w:pPr>
      <w:r w:rsidRPr="0067302F">
        <w:rPr>
          <w:sz w:val="22"/>
          <w:szCs w:val="20"/>
        </w:rPr>
        <w:t xml:space="preserve">Με βάση τα πληθυσμιακά στοιχεία του 2011, στην Περιφέρεια Δυτικής Μακεδονίας το μεγαλύτερο ποσοστό του πληθυσμού ανήκε στην ηλικιακή ομάδα 40-49 (14,8%), σε αντίθεση με το σύνολο της χώρας όπου η επικρατούσα ηλικιακή ομάδα ήταν οι ηλικίες 30-39. Στις ηλικιακές ομάδες 30-39 και 20-29 η περιφέρεια κατέγραφε το 2011 ποσοστά 13,3% και 11,2%, μειωμένα κατά 10% περίπου από τα αντίστοιχα εθνικά. Αντίθετα, στις ηλικιακές ομάδες 70-79 ετών και άνω των 80 ετών, τα ποσοστά της περιφέρειας ήταν πλέον του 20% και 15% μεγαλύτερα από τα εθνικά αντιστοίχως. Ήδη επομένως το 2011 είχαν διαπιστωθεί αυξημένα ποσοστά ατόμων στις μη παραγωγικές ηλικιακές ομάδες και γήρανση του πληθυσμού μεγαλύτερη από τον ήδη αυξημένο εθνικό μέσο όρο. </w:t>
      </w:r>
    </w:p>
    <w:p w:rsidR="0014330B" w:rsidRPr="0067302F" w:rsidRDefault="0014330B" w:rsidP="00895B43">
      <w:pPr>
        <w:spacing w:before="0"/>
        <w:rPr>
          <w:sz w:val="22"/>
          <w:szCs w:val="20"/>
        </w:rPr>
      </w:pPr>
      <w:r w:rsidRPr="0067302F">
        <w:rPr>
          <w:sz w:val="22"/>
          <w:szCs w:val="20"/>
        </w:rPr>
        <w:t xml:space="preserve">Αυτές οι δημογραφικές τάσεις ενισχύθηκαν περαιτέρω κατά τη δεκαετία 2011-2021, αφού πλέον μόλις το 17,7% του πληθυσμού της περιφέρειας είναι ηλικίας κάτω των 20 ετών (έναντι 20% το 2011) ενώ το 32,8% είναι ηλικίας άνω των 60 ετών (έναντι 25,5% το 2011). Ας σημειωθεί ότι τα </w:t>
      </w:r>
      <w:r w:rsidRPr="0067302F">
        <w:rPr>
          <w:sz w:val="22"/>
          <w:szCs w:val="20"/>
        </w:rPr>
        <w:lastRenderedPageBreak/>
        <w:t xml:space="preserve">αντίστοιχα ποσοστά σε επίπεδο χώρας είναι 18,6% του πληθυσμού ηλικίας κάτω των 20 ετών και 29,4% ηλικίας άνω των 60. Στο γράφημα </w:t>
      </w:r>
      <w:r w:rsidR="00C03AC5">
        <w:rPr>
          <w:sz w:val="22"/>
          <w:szCs w:val="20"/>
        </w:rPr>
        <w:t>Α.</w:t>
      </w:r>
      <w:r w:rsidRPr="0067302F">
        <w:rPr>
          <w:sz w:val="22"/>
          <w:szCs w:val="20"/>
        </w:rPr>
        <w:t xml:space="preserve">1 απεικονίζεται η ηλικιακή κατανομή του πληθυσμού της περιφέρειας το 2011 και το 2021. </w:t>
      </w:r>
    </w:p>
    <w:p w:rsidR="0014330B" w:rsidRPr="0067302F" w:rsidRDefault="0014330B" w:rsidP="00895B43">
      <w:pPr>
        <w:spacing w:before="0"/>
        <w:rPr>
          <w:sz w:val="22"/>
          <w:szCs w:val="20"/>
        </w:rPr>
      </w:pPr>
      <w:r w:rsidRPr="0067302F">
        <w:rPr>
          <w:sz w:val="22"/>
          <w:szCs w:val="20"/>
        </w:rPr>
        <w:t>Σε ό,τι αφορά το εκπαιδευτικό επίπεδο των κατοίκων του Δήμου, βάσει της απογραφής του 2011, το 15% είναι απόφοιτοι τριτοβάθμιας εκπαίδευσης (όλες οι βαθμίδες), το 2,6% απόφοιτοι μεταδευτεροβάθμιας, το 34,7% απόφοιτοι δευτεροβάθμιας, και το 26,6% απόφοιτοι δημοτικού. Επίσης, ένα σημαντικό ποσοστό 8,0% εγκατέλειψε το δημοτικό ή δεν γνωρίζει γραφή και ανάγνωση. Το ποσοστό των πτυχιούχων της τριτοβάθμιας εκπαίδευσης για την ευρύτερη πόλη της Φλώρινας (δημοτική ενότητα) είναι 20,2% και των αποφοίτων της δευτεροβάθμιας 38%. Τα ποσοστά αυτά είναι αισθητά  καλύτερα από τους αντίστοιχους περιφερειακούς και εθνικούς μέσους όρους, καθώς σε επίπεδο περιφέρειας το ποσοστό των αποφοίτων όλων των βαθμίδων της τριτοβάθμιας εκπαίδευσης είναι 12,54% και στο σύνολο της χώρας 17,8%. Οι απόφοιτοι δημοτικού σε επίπεδο περιφέρειας είναι το 29%, έναντι 19% στην πόλη της Φλώρινας.</w:t>
      </w:r>
    </w:p>
    <w:p w:rsidR="0014330B" w:rsidRPr="0067302F" w:rsidRDefault="0014330B" w:rsidP="0067302F">
      <w:pPr>
        <w:spacing w:before="0" w:after="0"/>
        <w:rPr>
          <w:sz w:val="22"/>
          <w:szCs w:val="20"/>
        </w:rPr>
      </w:pPr>
      <w:r w:rsidRPr="0067302F">
        <w:rPr>
          <w:sz w:val="22"/>
          <w:szCs w:val="20"/>
        </w:rPr>
        <w:t>Οι καλές προοπτικές του επιπέδου εκπαίδευσης της Φλώρινας καταγράφηκαν και στα στοιχεία του Υπουργείου Παιδείας για τη σχολική διαρροή στους νομούς της χώρας, σύμφωνα με τα οποία η Περιφερειακή Ενότητα Φλώρινας κατέγραψε τη 2</w:t>
      </w:r>
      <w:r w:rsidRPr="0067302F">
        <w:rPr>
          <w:sz w:val="22"/>
          <w:szCs w:val="20"/>
          <w:vertAlign w:val="superscript"/>
        </w:rPr>
        <w:t>η</w:t>
      </w:r>
      <w:r w:rsidRPr="0067302F">
        <w:rPr>
          <w:sz w:val="22"/>
          <w:szCs w:val="20"/>
        </w:rPr>
        <w:t xml:space="preserve"> καλύτερη επίδοση στη χώρα με ποσοστό διαρροής (μη συνέχιση στο λύκειο) μόλις 1,1% (Έρευνα Παιδαγωγικού Ινστιτούτου για τη μαθητική διαρροή, </w:t>
      </w:r>
      <w:hyperlink r:id="rId15" w:history="1">
        <w:r w:rsidRPr="0067302F">
          <w:rPr>
            <w:rStyle w:val="-"/>
            <w:sz w:val="22"/>
            <w:szCs w:val="20"/>
          </w:rPr>
          <w:t>http://www.epimelitesanilikon.gr/pdf/DIARROH.pdf</w:t>
        </w:r>
      </w:hyperlink>
      <w:r w:rsidRPr="0067302F">
        <w:rPr>
          <w:sz w:val="22"/>
          <w:szCs w:val="20"/>
        </w:rPr>
        <w:t>. Βλ. σχετικό πίνακα στο Παράρτημα). Ας σημειωθεί ότι η σχολική διαρροή, που αφορά στην εγκατάλειψη του σχολείου από τους μαθητές, αποτελεί δείκτη έκφρασης συγκεκριμένων κοινωνικών και οικονομικών προβλημάτων και σχετίζεται με τον κοινωνικό αποκλεισμό, που αποτελεί ένα από τα σοβαρότερα κοινωνικά προβλήματα που καταγράφονται στις πόλεις.</w:t>
      </w:r>
    </w:p>
    <w:p w:rsidR="0014330B" w:rsidRPr="002D477E" w:rsidRDefault="0014330B" w:rsidP="00C03AC5">
      <w:pPr>
        <w:spacing w:before="0" w:after="0"/>
      </w:pPr>
    </w:p>
    <w:p w:rsidR="0014330B" w:rsidRPr="002D477E" w:rsidRDefault="00326D82" w:rsidP="0014330B">
      <w:pPr>
        <w:pStyle w:val="4"/>
      </w:pPr>
      <w:r>
        <w:t xml:space="preserve">Α3.2.3.2 </w:t>
      </w:r>
      <w:r w:rsidR="0014330B" w:rsidRPr="002D477E">
        <w:t>Στοιχεία από την απογραφή κτιρίων</w:t>
      </w:r>
    </w:p>
    <w:p w:rsidR="0014330B" w:rsidRPr="00FA65B9" w:rsidRDefault="0014330B" w:rsidP="00895B43">
      <w:pPr>
        <w:spacing w:before="0"/>
        <w:rPr>
          <w:sz w:val="22"/>
          <w:szCs w:val="20"/>
        </w:rPr>
      </w:pPr>
      <w:r w:rsidRPr="00FA65B9">
        <w:rPr>
          <w:sz w:val="22"/>
          <w:szCs w:val="20"/>
        </w:rPr>
        <w:t>Από τα στοιχεία της απογραφής κτιρίων του 2011, μπορούμε να επισημάνουμε τα εξής: Στο δήμο Φλώρινας υπάρχουν 17.293 κτίρια, εκ των οποίων ποσοστό 4,4% ανήκει εξολοκλήρου ή μερικώς στο δημόσιο. Από το σύνολο των κτιρίων 10.331 κτίρια (ποσοστό 59,7%) έχουν αποκλειστική ή κύρια χρήση την κατοικία (βλ. σχετικό πίνακα στο Παράρτημα). Από τα 12.127 νοικοκυριά που καταγράφηκαν, το 76,4% στεγάζεται σε ιδιοκατοικούμενη κατοικία και το 66% διαθέτει ένα τουλάχιστον αυτοκίνητο.</w:t>
      </w:r>
    </w:p>
    <w:p w:rsidR="0014330B" w:rsidRPr="00FA65B9" w:rsidRDefault="0014330B" w:rsidP="00FA65B9">
      <w:pPr>
        <w:spacing w:before="0" w:after="0"/>
        <w:rPr>
          <w:sz w:val="22"/>
          <w:szCs w:val="20"/>
        </w:rPr>
      </w:pPr>
      <w:r w:rsidRPr="00FA65B9">
        <w:rPr>
          <w:sz w:val="22"/>
          <w:szCs w:val="20"/>
        </w:rPr>
        <w:t xml:space="preserve">Στη δημοτική ενότητα Φλώρινας περιλαμβάνονται 5.622 κτίρια, εκ των οποίων τα 3.727 (ποσοστό 66,3%) έχουν χρήση κατοικίας. Ο αριθμός των επιμέρους μεμονωμένων κατοικιών σε αυτά τα κτίρια </w:t>
      </w:r>
      <w:r w:rsidRPr="00FA65B9">
        <w:rPr>
          <w:sz w:val="22"/>
          <w:szCs w:val="20"/>
        </w:rPr>
        <w:lastRenderedPageBreak/>
        <w:t>είναι 11.726, εκ των οποίων ποσοστό 33,7% το 2011 ήταν κενές, ενώ το 20% της συνολικής επιφανείας τους ήταν μη ηλεκτροδοτούμενο. Αντίστοιχα, 1.249 κτίρια (ή ποσοστό 22,2%) έχουν επαγγελματική χρήση. Το 10% της συνολικής επιφανείας τους δεν ηλεκτροδοτείται. Από τα 3.914 καταγεγραμμένα κτίρια στην πόλη της Φλώρινας (ομώνυμη δημοτική κοινότητα), τα 1.032 είναι ισόγεια, τα 1.535 διώροφα και τα 590 τριώροφα. Μόλις 757 κτίρια (ποσοστό 19%) έχουν περισσότερους από δύο ορόφους πάνω από το ισόγειο.</w:t>
      </w:r>
    </w:p>
    <w:p w:rsidR="0014330B" w:rsidRPr="00FA65B9" w:rsidRDefault="0014330B" w:rsidP="00FA65B9">
      <w:pPr>
        <w:spacing w:before="0" w:after="0"/>
        <w:rPr>
          <w:sz w:val="22"/>
          <w:szCs w:val="20"/>
        </w:rPr>
      </w:pPr>
    </w:p>
    <w:p w:rsidR="0014330B" w:rsidRPr="00FA65B9" w:rsidRDefault="0014330B" w:rsidP="00895B43">
      <w:pPr>
        <w:spacing w:before="0"/>
        <w:rPr>
          <w:sz w:val="22"/>
          <w:szCs w:val="20"/>
        </w:rPr>
      </w:pPr>
      <w:r w:rsidRPr="00FA65B9">
        <w:rPr>
          <w:sz w:val="22"/>
          <w:szCs w:val="20"/>
        </w:rPr>
        <w:t xml:space="preserve">Αναφορικά με την παλαιότητα, τα στοιχεία της απογραφής του 2011 κατέγραψαν μεγάλο αριθμό παλαιών κτισμάτων, καθώς η πλειονότητα (56,2%) ήταν κατασκευασμένη προ το 1980. Ένα σημαντικό ποσοστό 13% των κτιρίων είναι κατασκευασμένα την περίοδο 1919-1945 και το 24% την περίοδο 1945-1970. Τα στοιχεία της απογραφής των κτιρίων του 2021 δεν έχουν ακόμη δημοσιευθεί, αλλά αν δεν υπάρχουν σημαντικές αλλαγές, ποσοστό μεγαλύτερο από το 40% των κτιρίων της δημοτικής ενότητας Φλώρινας θα είναι σήμερα ηλικίας μεγαλύτερης των 50 ετών (Βλ. σχετικό πίνακα στο Παράρτημα). Θα πρέπει να σημειωθεί ότι από τα 3.157 κτίρια προ του 1980 που καταγράφηκαν το 2011 στην δημοτική ενότητα Φλώρινας, τα 2016 (ποσοστό 64%) εντοπίζονται στην ομώνυμη δημοτική κοινότητα, δηλαδή την συμπαγή πόλη. </w:t>
      </w:r>
    </w:p>
    <w:p w:rsidR="0014330B" w:rsidRPr="00FA65B9" w:rsidRDefault="0014330B" w:rsidP="00895B43">
      <w:pPr>
        <w:spacing w:before="0"/>
        <w:rPr>
          <w:sz w:val="22"/>
          <w:szCs w:val="20"/>
        </w:rPr>
      </w:pPr>
      <w:r w:rsidRPr="00FA65B9">
        <w:rPr>
          <w:sz w:val="22"/>
          <w:szCs w:val="20"/>
        </w:rPr>
        <w:t>Η παλαιότητα των κτισμάτων και τα ποσοστά των κενών κατοικιών και επαγγελματικών χώρων σε συνδυασμό με τη σταθερή πληθυσμιακή μείωση καταδεικνύουν την δυσκολία της περιοχής να συγκρατήσει πληθυσμό και οικονομικές δραστηριότητες.</w:t>
      </w:r>
    </w:p>
    <w:p w:rsidR="0014330B" w:rsidRPr="00FA65B9" w:rsidRDefault="0014330B" w:rsidP="00895B43">
      <w:pPr>
        <w:spacing w:before="0"/>
        <w:rPr>
          <w:sz w:val="22"/>
          <w:szCs w:val="20"/>
        </w:rPr>
      </w:pPr>
      <w:r w:rsidRPr="00FA65B9">
        <w:rPr>
          <w:sz w:val="22"/>
          <w:szCs w:val="20"/>
        </w:rPr>
        <w:t>Ενδιαφέρον παρουσιάζει, τέλος, ο μεγάλος, σχετικά, αριθμός δημοτικών κτιρίων, τα οποία ανέρχονται σε 256 και δημιουργούν προϋποθέσεις αξιοποίησης, υπό την προϋπόθεση της εξεύρεσης πόρων.</w:t>
      </w:r>
    </w:p>
    <w:p w:rsidR="0014330B" w:rsidRPr="002D477E" w:rsidRDefault="0014330B" w:rsidP="00C03AC5">
      <w:pPr>
        <w:spacing w:before="0" w:after="0"/>
      </w:pPr>
    </w:p>
    <w:p w:rsidR="0014330B" w:rsidRPr="002D477E" w:rsidRDefault="00326D82" w:rsidP="0014330B">
      <w:pPr>
        <w:pStyle w:val="4"/>
      </w:pPr>
      <w:r>
        <w:t xml:space="preserve">Α3.2.3.3 </w:t>
      </w:r>
      <w:r w:rsidR="0014330B" w:rsidRPr="002D477E">
        <w:t>Λοιπά κοινωνικά χαρακτηριστικά του πληθυσμού</w:t>
      </w:r>
    </w:p>
    <w:p w:rsidR="0014330B" w:rsidRPr="00FA65B9" w:rsidRDefault="0014330B" w:rsidP="00FA65B9">
      <w:pPr>
        <w:spacing w:before="0" w:after="0"/>
        <w:rPr>
          <w:sz w:val="22"/>
          <w:szCs w:val="20"/>
        </w:rPr>
      </w:pPr>
      <w:r w:rsidRPr="00FA65B9">
        <w:rPr>
          <w:sz w:val="22"/>
          <w:szCs w:val="20"/>
        </w:rPr>
        <w:t xml:space="preserve">Σε ό,τι αφορά τα υπόλοιπα κοινωνικά χαρακτηριστικά του πληθυσμού της Φλώρινας, με βάση την απογραφή του 2021, σημειώνονται τα εξής: </w:t>
      </w:r>
    </w:p>
    <w:p w:rsidR="0014330B" w:rsidRPr="00FA65B9" w:rsidRDefault="0014330B" w:rsidP="00895B43">
      <w:pPr>
        <w:spacing w:before="0"/>
        <w:rPr>
          <w:sz w:val="22"/>
          <w:szCs w:val="20"/>
        </w:rPr>
      </w:pPr>
      <w:r w:rsidRPr="00FA65B9">
        <w:rPr>
          <w:sz w:val="22"/>
          <w:szCs w:val="20"/>
        </w:rPr>
        <w:t xml:space="preserve">Στην Περιφέρεια Δυτικής Μακεδονίας, το 36,8% του πληθυσμού είναι άγαμοι (έναντι 40,3% στο σύνολο της χώρας), το 50,3% παντρεμένοι ή με σύμφωνο συμβίωσης (έναντι 46,0% στο σύνολο της χώρας), το 3,7% χωρισμένοι ή διαζευγμένοι (έναντι 5,7% στο σύνολο της χώρας) και το 9,2% σε χηρεία (έναντι 8,0% στο σύνολο της χώρας).  Τα αντίστοιχα ποσοστά σε επίπεδο περιφερειακών ενοτήτων και δήμων δεν έχουν εκδοθεί. Με βάση, πάντως, τα στοιχεία της απογραφής του 2011, </w:t>
      </w:r>
      <w:r w:rsidRPr="00FA65B9">
        <w:rPr>
          <w:sz w:val="22"/>
          <w:szCs w:val="20"/>
        </w:rPr>
        <w:lastRenderedPageBreak/>
        <w:t>στο Δήμο Φλώρινας το 39,3% ήταν άγαμοι, το 50,6% έγγαμοι, το 1,9% διαζευγμένοι και το 8,1% χήροι.</w:t>
      </w:r>
    </w:p>
    <w:p w:rsidR="0014330B" w:rsidRPr="00FA65B9" w:rsidRDefault="0014330B" w:rsidP="00895B43">
      <w:pPr>
        <w:spacing w:before="0"/>
        <w:rPr>
          <w:sz w:val="22"/>
          <w:szCs w:val="20"/>
        </w:rPr>
      </w:pPr>
      <w:r w:rsidRPr="00FA65B9">
        <w:rPr>
          <w:sz w:val="22"/>
          <w:szCs w:val="20"/>
        </w:rPr>
        <w:t>Αναφορικά με τον αριθμό και τη σύσταση των νοικοκυριών με βάση τα στοιχεία του 2021 στην Περιφέρεια υπήρχαν 100.926 νοικοκυριά, τα οποία ως προς τον αριθμό των μελών τους κατανέμονται ως εξής: 28,7% είναι μονομελή νοικοκυριά, 30,2% έχουν 2 μέλη, 18,1% έχουν 3 μέλη, 15,3% έχουν 4 μέλη και 7,6% έχουν 5 μέλη και άνω. Τα αντίστοιχα ποσοστά στο σύνολο της χώρας είναι 32,3% μονομελή νοικοκυριά, 28,4% διμελή, 18,2% τριμελή, 14,9% τετραμελή και 6,1% με 5 μέλη και άνω. Παρατηρούμε επομένως ότι υπάρχουν αισθητά λιγότερα μονομελή και περισσότερα διμελή νοικοκυριά, γεγονός που συνηγορεί σε λιγότερα φαινόμενα κοινωνικού αποκλεισμού. Τα αντίστοιχα ποσοστά σε επίπεδο περιφερειακών ενοτήτων και δήμων δεν έχουν εκδοθεί. Με βάση τα στοιχεία της απογραφής του 2011, το μέσο μέγεθος του νοικοκυριού στον Δήμο Φλώρινας ήταν 2,66 και από τα 12.127 νοικοκυριά τα 9.120 αντιστοιχούσαν σε πυρηνικές οικογένειες (ποσοστό 75,2%).</w:t>
      </w:r>
    </w:p>
    <w:p w:rsidR="0014330B" w:rsidRPr="00FA65B9" w:rsidRDefault="0014330B" w:rsidP="00FA65B9">
      <w:pPr>
        <w:spacing w:before="0" w:after="0"/>
        <w:rPr>
          <w:sz w:val="22"/>
          <w:szCs w:val="20"/>
        </w:rPr>
      </w:pPr>
      <w:r w:rsidRPr="00FA65B9">
        <w:rPr>
          <w:sz w:val="22"/>
          <w:szCs w:val="20"/>
        </w:rPr>
        <w:t>Σύμφωνα με την Περιφερειακή Στρατηγική για την Κοινωνική Ένταξη της Περιφέρειας Δυτικής Μακεδονίας, ο Δήμος Φλώρινας συμπεριλαμβάνεται στους δήμους με πολύ υψηλές οικονομικές ανισότητες και η πόλη θεωρείται ένας εκ των θυλάκων φτώχειας της Περιφέρειας. Όταν συντάχθηκε η σχετική μελέτη (2015) ο Δήμος Φλώρινας ήταν ένας από τους 4 δήμους της περιφέρειας με σημαντικό ποσοστό νοικοκυριών σε συνθήκες ακραίας φτώχειας και κίνδυνο κοινωνικού διαχωρισμού και οι εκτιμώμενοι ως επιλέξιμοι ωφελούμενοι των δράσεων για την καταπολέμηση της ακραίας φτώχειας ήταν 1.977 νοικοκυριά ή 7.197 άτομα. Οι δικαιούχοι κοινωνικών επιδομάτων ανερχόταν σε 511 άτομα, αποτελώντας το 13,5% των δικαιούχων της Περιφέρειας (και το 1,6% του συνολικού πληθυσμού του Δήμου), ενώ το σύνολο των ωφελούμενων από τις προνοιακές υπηρεσίες του Δήμου Φλώρινας αντιστοιχούσε στο 35,5% του συνολικού πληθυσμού. Θα πρέπει να σημειωθεί ότι λόγω της σημαντικής μείωσης της ανεργίας έκτοτε ενδέχεται τα μεγέθη να έχουν μεταβληθεί προς το καλύτερο (βλ. επόμενο κεφάλαιο).</w:t>
      </w:r>
    </w:p>
    <w:p w:rsidR="0014330B" w:rsidRPr="002D477E" w:rsidRDefault="0014330B" w:rsidP="00FA65B9">
      <w:pPr>
        <w:spacing w:before="0" w:after="0"/>
      </w:pPr>
    </w:p>
    <w:p w:rsidR="0014330B" w:rsidRPr="002D477E" w:rsidRDefault="00326D82" w:rsidP="0014330B">
      <w:pPr>
        <w:pStyle w:val="4"/>
      </w:pPr>
      <w:r>
        <w:t xml:space="preserve">Α.3.2.3.4 </w:t>
      </w:r>
      <w:r w:rsidR="0014330B" w:rsidRPr="002D477E">
        <w:t>Οικονομικά Χαρακτηριστικά του πληθυσμού</w:t>
      </w:r>
    </w:p>
    <w:p w:rsidR="0014330B" w:rsidRPr="00FA65B9" w:rsidRDefault="0014330B" w:rsidP="00012DDF">
      <w:pPr>
        <w:spacing w:before="0"/>
        <w:rPr>
          <w:color w:val="000000" w:themeColor="text1"/>
          <w:sz w:val="22"/>
          <w:szCs w:val="20"/>
        </w:rPr>
      </w:pPr>
      <w:r w:rsidRPr="00FA65B9">
        <w:rPr>
          <w:color w:val="000000" w:themeColor="text1"/>
          <w:sz w:val="22"/>
          <w:szCs w:val="20"/>
        </w:rPr>
        <w:t>Στοιχεία από την απογραφή του 2021 αναφορικά με τα οικονομικά χαρακτηριστικά του πληθυσμού δεν έχουν δημοσιευθεί μέχρι την ώρα που συντάσσεται το κείμενο από την ΕΛΣΤΑΤ. Τα πιο πρόσφατα δημοσιευμένα στοιχεία προέρχονται από την απογραφή του 2011, όπως περιέχονται και στο ΕΣΣΒΑΑ του 2018. Από τα στοιχεία αυτά ως κυριότερα συμπεράσματα επισημαίνονται τα εξής:</w:t>
      </w:r>
    </w:p>
    <w:p w:rsidR="0014330B" w:rsidRPr="00FA65B9" w:rsidRDefault="0014330B" w:rsidP="00012DDF">
      <w:pPr>
        <w:spacing w:before="0"/>
        <w:rPr>
          <w:color w:val="000000" w:themeColor="text1"/>
          <w:sz w:val="22"/>
          <w:szCs w:val="20"/>
        </w:rPr>
      </w:pPr>
      <w:r w:rsidRPr="00FA65B9">
        <w:rPr>
          <w:color w:val="000000" w:themeColor="text1"/>
          <w:sz w:val="22"/>
          <w:szCs w:val="20"/>
        </w:rPr>
        <w:lastRenderedPageBreak/>
        <w:t>Ο Δήμος Φλώρινας εμφανίζει δυσμενές ποσοστό οικονομικά μη ενεργών πολιτών ύψους 62,2%, σημαντικά υψηλότερο από τον εθνικό μέσο όρο που είναι 57,6%. Καλύτερη είναι η κατάσταση στη δημοτική ενότητα της Φλώρινας, όπου το ποσοστό των οικονομικά μη ενεργών πολιτών είναι 58,7%, γεγονός που υποδεικνύει τον οικονομικό ρόλο της πόλης της Φλώρινας για την ευρύτερη περιοχή της</w:t>
      </w:r>
      <w:r w:rsidRPr="00FA65B9">
        <w:rPr>
          <w:rStyle w:val="a6"/>
          <w:color w:val="000000" w:themeColor="text1"/>
          <w:sz w:val="22"/>
          <w:szCs w:val="20"/>
        </w:rPr>
        <w:footnoteReference w:id="2"/>
      </w:r>
      <w:r w:rsidRPr="00FA65B9">
        <w:rPr>
          <w:color w:val="000000" w:themeColor="text1"/>
          <w:sz w:val="22"/>
          <w:szCs w:val="20"/>
        </w:rPr>
        <w:t xml:space="preserve">. Αντίστοιχα το ποσοστό των ανέργων στο Δήμο Φλώρινας (επί των οικονομικά ενεργών) ήταν 22%, και ελαφρώς χαμηλότερο στη δημοτική ενότητα (20,8%). </w:t>
      </w:r>
    </w:p>
    <w:p w:rsidR="0014330B" w:rsidRPr="00FA65B9" w:rsidRDefault="0014330B" w:rsidP="00012DDF">
      <w:pPr>
        <w:spacing w:before="0"/>
        <w:rPr>
          <w:color w:val="000000" w:themeColor="text1"/>
          <w:sz w:val="22"/>
          <w:szCs w:val="20"/>
        </w:rPr>
      </w:pPr>
      <w:r w:rsidRPr="00FA65B9">
        <w:rPr>
          <w:color w:val="000000" w:themeColor="text1"/>
          <w:sz w:val="22"/>
          <w:szCs w:val="20"/>
        </w:rPr>
        <w:t xml:space="preserve">Όπως φανερώνουν τα παραπάνω μεγέθη, οι οικονομικά ενεργοί απασχολούμενοι κάτοικοι της Φλώρινας στους οποίους στηρίζονται οικονομικά οι υπόλοιποι είναι λίγοι, γεγονός που δημιουργεί μεγάλες κοινωνικές πιέσεις. Θα πρέπει, όμως, να σημειωθεί ότι η απογραφή του 2011 έγινε μεσούσης της κρίσης, και τα στοιχεία της απογραφής του 2021 ενδέχεται να είναι βελτιωμένα. Σύμφωνα με τις έρευνες εργατικού δυναμικού της ΕΛΣΤΑΤ (στοιχεία σε επίπεδο περιφερειών), στην Περιφέρεια Δυτικής Μακεδονίας το ποσοστό των ανέργων το Β’ τρίμηνο του 2023 ήταν 14,5%, ενώ το αντίστοιχο τρίμηνο του 2011 ήταν 23% και του 2013 είχε ανέλθει στο 32,6%. Παρατηρείται, επομένως, βελτίωση της κατάστασης απασχόλησης που αναμένεται να έχει αποτυπωθεί και στα στοιχεία της απογραφής για το Δήμο Φλώρινας. </w:t>
      </w:r>
    </w:p>
    <w:p w:rsidR="0014330B" w:rsidRPr="00FA65B9" w:rsidRDefault="0014330B" w:rsidP="00012DDF">
      <w:pPr>
        <w:spacing w:before="0"/>
        <w:rPr>
          <w:color w:val="000000" w:themeColor="text1"/>
          <w:sz w:val="22"/>
          <w:szCs w:val="20"/>
        </w:rPr>
      </w:pPr>
      <w:r w:rsidRPr="00FA65B9">
        <w:rPr>
          <w:color w:val="000000" w:themeColor="text1"/>
          <w:sz w:val="22"/>
          <w:szCs w:val="20"/>
        </w:rPr>
        <w:t>Με βάση τα στοιχεία της απογραφής του 2011, στη δημοτική ενότητα Φλώρινας το 4,9% των απασχολούμενων εργάζεται στον πρωτογενή τομέα, 16,9% στον δευτερογενή και 72,2% στον τριτογενή. Τα ποσοστά αυτά είναι αρκετά διαφοροποιημένα από το σύνολο του Δήμου Φλώρινας, στον οποίο το 14,3% της απασχόλησης καταγράφεται στον πρωτογενή, το 20,8% στον δευτερογενή και το 64,8% στον τριτογενή τομέα. Η διαφορά αυτή φανερώνει ότι η δημοτική ενότητα Φλώρινας (και ακόμη περισσότερο η ομώνυμη δημοτική κοινότητα) αποτελεί σαφώς διακριτή περιοχή παρέμβασης με έντονα αστικά χαρακτηριστικά, σε αντίθεση με τους οικισμούς του Δήμου εκτός κέντρου που διατηρούν σε μεγάλο βαθμό τον αγροτικό χαρακτήρα τους.</w:t>
      </w:r>
    </w:p>
    <w:p w:rsidR="0014330B" w:rsidRDefault="0014330B" w:rsidP="00012DDF">
      <w:pPr>
        <w:spacing w:before="0"/>
        <w:rPr>
          <w:color w:val="000000" w:themeColor="text1"/>
          <w:sz w:val="22"/>
          <w:szCs w:val="20"/>
        </w:rPr>
      </w:pPr>
      <w:r w:rsidRPr="00FA65B9">
        <w:rPr>
          <w:color w:val="000000" w:themeColor="text1"/>
          <w:sz w:val="22"/>
          <w:szCs w:val="20"/>
        </w:rPr>
        <w:t xml:space="preserve">Αναφορικά με τα επιμέρους επαγγέλματα, το μεγαλύτερο ποσοστό των εργαζόμενων είναι επαγγελματίες (27%), πάροχοι υπηρεσιών συμπεριλαμβανομένων των πωλητών (26%) και ειδικευμένοι τεχνίτες (11%). Το υπόλοιπο 36% μοιράζεται σχεδόν ισομερώς στα υπόλοιπα επαγγέλματα (βλ. Πίνακα Παραρτήματος). Οι ‘δημοφιλέστεροι’ γενικοί (μονοψήφιοι) κλάδοι είναι η εκπαίδευση (18,6% των απασχολούμενων), η δημόσια διοίκηση (16,2%) και το εμπόριο (15,0%). </w:t>
      </w:r>
    </w:p>
    <w:p w:rsidR="00FA65B9" w:rsidRPr="00FA65B9" w:rsidRDefault="00FA65B9" w:rsidP="00FA65B9">
      <w:pPr>
        <w:spacing w:before="0" w:after="0"/>
        <w:rPr>
          <w:color w:val="000000" w:themeColor="text1"/>
          <w:sz w:val="22"/>
          <w:szCs w:val="20"/>
        </w:rPr>
      </w:pPr>
    </w:p>
    <w:p w:rsidR="0014330B" w:rsidRPr="002D477E" w:rsidRDefault="00326D82" w:rsidP="0014330B">
      <w:pPr>
        <w:pStyle w:val="4"/>
      </w:pPr>
      <w:r>
        <w:lastRenderedPageBreak/>
        <w:t xml:space="preserve">Α.3.2.3.5 </w:t>
      </w:r>
      <w:r w:rsidR="0014330B" w:rsidRPr="002D477E">
        <w:t>Οικονομικές δραστηριότητες</w:t>
      </w:r>
    </w:p>
    <w:p w:rsidR="0014330B" w:rsidRPr="00FA65B9" w:rsidRDefault="0014330B" w:rsidP="00012DDF">
      <w:pPr>
        <w:spacing w:before="0"/>
        <w:rPr>
          <w:color w:val="000000" w:themeColor="text1"/>
          <w:sz w:val="22"/>
          <w:szCs w:val="20"/>
        </w:rPr>
      </w:pPr>
      <w:r w:rsidRPr="00FA65B9">
        <w:rPr>
          <w:color w:val="000000" w:themeColor="text1"/>
          <w:sz w:val="22"/>
          <w:szCs w:val="20"/>
        </w:rPr>
        <w:t xml:space="preserve">Όπως προαναφέρθηκε, στο Δήμο Φλώρινας είναι παρόντες και οι τρεις τομείς οικονομικής παραγωγικής δραστηριότητας, με τον πρωτογενή τομέα να απασχολεί </w:t>
      </w:r>
      <w:bookmarkStart w:id="34" w:name="_Hlk149218147"/>
      <w:r w:rsidRPr="00FA65B9">
        <w:rPr>
          <w:color w:val="000000" w:themeColor="text1"/>
          <w:sz w:val="22"/>
          <w:szCs w:val="20"/>
        </w:rPr>
        <w:t xml:space="preserve">το 14,3% των εργαζόμενων, τον δευτερογενή το 20,8% και τον τριτογενή το 64,8%. </w:t>
      </w:r>
      <w:bookmarkEnd w:id="34"/>
      <w:r w:rsidRPr="00FA65B9">
        <w:rPr>
          <w:color w:val="000000" w:themeColor="text1"/>
          <w:sz w:val="22"/>
          <w:szCs w:val="20"/>
        </w:rPr>
        <w:t xml:space="preserve">Τα ποσοστά απασχόλησης στον πρωτογενή και δευτερογενή τομέα είναι αρκετά υψηλότερα συγκριτικά με τις μεγάλες ελληνικές πόλεις αλλά και με το σύνολο της χώρας, γεγονός που φανερώνει την ισχύ που διατηρεί η αγροτική παραγωγή ως οικονομική δραστηριότητα στην ευρύτερη περιοχή, τροφοδοτώντας και τις περισσότερες μικρές μεταποιητικές επιχειρήσεις. </w:t>
      </w:r>
    </w:p>
    <w:p w:rsidR="0014330B" w:rsidRPr="00FA65B9" w:rsidRDefault="0014330B" w:rsidP="00012DDF">
      <w:pPr>
        <w:spacing w:before="0"/>
        <w:rPr>
          <w:color w:val="000000" w:themeColor="text1"/>
          <w:sz w:val="22"/>
          <w:szCs w:val="20"/>
        </w:rPr>
      </w:pPr>
      <w:r w:rsidRPr="00FA65B9">
        <w:rPr>
          <w:color w:val="000000" w:themeColor="text1"/>
          <w:sz w:val="22"/>
          <w:szCs w:val="20"/>
        </w:rPr>
        <w:t>Αναφορικά με την αγροτική παραγωγή τα  κυριότερα τοπικά προϊόντα είναι δημητριακά, όσπρια, κηπευτικά και φρούτα. Τα πιο ξακουστά τοπικά προϊόντα της Φλώρινας είναι οι κόκκινες πιπεριές Φλωρίνης (ονομαστές σε όλη την Ελλάδα ως είδος πιπεριάς), τα φασόλια Πρεσπών και τα περίφημα τοπικά κρασιά του γειτονικού Αμύνταιου.Η καλλιέργεια της ξακουστής κόκκινης πιπεριάς Φλωρίνης, ξεκίνησε από τον Αετό, λίγο μετά την Μικρασιατική καταστροφή και έχει πλέον κατοχυρωθεί ως Προστατευόμενη Ονομασία Προελεύσεως (ΠΟΠ) από την ευρωπαϊκή επιτροπή.</w:t>
      </w:r>
    </w:p>
    <w:p w:rsidR="0014330B" w:rsidRPr="00FA65B9" w:rsidRDefault="0014330B" w:rsidP="00012DDF">
      <w:pPr>
        <w:spacing w:before="0"/>
        <w:rPr>
          <w:color w:val="000000" w:themeColor="text1"/>
          <w:sz w:val="22"/>
          <w:szCs w:val="20"/>
        </w:rPr>
      </w:pPr>
      <w:r w:rsidRPr="00FA65B9">
        <w:rPr>
          <w:color w:val="000000" w:themeColor="text1"/>
          <w:sz w:val="22"/>
          <w:szCs w:val="20"/>
        </w:rPr>
        <w:t>Στη δευτερογενή παραγωγή ξεχωρίζει ο κλάδος της ηλεκτροπαραγωγής και της εξόρυξης, με προεξάρχον το ατμοηλεκτρικό εργοστάσιο παραγωγής ηλεκτρικού ρεύματος της ΔΕΗ (Α.Η.Σ. Μελίτης-Αχλάδας ισχύος 330MW). Σημαντικό ρόλο παίζουν, επίσης,  οι μεταποιητικές μονάδες που βρίσκονται εγκατεστημένες στη Βιομηχανική Περιοχή Φλώρινας.</w:t>
      </w:r>
    </w:p>
    <w:p w:rsidR="0014330B" w:rsidRPr="00FA65B9" w:rsidRDefault="0014330B" w:rsidP="00012DDF">
      <w:pPr>
        <w:spacing w:before="0"/>
        <w:rPr>
          <w:color w:val="000000" w:themeColor="text1"/>
          <w:sz w:val="22"/>
          <w:szCs w:val="20"/>
        </w:rPr>
      </w:pPr>
      <w:r w:rsidRPr="00FA65B9">
        <w:rPr>
          <w:color w:val="000000" w:themeColor="text1"/>
          <w:sz w:val="22"/>
          <w:szCs w:val="20"/>
        </w:rPr>
        <w:t>Όσον αφορά στην τουριστική ανάπτυξη, η περιφέρεια Δυτικής Μακεδονίας έχει τη μικρότερη τουριστική ανάπτυξη από τις περιφέρειες της χώρας και αυτό είναι ιδιαίτερα αισθητό στην περιφερειακή ενότητα Φλώρινας. Πιο συγκεκριμένα, η Περιφέρεια Δυτικής Μακεδονίας αντιπροσωπεύει λιγότερο από το 1% των ξενοδοχειακών κλινών της χώρας, διαθέτοντας συνολικά 133 ξενοδοχειακές μονάδες όλων των μεγεθών και κατηγοριών, με 6506 κλίνες (ΙΝΣΕΤΕ, 2019). Από τα παραπάνω ξενοδοχεία στην Περιφερειακή ενότητα της Φλώρινας εντοπίζονται τα 31 (ποσοστό 18%). Από αυτά η πλειονότητα (18) είναι κατηγορίας 3*, ενώ υπάρχουν 2 ξενοδοχεία κατηγορίας 4*, 10 ξενοδοχεία κατηγορίας 2* και ένα ξενοδοχείο κατηγορίας 1* (στοιχεία του 2018). Δεδομένου ότι στο σύνολο της Περιφέρειας παρατηρήθηκε αύξηση των ξενοδοχείων 5* και 4* και μείωση των ξενοδοχείων 2*,  φαίνεται ότι η έλλειψη ζήτησης στην περιφερειακή ενότητα Φλώρινας δεν ευνοεί την ανανέωση και αναβάθμιση των τουριστικών υπηρεσιών.</w:t>
      </w:r>
    </w:p>
    <w:p w:rsidR="0014330B" w:rsidRPr="00FA65B9" w:rsidRDefault="0014330B" w:rsidP="00012DDF">
      <w:pPr>
        <w:spacing w:before="0"/>
        <w:rPr>
          <w:color w:val="000000" w:themeColor="text1"/>
          <w:sz w:val="22"/>
          <w:szCs w:val="20"/>
        </w:rPr>
      </w:pPr>
      <w:r w:rsidRPr="00FA65B9">
        <w:rPr>
          <w:color w:val="000000" w:themeColor="text1"/>
          <w:sz w:val="22"/>
          <w:szCs w:val="20"/>
        </w:rPr>
        <w:t xml:space="preserve">Ανάλογη είναι η κατάσταση αναφορικά με τα ενοικιαζόμενα δωμάτια, εφόσον στην Περιφέρεια Δυτικής Μακεδονίας εντοπίζεται το 0,4% του συνόλου της χώρας (106 μονάδες με 1613 κλίνες) και εξ’ αυτών στην περιφερειακή ενότητα Φλώρινας το 25% (29 μονάδες ενοικιαζόμενων δωματίων με </w:t>
      </w:r>
      <w:r w:rsidRPr="00FA65B9">
        <w:rPr>
          <w:color w:val="000000" w:themeColor="text1"/>
          <w:sz w:val="22"/>
          <w:szCs w:val="20"/>
        </w:rPr>
        <w:lastRenderedPageBreak/>
        <w:t xml:space="preserve">425 κλίνες). Υπάρχουν επίσης 11 μονάδες που χαρακτηρίζονται ως «επιπλωμένες κατοικίες/επαύλεις»  με 22 δωμάτια και 85 κλίνες. </w:t>
      </w:r>
    </w:p>
    <w:p w:rsidR="0014330B" w:rsidRPr="00FA65B9" w:rsidRDefault="0014330B" w:rsidP="00FA65B9">
      <w:pPr>
        <w:spacing w:before="0" w:after="0"/>
        <w:rPr>
          <w:color w:val="000000" w:themeColor="text1"/>
          <w:sz w:val="22"/>
          <w:szCs w:val="20"/>
        </w:rPr>
      </w:pPr>
      <w:r w:rsidRPr="00FA65B9">
        <w:rPr>
          <w:color w:val="000000" w:themeColor="text1"/>
          <w:sz w:val="22"/>
          <w:szCs w:val="20"/>
        </w:rPr>
        <w:t>Τα περισσότερα καταλύματα εντοπίζονται στον παραδοσιακό οικισμό Νυμφαίο και την πόλη της Φλώρινας (10 και 8 αντίστοιχα). Η έλλειψη ζήτησης αντανακλάται και στην πλατφόρμα διαμοιρασμού airbnb, στην οποία υπάρχουν 9 καταχωρήσεις για ενοικιαζόμενα ιδιωτικά διαμερίσματα στη Φλώρινα, ενώ άλλες 5 καταχωρήσεις υπάρχουν στο Νυμφαίο και γύρω από αυτό. Η πληρότητα των ξενοδοχειακών καταλυμάτων είναι σταθερά χαμηλή και φθίνουσα από το 2013, φτάνοντας σε μονοψήφιο αριθμό το 2018 (9%). Από τα παραπάνω γίνεται φανερό ότι η ενίσχυση της τουριστικής ανάπτυξης και η αναβάθμιση του τουριστικού προϊόντος οφείλουν να αποτελέσουν προτεραιότητα, καθώς είναι σε θέση να κινητοποιήσουν την τοπική οικονομία μέσω των συνεργειών με άλλους κλάδους (εμπόριο, εστίαση, αγροτική παραγωγή).</w:t>
      </w:r>
    </w:p>
    <w:p w:rsidR="0014330B" w:rsidRPr="00FA65B9" w:rsidRDefault="0014330B" w:rsidP="00FA65B9">
      <w:pPr>
        <w:spacing w:before="0" w:after="0"/>
        <w:rPr>
          <w:color w:val="000000" w:themeColor="text1"/>
          <w:sz w:val="22"/>
          <w:szCs w:val="20"/>
        </w:rPr>
      </w:pPr>
    </w:p>
    <w:p w:rsidR="0014330B" w:rsidRPr="00FA65B9" w:rsidRDefault="0014330B" w:rsidP="00012DDF">
      <w:pPr>
        <w:spacing w:before="0"/>
        <w:rPr>
          <w:color w:val="000000" w:themeColor="text1"/>
          <w:sz w:val="22"/>
          <w:szCs w:val="20"/>
        </w:rPr>
      </w:pPr>
      <w:r w:rsidRPr="00FA65B9">
        <w:rPr>
          <w:color w:val="000000" w:themeColor="text1"/>
          <w:sz w:val="22"/>
          <w:szCs w:val="20"/>
        </w:rPr>
        <w:t>Καλύτερη είναι η κατάσταση στον κλάδο της εστίασης, που αν και συσχετίζεται άμεσα με τον τουρισμό δεν είναι αμιγώς τουριστικός. Έτσι, στο σύνολο της Περιφερειακής Ενότητας η ΕΛΣΤΑΤ κατέγραψε 489 επιχειρήσεις που δραστηριοποιούνται στην εστίαση (φαγητό και ποτό), οι οποίες απασχολούν περίπου 1200 εργαζόμενους.</w:t>
      </w:r>
    </w:p>
    <w:p w:rsidR="0014330B" w:rsidRPr="00FA65B9" w:rsidRDefault="0014330B" w:rsidP="00012DDF">
      <w:pPr>
        <w:spacing w:before="0"/>
        <w:rPr>
          <w:color w:val="000000" w:themeColor="text1"/>
          <w:sz w:val="22"/>
          <w:szCs w:val="20"/>
        </w:rPr>
      </w:pPr>
      <w:r w:rsidRPr="00FA65B9">
        <w:rPr>
          <w:color w:val="000000" w:themeColor="text1"/>
          <w:sz w:val="22"/>
          <w:szCs w:val="20"/>
        </w:rPr>
        <w:t xml:space="preserve">Στην πόλη της Φλώρινας, σύμφωνα με τα στοιχεία του Επιμελητηρίου, είναι εγγεγραμμένες 1541 επιχειρήσεις, οι οποίες κατά τμήμα κατανέμονται ως εξής: Εμπορικό : 374 (24,3%), Μεταποίησης: 287 (18,7%), Τουριστικό: 9 (0,6%), και Υπηρεσιών: 871 (56,4%). Τα αντίστοιχα στοιχεία το έτος 2018, ήταν  1084 επιχειρήσεις, εκ των οποίων το 42% ήταν επιχειρήσεις παροχής υπηρεσιών, το 36% εμπορικές και το 22% μεταποιητικές. Από την αντιπαραβολή των στοιχείων προκύπτει, επομένως, τόνωση της μικρής επιχειρηματικότητας τα τελευταία χρόνια, η οποία, ωστόσο, αφορά σχεδόν εξ’ ολοκλήρου τον κλάδο της παροχής υπηρεσιών. </w:t>
      </w:r>
    </w:p>
    <w:p w:rsidR="0014330B" w:rsidRDefault="0014330B" w:rsidP="00012DDF">
      <w:pPr>
        <w:spacing w:before="0"/>
        <w:rPr>
          <w:color w:val="000000" w:themeColor="text1"/>
          <w:sz w:val="22"/>
          <w:szCs w:val="20"/>
        </w:rPr>
      </w:pPr>
      <w:r w:rsidRPr="00FA65B9">
        <w:rPr>
          <w:color w:val="000000" w:themeColor="text1"/>
          <w:sz w:val="22"/>
          <w:szCs w:val="20"/>
        </w:rPr>
        <w:t>Αναφορικά με τις ενάρξεις και τις διαγραφές των επιχειρήσεων από το μητρώο του Επιμελητηρίου, την τελευταία πενταετία (2019-2023) έκαναν συνολικά έναρξη 434 επιχειρήσεις και διεγράφησαν 163. Οι περισσότερες διαγραφές έγιναν το έτος 2019 (74 επιχειρήσεις).  Σχετικά με τις νέες εγγραφές, από το 2020 μέχρι και σήμερα παρατηρείται αξιοσημείωτος αριθμός έναρξης νέων επιχειρήσεων στο τμήμα υπηρεσιών (περί τις 90 κάθε χρόνο).</w:t>
      </w:r>
    </w:p>
    <w:p w:rsidR="0014330B" w:rsidRPr="00D77A24" w:rsidRDefault="00C10354" w:rsidP="00913925">
      <w:pPr>
        <w:spacing w:before="0" w:after="0"/>
        <w:rPr>
          <w:color w:val="000000" w:themeColor="text1"/>
          <w:sz w:val="20"/>
          <w:szCs w:val="20"/>
        </w:rPr>
      </w:pPr>
      <w:r w:rsidRPr="00C10354">
        <w:rPr>
          <w:noProof/>
        </w:rPr>
        <w:pict>
          <v:shape id="_x0000_s2129" type="#_x0000_t202" style="position:absolute;left:0;text-align:left;margin-left:-3.4pt;margin-top:9.9pt;width:411.75pt;height:24.75pt;z-index:251667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" filled="f" stroked="f">
            <v:textbox style="mso-next-textbox:#_x0000_s2129">
              <w:txbxContent>
                <w:p w:rsidR="00A74DD8" w:rsidRPr="00D279E9" w:rsidRDefault="00A74DD8" w:rsidP="00913925">
                  <w:pPr>
                    <w:rPr>
                      <w:sz w:val="20"/>
                      <w:szCs w:val="18"/>
                    </w:rPr>
                  </w:pPr>
                  <w:r w:rsidRPr="00D279E9">
                    <w:rPr>
                      <w:b/>
                      <w:bCs/>
                      <w:sz w:val="20"/>
                      <w:szCs w:val="18"/>
                    </w:rPr>
                    <w:t xml:space="preserve">Πίνακας </w:t>
                  </w:r>
                  <w:r>
                    <w:rPr>
                      <w:b/>
                      <w:bCs/>
                      <w:sz w:val="20"/>
                      <w:szCs w:val="18"/>
                    </w:rPr>
                    <w:t>Α.3</w:t>
                  </w:r>
                  <w:r w:rsidRPr="00D279E9">
                    <w:rPr>
                      <w:b/>
                      <w:bCs/>
                      <w:sz w:val="20"/>
                      <w:szCs w:val="18"/>
                    </w:rPr>
                    <w:t>:</w:t>
                  </w:r>
                  <w:r w:rsidRPr="00913925">
                    <w:rPr>
                      <w:sz w:val="20"/>
                      <w:szCs w:val="18"/>
                    </w:rPr>
                    <w:t>Πλήθος επιχειρήσεων (μελών του Επιμελητηρίου) ανά τμήμα στη Φλώρινα</w:t>
                  </w:r>
                </w:p>
              </w:txbxContent>
            </v:textbox>
            <w10:wrap type="square"/>
          </v:shape>
        </w:pict>
      </w:r>
    </w:p>
    <w:tbl>
      <w:tblPr>
        <w:tblStyle w:val="a4"/>
        <w:tblW w:w="8942" w:type="dxa"/>
        <w:jc w:val="center"/>
        <w:tblLook w:val="04A0"/>
      </w:tblPr>
      <w:tblGrid>
        <w:gridCol w:w="2847"/>
        <w:gridCol w:w="1417"/>
        <w:gridCol w:w="1418"/>
        <w:gridCol w:w="1701"/>
        <w:gridCol w:w="1559"/>
      </w:tblGrid>
      <w:tr w:rsidR="0014330B" w:rsidRPr="00D77A24" w:rsidTr="00C03AC5">
        <w:trPr>
          <w:jc w:val="center"/>
        </w:trPr>
        <w:tc>
          <w:tcPr>
            <w:tcW w:w="2847" w:type="dxa"/>
            <w:shd w:val="clear" w:color="auto" w:fill="8496B0" w:themeFill="text2" w:themeFillTint="99"/>
          </w:tcPr>
          <w:p w:rsidR="0014330B" w:rsidRPr="00B869C5" w:rsidRDefault="0014330B" w:rsidP="009C365D">
            <w:pPr>
              <w:spacing w:line="240" w:lineRule="auto"/>
              <w:rPr>
                <w:b/>
                <w:bCs/>
                <w:color w:val="FFFFFF" w:themeColor="background1"/>
                <w:sz w:val="20"/>
                <w:szCs w:val="20"/>
              </w:rPr>
            </w:pPr>
          </w:p>
        </w:tc>
        <w:tc>
          <w:tcPr>
            <w:tcW w:w="2835" w:type="dxa"/>
            <w:gridSpan w:val="2"/>
            <w:shd w:val="clear" w:color="auto" w:fill="8496B0" w:themeFill="text2" w:themeFillTint="99"/>
          </w:tcPr>
          <w:p w:rsidR="0014330B" w:rsidRPr="00B869C5" w:rsidRDefault="0014330B" w:rsidP="009C365D">
            <w:pPr>
              <w:spacing w:line="240" w:lineRule="auto"/>
              <w:jc w:val="center"/>
              <w:rPr>
                <w:b/>
                <w:bCs/>
                <w:color w:val="FFFFFF" w:themeColor="background1"/>
                <w:sz w:val="20"/>
                <w:szCs w:val="20"/>
              </w:rPr>
            </w:pPr>
            <w:r w:rsidRPr="00B869C5">
              <w:rPr>
                <w:b/>
                <w:bCs/>
                <w:color w:val="FFFFFF" w:themeColor="background1"/>
                <w:sz w:val="20"/>
                <w:szCs w:val="20"/>
              </w:rPr>
              <w:t>2017</w:t>
            </w:r>
          </w:p>
        </w:tc>
        <w:tc>
          <w:tcPr>
            <w:tcW w:w="3260" w:type="dxa"/>
            <w:gridSpan w:val="2"/>
            <w:shd w:val="clear" w:color="auto" w:fill="8496B0" w:themeFill="text2" w:themeFillTint="99"/>
          </w:tcPr>
          <w:p w:rsidR="0014330B" w:rsidRPr="00B869C5" w:rsidRDefault="0014330B" w:rsidP="009C365D">
            <w:pPr>
              <w:spacing w:line="240" w:lineRule="auto"/>
              <w:jc w:val="center"/>
              <w:rPr>
                <w:b/>
                <w:bCs/>
                <w:color w:val="FFFFFF" w:themeColor="background1"/>
                <w:sz w:val="20"/>
                <w:szCs w:val="20"/>
              </w:rPr>
            </w:pPr>
            <w:r w:rsidRPr="00B869C5">
              <w:rPr>
                <w:b/>
                <w:bCs/>
                <w:color w:val="FFFFFF" w:themeColor="background1"/>
                <w:sz w:val="20"/>
                <w:szCs w:val="20"/>
              </w:rPr>
              <w:t>2023</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t>Τμήμα</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Πλήθος</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Ποσοστό</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Πλήθος</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Ποσοστό</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lastRenderedPageBreak/>
              <w:t>Εμπορικό</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385</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35,5%</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374</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24,3%</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t>Μεταποίησης</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235</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21,7%</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287</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18,7%</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t>Υπηρεσιών</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455</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42,0%</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871</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56,4%</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t>Τουριστικό</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9</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0,8%</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9</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0,6%</w:t>
            </w:r>
          </w:p>
        </w:tc>
      </w:tr>
      <w:tr w:rsidR="0014330B" w:rsidRPr="00D77A24" w:rsidTr="00C03AC5">
        <w:trPr>
          <w:jc w:val="center"/>
        </w:trPr>
        <w:tc>
          <w:tcPr>
            <w:tcW w:w="2847" w:type="dxa"/>
            <w:shd w:val="clear" w:color="auto" w:fill="F2F2F2" w:themeFill="background1" w:themeFillShade="F2"/>
          </w:tcPr>
          <w:p w:rsidR="0014330B" w:rsidRPr="00D77A24" w:rsidRDefault="0014330B" w:rsidP="009C365D">
            <w:pPr>
              <w:spacing w:line="240" w:lineRule="auto"/>
              <w:rPr>
                <w:color w:val="000000" w:themeColor="text1"/>
                <w:sz w:val="20"/>
                <w:szCs w:val="20"/>
              </w:rPr>
            </w:pPr>
            <w:r w:rsidRPr="00D77A24">
              <w:rPr>
                <w:color w:val="000000" w:themeColor="text1"/>
                <w:sz w:val="20"/>
                <w:szCs w:val="20"/>
              </w:rPr>
              <w:t>Σύνολο Επιχειρήσεων</w:t>
            </w:r>
          </w:p>
        </w:tc>
        <w:tc>
          <w:tcPr>
            <w:tcW w:w="1417"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1084</w:t>
            </w:r>
          </w:p>
        </w:tc>
        <w:tc>
          <w:tcPr>
            <w:tcW w:w="1418"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100%</w:t>
            </w:r>
          </w:p>
        </w:tc>
        <w:tc>
          <w:tcPr>
            <w:tcW w:w="1701"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1541</w:t>
            </w:r>
          </w:p>
        </w:tc>
        <w:tc>
          <w:tcPr>
            <w:tcW w:w="1559" w:type="dxa"/>
          </w:tcPr>
          <w:p w:rsidR="0014330B" w:rsidRPr="00D77A24" w:rsidRDefault="0014330B" w:rsidP="009C365D">
            <w:pPr>
              <w:spacing w:line="240" w:lineRule="auto"/>
              <w:jc w:val="center"/>
              <w:rPr>
                <w:color w:val="000000" w:themeColor="text1"/>
                <w:sz w:val="20"/>
                <w:szCs w:val="20"/>
              </w:rPr>
            </w:pPr>
            <w:r w:rsidRPr="00D77A24">
              <w:rPr>
                <w:color w:val="000000" w:themeColor="text1"/>
                <w:sz w:val="20"/>
                <w:szCs w:val="20"/>
              </w:rPr>
              <w:t>100%</w:t>
            </w:r>
          </w:p>
        </w:tc>
      </w:tr>
    </w:tbl>
    <w:p w:rsidR="0014330B" w:rsidRPr="00D77A24" w:rsidRDefault="0014330B" w:rsidP="00C03AC5">
      <w:pPr>
        <w:jc w:val="left"/>
        <w:rPr>
          <w:color w:val="000000" w:themeColor="text1"/>
          <w:sz w:val="20"/>
          <w:szCs w:val="20"/>
        </w:rPr>
      </w:pPr>
      <w:r w:rsidRPr="00D77A24">
        <w:rPr>
          <w:b/>
          <w:bCs/>
          <w:color w:val="000000" w:themeColor="text1"/>
          <w:sz w:val="20"/>
          <w:szCs w:val="20"/>
        </w:rPr>
        <w:t>Πηγή:</w:t>
      </w:r>
      <w:r w:rsidRPr="00D77A24">
        <w:rPr>
          <w:color w:val="000000" w:themeColor="text1"/>
          <w:sz w:val="20"/>
          <w:szCs w:val="20"/>
        </w:rPr>
        <w:t xml:space="preserve"> Επιμελητήριο Φλώρινας</w:t>
      </w:r>
    </w:p>
    <w:p w:rsidR="0014330B" w:rsidRPr="00FA65B9" w:rsidRDefault="0014330B" w:rsidP="00012DDF">
      <w:pPr>
        <w:spacing w:before="0"/>
        <w:rPr>
          <w:color w:val="000000" w:themeColor="text1"/>
          <w:sz w:val="22"/>
          <w:szCs w:val="20"/>
        </w:rPr>
      </w:pPr>
      <w:r w:rsidRPr="00FA65B9">
        <w:rPr>
          <w:color w:val="000000" w:themeColor="text1"/>
          <w:sz w:val="22"/>
          <w:szCs w:val="20"/>
        </w:rPr>
        <w:t>Ας σημειωθεί ότι την πενταετία 2012-2016 είχαν διακόψει τη λειτουργία τους 169 περισσότερες επιχειρήσεις από όσες είχαν κάνει έναρξη, και αυτές ήταν κυρίως εμπορικές και μεταποιητικές. Οι χειρότερες επιδόσεις είχαν καταγραφεί όμως τα έτη 2012 και 2013, μεσούσης της εθνικής οικονομικής κρίσης. Αξιοσημείωτο είναι, επίσης, το γεγονός ότι από το 2012 και μέχρι σήμερα καμία νέα τουριστική επιχείρηση δεν έχει κάνει έναρξη λειτουργίας (Βλ. σχετικό πίνακα στο Παράρτημα).</w:t>
      </w:r>
    </w:p>
    <w:p w:rsidR="0014330B" w:rsidRPr="00FA65B9" w:rsidRDefault="0014330B" w:rsidP="00012DDF">
      <w:pPr>
        <w:spacing w:before="0"/>
        <w:rPr>
          <w:color w:val="000000" w:themeColor="text1"/>
          <w:sz w:val="22"/>
          <w:szCs w:val="20"/>
        </w:rPr>
      </w:pPr>
      <w:r w:rsidRPr="00FA65B9">
        <w:rPr>
          <w:color w:val="000000" w:themeColor="text1"/>
          <w:sz w:val="22"/>
          <w:szCs w:val="20"/>
        </w:rPr>
        <w:t>Σχεδόν το σύνολο των μικρών εμπορικών και η πλειονότητα των επιχειρήσεων παροχής υπηρεσιών, συμπεριλαμβανομένων των λίγων τουριστικών, εντοπίζονται στη δημοτική κοινότητα της Φλώρινας. Στην ίδια περιοχή εντοπίζονται, επίσης, αρκετές από τις μικρότερες μεταποιητικές επιχειρήσεις, χαμηλής, κυρίως, όχλησης.</w:t>
      </w:r>
    </w:p>
    <w:p w:rsidR="0014330B" w:rsidRPr="00FA65B9" w:rsidRDefault="0014330B" w:rsidP="00012DDF">
      <w:pPr>
        <w:spacing w:before="0"/>
        <w:rPr>
          <w:color w:val="000000" w:themeColor="text1"/>
          <w:sz w:val="22"/>
          <w:szCs w:val="20"/>
        </w:rPr>
      </w:pPr>
      <w:r w:rsidRPr="00FA65B9">
        <w:rPr>
          <w:color w:val="000000" w:themeColor="text1"/>
          <w:sz w:val="22"/>
          <w:szCs w:val="20"/>
        </w:rPr>
        <w:t xml:space="preserve">Παρά τα θετικά βήματα και τη βελτίωση των αριθμών δεν θα πρέπει να βγει αβίαστα το συμπέρασμα ότι υπάρχει άνθιση του επιχειρηματικού κλίματος, καθώς για να σταθεροποιηθεί η βελτίωση του επιχειρηματικού περιβάλλοντος απαιτείται ενεργοποίηση των αναπτυξιακών προοπτικών και στήριξη των μικρών επιχειρήσεων ώστε να ενισχύουν την εξωστρέφειά τους, να στραφούν προς καινοτόμα προϊόντα και υπηρεσίες, και να έχουν πρόσβαση σε πόρους και κεφάλαια. </w:t>
      </w:r>
    </w:p>
    <w:p w:rsidR="0014330B" w:rsidRPr="002D477E" w:rsidRDefault="0014330B" w:rsidP="00913925">
      <w:pPr>
        <w:spacing w:before="0" w:after="0"/>
      </w:pPr>
    </w:p>
    <w:p w:rsidR="0014330B" w:rsidRPr="005D24BB" w:rsidRDefault="00326D82" w:rsidP="0014330B">
      <w:pPr>
        <w:pStyle w:val="2"/>
      </w:pPr>
      <w:bookmarkStart w:id="35" w:name="_Toc153800430"/>
      <w:bookmarkStart w:id="36" w:name="_Toc172713398"/>
      <w:r>
        <w:t xml:space="preserve">Α3.3 </w:t>
      </w:r>
      <w:r w:rsidR="0014330B" w:rsidRPr="005D24BB">
        <w:t>Χρήσεις Γης</w:t>
      </w:r>
      <w:bookmarkEnd w:id="35"/>
      <w:bookmarkEnd w:id="36"/>
    </w:p>
    <w:p w:rsidR="0014330B" w:rsidRPr="00FA65B9" w:rsidRDefault="0014330B" w:rsidP="00FA65B9">
      <w:pPr>
        <w:spacing w:before="0" w:after="0"/>
        <w:rPr>
          <w:sz w:val="22"/>
          <w:szCs w:val="20"/>
        </w:rPr>
      </w:pPr>
      <w:r w:rsidRPr="00FA65B9">
        <w:rPr>
          <w:sz w:val="22"/>
          <w:szCs w:val="20"/>
        </w:rPr>
        <w:t>Ο Δήμος Φλώρινας περιλαμβάνει:</w:t>
      </w:r>
    </w:p>
    <w:p w:rsidR="0014330B" w:rsidRPr="00FA65B9" w:rsidRDefault="0014330B" w:rsidP="00FA65B9">
      <w:pPr>
        <w:pStyle w:val="a3"/>
        <w:numPr>
          <w:ilvl w:val="0"/>
          <w:numId w:val="1"/>
        </w:numPr>
        <w:spacing w:before="0" w:after="0"/>
        <w:rPr>
          <w:sz w:val="22"/>
          <w:szCs w:val="20"/>
        </w:rPr>
      </w:pPr>
      <w:r w:rsidRPr="00FA65B9">
        <w:rPr>
          <w:sz w:val="22"/>
          <w:szCs w:val="20"/>
        </w:rPr>
        <w:t>την αστική περιοχή γύρω από το ιστορικό κέντρο της πόλης (συμπαγής πόλη), η οποία ταυτίζεται χωρικά με την δημοτική κοινότητα Φλώρινας</w:t>
      </w:r>
    </w:p>
    <w:p w:rsidR="0014330B" w:rsidRPr="00FA65B9" w:rsidRDefault="0014330B" w:rsidP="00FA65B9">
      <w:pPr>
        <w:pStyle w:val="a3"/>
        <w:numPr>
          <w:ilvl w:val="0"/>
          <w:numId w:val="1"/>
        </w:numPr>
        <w:spacing w:before="0" w:after="0"/>
        <w:rPr>
          <w:sz w:val="22"/>
          <w:szCs w:val="20"/>
        </w:rPr>
      </w:pPr>
      <w:r w:rsidRPr="00FA65B9">
        <w:rPr>
          <w:sz w:val="22"/>
          <w:szCs w:val="20"/>
        </w:rPr>
        <w:t>τους περιαστικούς και ημι-αστικούς οικισμούς που απαρτίζουν τις υπόλοιπες δημοτικές κοινότητες της δημοτικής ενότητας Φλώρινας (Σίμος Ιωαννίδης, Άλωνα, Αρμενοχώρι, Καλογερίτσα, Κορυφή, Μεσονήσι, Πρώτη, Σκοπιά, και Τρίβουνο)</w:t>
      </w:r>
    </w:p>
    <w:p w:rsidR="0014330B" w:rsidRPr="00012DDF" w:rsidRDefault="0014330B" w:rsidP="00012DDF">
      <w:pPr>
        <w:pStyle w:val="a3"/>
        <w:numPr>
          <w:ilvl w:val="0"/>
          <w:numId w:val="1"/>
        </w:numPr>
        <w:spacing w:before="0"/>
        <w:rPr>
          <w:sz w:val="22"/>
          <w:szCs w:val="20"/>
        </w:rPr>
      </w:pPr>
      <w:r w:rsidRPr="00FA65B9">
        <w:rPr>
          <w:sz w:val="22"/>
          <w:szCs w:val="20"/>
        </w:rPr>
        <w:t>τους ημιαστικούς και αγροτικούς οικισμούς που απαρτίζουν τις υπόλοιπες δημοτικές ενότητες (δημοτικές ενότητες Κάτω Κλεινών, Μελίτης και Περάσματος).</w:t>
      </w:r>
    </w:p>
    <w:p w:rsidR="0014330B" w:rsidRPr="00FA65B9" w:rsidRDefault="0014330B" w:rsidP="00012DDF">
      <w:pPr>
        <w:spacing w:before="0"/>
        <w:rPr>
          <w:sz w:val="22"/>
          <w:szCs w:val="20"/>
        </w:rPr>
      </w:pPr>
      <w:r w:rsidRPr="00FA65B9">
        <w:rPr>
          <w:sz w:val="22"/>
          <w:szCs w:val="20"/>
        </w:rPr>
        <w:lastRenderedPageBreak/>
        <w:t xml:space="preserve">Κεντρικός πυρήνας της αστικής περιοχής είναι το κέντρο της Φλώρινας, που συγκεντρώνει μεγάλο μέρος του πληθυσμού και τη συντριπτική πλειονότητα των οικονομικών δραστηριοτήτων του τριτογενή τομέα, εφόσον η πόλη έχει χαρακτηριστικά μονοκεντρικής περιοχής. </w:t>
      </w:r>
    </w:p>
    <w:p w:rsidR="0014330B" w:rsidRPr="00FA65B9" w:rsidRDefault="0014330B" w:rsidP="00012DDF">
      <w:pPr>
        <w:spacing w:before="0"/>
        <w:rPr>
          <w:sz w:val="22"/>
          <w:szCs w:val="20"/>
        </w:rPr>
      </w:pPr>
      <w:r w:rsidRPr="00FA65B9">
        <w:rPr>
          <w:sz w:val="22"/>
          <w:szCs w:val="20"/>
        </w:rPr>
        <w:t xml:space="preserve">Όσον αφορά στις θεσμοθετημένες χρήσεις γης, ο χωρικός σχεδιασμός και η πολεοδομική οργάνωση της Φλώρινας βρίσκονται σε εξέλιξη, καθώς έχει πρόσφατα προκηρυχθεί ο διαγωνισμός για την εκπόνηση του Τοπικού Πολεοδομικού Σχεδίου και των απαραίτητων υποστηρικτικών μελετών για το σύνολο του Δήμου Φλώρινας. Το εν λόγω σχέδιο θα καθορίσει τις χρήσεις γης, τους όρους δόμησης και τις προστατευόμενες περιοχές σε όλες τις δημοτικές ενότητες, θέτοντας την κατεύθυνση της μελλοντικής ανάπτυξης και προσδιορίζοντας τις μεταξύ τους πολεοδομικές συσχετίσεις. Ας σημειωθεί ότι σήμερα μόνο η συμπαγής πόλη της Φλώρινας διαθέτει εγκεκριμένο Γενικό Πολεοδομικό Σχέδιο, το οποίο θεωρείται παρωχημένο. </w:t>
      </w:r>
    </w:p>
    <w:p w:rsidR="0014330B" w:rsidRPr="00FA65B9" w:rsidRDefault="0014330B" w:rsidP="00012DDF">
      <w:pPr>
        <w:spacing w:before="0"/>
        <w:rPr>
          <w:sz w:val="22"/>
          <w:szCs w:val="20"/>
        </w:rPr>
      </w:pPr>
      <w:r w:rsidRPr="00FA65B9">
        <w:rPr>
          <w:sz w:val="22"/>
          <w:szCs w:val="20"/>
        </w:rPr>
        <w:t xml:space="preserve">Πριν την απόκτηση πολεοδομικού σχεδίου το 1919, η πόλη της Φλώρινας ακολουθούσε τα πρότυπα της οθωμανικής περιόδου, με στενούς και δύσβατους δρόμους, αδιέξοδα, οργανικές οικοδομικές γραμμές και σχεδόν παντελή έλλειψη πλατειών και κοινόχρηστων χώρων. Η πολεοδομική εξέλιξη της σύγχρονης πόλης άρχισε μετά την προσάρτηση στο Ελληνικό κράτος το 1912 και την σύνταξη του πρώτου ρυμοτομικού σχεδίου, το οποίο αποτελεί μέχρι σήμερα, μετά τις πολυάριθμες επεκτάσεις και τροποποιήσεις που μεσολάβησαν έως το ΓΠΣ του 1987, σημείο αναφοράς της πολεοδομικής οργάνωσης. </w:t>
      </w:r>
    </w:p>
    <w:p w:rsidR="0014330B" w:rsidRPr="00FA65B9" w:rsidRDefault="0014330B" w:rsidP="00012DDF">
      <w:pPr>
        <w:spacing w:before="0"/>
        <w:rPr>
          <w:sz w:val="22"/>
          <w:szCs w:val="20"/>
        </w:rPr>
      </w:pPr>
      <w:r w:rsidRPr="00FA65B9">
        <w:rPr>
          <w:sz w:val="22"/>
          <w:szCs w:val="20"/>
        </w:rPr>
        <w:t>Η σύγχρονη πόλη αναπτύσσεται κατά μήκος του ποταμού Σακουλέβα, που οριοθετεί την κεντρική περιοχή από τη νότια πλευρά. Το κέντρο της πόλης εντοπίζεται γύρω από τον κεντρικό πεζόδρομο και την κεντρική πλατεία, που συγκεντρώνουν χρήσεις εμπορίου και αναψυχής.  Σε κοντινή απόσταση βρίσκονται ο μητροπολιτικός ναός του Αγίου Παντελεήμωνος, το Μουσείο Σύγχρονης Τέχνης και η Λέσχη Πολιτισμού στα δυτικά, καθώς και η Δημοτική Αγορά και το κτίριο της Νομαρχίας στα βόρεια.  Στο βόρειο τμήμα της πόλης βρίσκονται το κτίριο της παλιάς οικοκυρικής σχολής, το νέο δημοτικό πάρκο, το υπεραστικό ΚΤΕΛ και το Γενικό Νοσοκομείο. Ακόμη βορειότερα, στις παρυφές της πόλης, βρίσκονται οι παιδαγωγικές σχολές και το Δημοτικό Στάδιο.</w:t>
      </w:r>
    </w:p>
    <w:p w:rsidR="0014330B" w:rsidRPr="00FA65B9" w:rsidRDefault="0014330B" w:rsidP="00012DDF">
      <w:pPr>
        <w:spacing w:before="0"/>
        <w:rPr>
          <w:sz w:val="22"/>
          <w:szCs w:val="20"/>
        </w:rPr>
      </w:pPr>
      <w:r w:rsidRPr="00FA65B9">
        <w:rPr>
          <w:sz w:val="22"/>
          <w:szCs w:val="20"/>
        </w:rPr>
        <w:t>Στο ανατολικό τμήμα εντοπίζονται ο σιδηροδρομικός σταθμός, το αρχαιολογικό μουσείο και η Πινακοθήκη Φλωρινιωτών καλλιτεχνών. Τέλος, στο δυτικό τμήμα είναι χωροθετημένος ο ζωολογικός κήπος, οι εγκαταστάσεις του πρώην ΤΕΙ, το πάρκο κυκλοφοριακής αγωγής και αθλητικές εγκαταστάσεις.</w:t>
      </w:r>
    </w:p>
    <w:p w:rsidR="0014330B" w:rsidRPr="00FA65B9" w:rsidRDefault="0014330B" w:rsidP="00012DDF">
      <w:pPr>
        <w:spacing w:before="0"/>
        <w:rPr>
          <w:sz w:val="22"/>
          <w:szCs w:val="20"/>
        </w:rPr>
      </w:pPr>
      <w:r w:rsidRPr="00FA65B9">
        <w:rPr>
          <w:sz w:val="22"/>
          <w:szCs w:val="20"/>
        </w:rPr>
        <w:lastRenderedPageBreak/>
        <w:t xml:space="preserve">Το ρυμοτομικό σχέδιο της συμπαγούς πόλης, με εξαίρεση το ιστορικό κέντρο, τις επεκτάσεις στο δυτικό τμήμα και τα οικοδομικά τετράγωνα εκατέρωθεν του ποταμού, ακολουθεί ορθογωνικό κάνναβο. </w:t>
      </w:r>
    </w:p>
    <w:p w:rsidR="00BC711C" w:rsidRPr="00A834F9" w:rsidRDefault="0014330B" w:rsidP="00012DDF">
      <w:pPr>
        <w:spacing w:before="0"/>
        <w:rPr>
          <w:sz w:val="22"/>
          <w:szCs w:val="20"/>
        </w:rPr>
      </w:pPr>
      <w:r w:rsidRPr="00FA65B9">
        <w:rPr>
          <w:sz w:val="22"/>
          <w:szCs w:val="20"/>
        </w:rPr>
        <w:t xml:space="preserve">Με βάση το ισχύον ΓΠΣ, η Φλώρινα χωρίζεται σε 5 πολεοδομικές ενότητες με τα προβλεπόμενα χαρακτηριστικά που επισημαίνονται στον Πίνακα </w:t>
      </w:r>
      <w:r w:rsidR="00C03AC5">
        <w:rPr>
          <w:sz w:val="22"/>
          <w:szCs w:val="20"/>
        </w:rPr>
        <w:t>Α.4.</w:t>
      </w:r>
    </w:p>
    <w:p w:rsidR="00BC711C" w:rsidRPr="000E7AC7" w:rsidRDefault="00C10354" w:rsidP="00BC711C">
      <w:pPr>
        <w:spacing w:before="0" w:after="0"/>
        <w:rPr>
          <w:sz w:val="22"/>
          <w:szCs w:val="20"/>
        </w:rPr>
      </w:pPr>
      <w:r>
        <w:rPr>
          <w:noProof/>
          <w:sz w:val="22"/>
          <w:szCs w:val="20"/>
        </w:rPr>
        <w:pict>
          <v:shape id="_x0000_s3092" type="#_x0000_t202" style="position:absolute;left:0;text-align:left;margin-left:-4.5pt;margin-top:21.1pt;width:449.25pt;height:24.75pt;z-index:2517027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" filled="f" stroked="f">
            <v:textbox style="mso-next-textbox:#_x0000_s3092">
              <w:txbxContent>
                <w:p w:rsidR="00A74DD8" w:rsidRPr="00D279E9" w:rsidRDefault="00A74DD8" w:rsidP="00BC711C">
                  <w:pPr>
                    <w:rPr>
                      <w:sz w:val="20"/>
                      <w:szCs w:val="18"/>
                    </w:rPr>
                  </w:pPr>
                  <w:r w:rsidRPr="00D279E9">
                    <w:rPr>
                      <w:b/>
                      <w:bCs/>
                      <w:sz w:val="20"/>
                      <w:szCs w:val="18"/>
                    </w:rPr>
                    <w:t xml:space="preserve">Πίνακας </w:t>
                  </w:r>
                  <w:r>
                    <w:rPr>
                      <w:b/>
                      <w:bCs/>
                      <w:sz w:val="20"/>
                      <w:szCs w:val="18"/>
                    </w:rPr>
                    <w:t>Α.4</w:t>
                  </w:r>
                  <w:r w:rsidRPr="00D279E9">
                    <w:rPr>
                      <w:b/>
                      <w:bCs/>
                      <w:sz w:val="20"/>
                      <w:szCs w:val="18"/>
                    </w:rPr>
                    <w:t>:</w:t>
                  </w:r>
                  <w:r w:rsidRPr="00913925">
                    <w:rPr>
                      <w:sz w:val="20"/>
                      <w:szCs w:val="18"/>
                    </w:rPr>
                    <w:t>Πολεοδομικές ενότητες και προβλεπόμενα χαρακτηριστικά τους με βάση το ΓΠΣ Φλώρινας</w:t>
                  </w:r>
                </w:p>
              </w:txbxContent>
            </v:textbox>
            <w10:wrap type="square"/>
          </v:shape>
        </w:pict>
      </w:r>
    </w:p>
    <w:tbl>
      <w:tblPr>
        <w:tblStyle w:val="a4"/>
        <w:tblpPr w:leftFromText="180" w:rightFromText="180" w:vertAnchor="text" w:tblpY="80"/>
        <w:tblW w:w="0" w:type="auto"/>
        <w:tblLook w:val="04A0"/>
      </w:tblPr>
      <w:tblGrid>
        <w:gridCol w:w="392"/>
        <w:gridCol w:w="3868"/>
        <w:gridCol w:w="2256"/>
        <w:gridCol w:w="2410"/>
      </w:tblGrid>
      <w:tr w:rsidR="00BC711C" w:rsidRPr="00B869C5" w:rsidTr="00BC711C">
        <w:tc>
          <w:tcPr>
            <w:tcW w:w="4260" w:type="dxa"/>
            <w:gridSpan w:val="2"/>
            <w:shd w:val="clear" w:color="auto" w:fill="8496B0" w:themeFill="text2" w:themeFillTint="99"/>
          </w:tcPr>
          <w:p w:rsidR="00BC711C" w:rsidRPr="00B869C5" w:rsidRDefault="00BC711C" w:rsidP="00BC711C">
            <w:pPr>
              <w:spacing w:line="240" w:lineRule="auto"/>
              <w:rPr>
                <w:b/>
                <w:bCs/>
                <w:color w:val="FFFFFF" w:themeColor="background1"/>
                <w:sz w:val="20"/>
                <w:szCs w:val="20"/>
              </w:rPr>
            </w:pPr>
            <w:r w:rsidRPr="00B869C5">
              <w:rPr>
                <w:b/>
                <w:bCs/>
                <w:color w:val="FFFFFF" w:themeColor="background1"/>
                <w:sz w:val="20"/>
                <w:szCs w:val="20"/>
              </w:rPr>
              <w:t>Πολεοδομική ενότητα</w:t>
            </w:r>
          </w:p>
        </w:tc>
        <w:tc>
          <w:tcPr>
            <w:tcW w:w="2256" w:type="dxa"/>
            <w:shd w:val="clear" w:color="auto" w:fill="8496B0" w:themeFill="text2" w:themeFillTint="99"/>
          </w:tcPr>
          <w:p w:rsidR="00BC711C" w:rsidRPr="00B869C5" w:rsidRDefault="00BC711C" w:rsidP="00BC711C">
            <w:pPr>
              <w:spacing w:line="240" w:lineRule="auto"/>
              <w:jc w:val="center"/>
              <w:rPr>
                <w:b/>
                <w:bCs/>
                <w:color w:val="FFFFFF" w:themeColor="background1"/>
                <w:sz w:val="20"/>
                <w:szCs w:val="20"/>
                <w:lang w:val="en-US"/>
              </w:rPr>
            </w:pPr>
            <w:r w:rsidRPr="00B869C5">
              <w:rPr>
                <w:b/>
                <w:bCs/>
                <w:color w:val="FFFFFF" w:themeColor="background1"/>
                <w:sz w:val="20"/>
                <w:szCs w:val="20"/>
              </w:rPr>
              <w:t>Μέση πυκνότητα (κάτοικοι/</w:t>
            </w:r>
            <w:r w:rsidRPr="00B869C5">
              <w:rPr>
                <w:b/>
                <w:bCs/>
                <w:color w:val="FFFFFF" w:themeColor="background1"/>
                <w:sz w:val="20"/>
                <w:szCs w:val="20"/>
                <w:lang w:val="en-US"/>
              </w:rPr>
              <w:t>ha)</w:t>
            </w:r>
          </w:p>
        </w:tc>
        <w:tc>
          <w:tcPr>
            <w:tcW w:w="2410" w:type="dxa"/>
            <w:shd w:val="clear" w:color="auto" w:fill="8496B0" w:themeFill="text2" w:themeFillTint="99"/>
          </w:tcPr>
          <w:p w:rsidR="00BC711C" w:rsidRPr="00B869C5" w:rsidRDefault="00BC711C" w:rsidP="00BC711C">
            <w:pPr>
              <w:spacing w:line="240" w:lineRule="auto"/>
              <w:jc w:val="center"/>
              <w:rPr>
                <w:b/>
                <w:bCs/>
                <w:color w:val="FFFFFF" w:themeColor="background1"/>
                <w:sz w:val="20"/>
                <w:szCs w:val="20"/>
              </w:rPr>
            </w:pPr>
            <w:r w:rsidRPr="00B869C5">
              <w:rPr>
                <w:b/>
                <w:bCs/>
                <w:color w:val="FFFFFF" w:themeColor="background1"/>
                <w:sz w:val="20"/>
                <w:szCs w:val="20"/>
              </w:rPr>
              <w:t>Μέσος Σ.Δ.</w:t>
            </w:r>
          </w:p>
        </w:tc>
      </w:tr>
      <w:tr w:rsidR="00BC711C" w:rsidRPr="00B869C5" w:rsidTr="00BC711C">
        <w:tc>
          <w:tcPr>
            <w:tcW w:w="392"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1.</w:t>
            </w:r>
          </w:p>
        </w:tc>
        <w:tc>
          <w:tcPr>
            <w:tcW w:w="3868"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Γειτονιά Πλατείας Ηρώων</w:t>
            </w:r>
          </w:p>
        </w:tc>
        <w:tc>
          <w:tcPr>
            <w:tcW w:w="2256" w:type="dxa"/>
          </w:tcPr>
          <w:p w:rsidR="00BC711C" w:rsidRPr="00B869C5" w:rsidRDefault="00BC711C" w:rsidP="00BC711C">
            <w:pPr>
              <w:spacing w:line="240" w:lineRule="auto"/>
              <w:jc w:val="center"/>
              <w:rPr>
                <w:sz w:val="20"/>
                <w:szCs w:val="20"/>
              </w:rPr>
            </w:pPr>
            <w:r w:rsidRPr="00B869C5">
              <w:rPr>
                <w:sz w:val="20"/>
                <w:szCs w:val="20"/>
              </w:rPr>
              <w:t>50</w:t>
            </w:r>
          </w:p>
        </w:tc>
        <w:tc>
          <w:tcPr>
            <w:tcW w:w="2410" w:type="dxa"/>
          </w:tcPr>
          <w:p w:rsidR="00BC711C" w:rsidRPr="00B869C5" w:rsidRDefault="00BC711C" w:rsidP="00BC711C">
            <w:pPr>
              <w:spacing w:line="240" w:lineRule="auto"/>
              <w:jc w:val="center"/>
              <w:rPr>
                <w:sz w:val="20"/>
                <w:szCs w:val="20"/>
              </w:rPr>
            </w:pPr>
            <w:r w:rsidRPr="00B869C5">
              <w:rPr>
                <w:sz w:val="20"/>
                <w:szCs w:val="20"/>
              </w:rPr>
              <w:t>1,0</w:t>
            </w:r>
          </w:p>
        </w:tc>
      </w:tr>
      <w:tr w:rsidR="00BC711C" w:rsidRPr="00B869C5" w:rsidTr="00BC711C">
        <w:tc>
          <w:tcPr>
            <w:tcW w:w="392"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 xml:space="preserve">2. </w:t>
            </w:r>
          </w:p>
        </w:tc>
        <w:tc>
          <w:tcPr>
            <w:tcW w:w="3868"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Γειτονιά Κέντρου</w:t>
            </w:r>
          </w:p>
        </w:tc>
        <w:tc>
          <w:tcPr>
            <w:tcW w:w="2256" w:type="dxa"/>
          </w:tcPr>
          <w:p w:rsidR="00BC711C" w:rsidRPr="00B869C5" w:rsidRDefault="00BC711C" w:rsidP="00BC711C">
            <w:pPr>
              <w:spacing w:line="240" w:lineRule="auto"/>
              <w:jc w:val="center"/>
              <w:rPr>
                <w:sz w:val="20"/>
                <w:szCs w:val="20"/>
              </w:rPr>
            </w:pPr>
            <w:r w:rsidRPr="00B869C5">
              <w:rPr>
                <w:sz w:val="20"/>
                <w:szCs w:val="20"/>
              </w:rPr>
              <w:t>96</w:t>
            </w:r>
          </w:p>
        </w:tc>
        <w:tc>
          <w:tcPr>
            <w:tcW w:w="2410" w:type="dxa"/>
          </w:tcPr>
          <w:p w:rsidR="00BC711C" w:rsidRPr="00B869C5" w:rsidRDefault="00BC711C" w:rsidP="00BC711C">
            <w:pPr>
              <w:spacing w:line="240" w:lineRule="auto"/>
              <w:jc w:val="center"/>
              <w:rPr>
                <w:sz w:val="20"/>
                <w:szCs w:val="20"/>
              </w:rPr>
            </w:pPr>
            <w:r w:rsidRPr="00B869C5">
              <w:rPr>
                <w:sz w:val="20"/>
                <w:szCs w:val="20"/>
              </w:rPr>
              <w:t>1,7</w:t>
            </w:r>
          </w:p>
        </w:tc>
      </w:tr>
      <w:tr w:rsidR="00BC711C" w:rsidRPr="00B869C5" w:rsidTr="00BC711C">
        <w:tc>
          <w:tcPr>
            <w:tcW w:w="392"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3.</w:t>
            </w:r>
          </w:p>
        </w:tc>
        <w:tc>
          <w:tcPr>
            <w:tcW w:w="3868"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Γειτονιά Γυμνασίου</w:t>
            </w:r>
          </w:p>
        </w:tc>
        <w:tc>
          <w:tcPr>
            <w:tcW w:w="2256" w:type="dxa"/>
          </w:tcPr>
          <w:p w:rsidR="00BC711C" w:rsidRPr="00B869C5" w:rsidRDefault="00BC711C" w:rsidP="00BC711C">
            <w:pPr>
              <w:spacing w:line="240" w:lineRule="auto"/>
              <w:jc w:val="center"/>
              <w:rPr>
                <w:sz w:val="20"/>
                <w:szCs w:val="20"/>
              </w:rPr>
            </w:pPr>
            <w:r w:rsidRPr="00B869C5">
              <w:rPr>
                <w:sz w:val="20"/>
                <w:szCs w:val="20"/>
              </w:rPr>
              <w:t>68</w:t>
            </w:r>
          </w:p>
        </w:tc>
        <w:tc>
          <w:tcPr>
            <w:tcW w:w="2410" w:type="dxa"/>
          </w:tcPr>
          <w:p w:rsidR="00BC711C" w:rsidRPr="00B869C5" w:rsidRDefault="00BC711C" w:rsidP="00BC711C">
            <w:pPr>
              <w:spacing w:line="240" w:lineRule="auto"/>
              <w:jc w:val="center"/>
              <w:rPr>
                <w:sz w:val="20"/>
                <w:szCs w:val="20"/>
              </w:rPr>
            </w:pPr>
            <w:r w:rsidRPr="00B869C5">
              <w:rPr>
                <w:sz w:val="20"/>
                <w:szCs w:val="20"/>
              </w:rPr>
              <w:t>1,0</w:t>
            </w:r>
          </w:p>
        </w:tc>
      </w:tr>
      <w:tr w:rsidR="00BC711C" w:rsidRPr="00B869C5" w:rsidTr="00BC711C">
        <w:tc>
          <w:tcPr>
            <w:tcW w:w="392"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4.</w:t>
            </w:r>
          </w:p>
        </w:tc>
        <w:tc>
          <w:tcPr>
            <w:tcW w:w="3868"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Γειτονιά Τσιφλίκι</w:t>
            </w:r>
          </w:p>
        </w:tc>
        <w:tc>
          <w:tcPr>
            <w:tcW w:w="2256" w:type="dxa"/>
          </w:tcPr>
          <w:p w:rsidR="00BC711C" w:rsidRPr="00B869C5" w:rsidRDefault="00BC711C" w:rsidP="00BC711C">
            <w:pPr>
              <w:spacing w:line="240" w:lineRule="auto"/>
              <w:jc w:val="center"/>
              <w:rPr>
                <w:sz w:val="20"/>
                <w:szCs w:val="20"/>
              </w:rPr>
            </w:pPr>
            <w:r w:rsidRPr="00B869C5">
              <w:rPr>
                <w:sz w:val="20"/>
                <w:szCs w:val="20"/>
              </w:rPr>
              <w:t>45</w:t>
            </w:r>
          </w:p>
        </w:tc>
        <w:tc>
          <w:tcPr>
            <w:tcW w:w="2410" w:type="dxa"/>
          </w:tcPr>
          <w:p w:rsidR="00BC711C" w:rsidRPr="00B869C5" w:rsidRDefault="00BC711C" w:rsidP="00BC711C">
            <w:pPr>
              <w:spacing w:line="240" w:lineRule="auto"/>
              <w:jc w:val="center"/>
              <w:rPr>
                <w:sz w:val="20"/>
                <w:szCs w:val="20"/>
              </w:rPr>
            </w:pPr>
            <w:r w:rsidRPr="00B869C5">
              <w:rPr>
                <w:sz w:val="20"/>
                <w:szCs w:val="20"/>
              </w:rPr>
              <w:t>0,9</w:t>
            </w:r>
          </w:p>
        </w:tc>
      </w:tr>
      <w:tr w:rsidR="00BC711C" w:rsidRPr="00B869C5" w:rsidTr="00BC711C">
        <w:tc>
          <w:tcPr>
            <w:tcW w:w="392"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5.</w:t>
            </w:r>
          </w:p>
        </w:tc>
        <w:tc>
          <w:tcPr>
            <w:tcW w:w="3868" w:type="dxa"/>
            <w:shd w:val="clear" w:color="auto" w:fill="F2F2F2" w:themeFill="background1" w:themeFillShade="F2"/>
          </w:tcPr>
          <w:p w:rsidR="00BC711C" w:rsidRPr="00B869C5" w:rsidRDefault="00BC711C" w:rsidP="00BC711C">
            <w:pPr>
              <w:spacing w:line="240" w:lineRule="auto"/>
              <w:rPr>
                <w:sz w:val="20"/>
                <w:szCs w:val="20"/>
              </w:rPr>
            </w:pPr>
            <w:r w:rsidRPr="00B869C5">
              <w:rPr>
                <w:sz w:val="20"/>
                <w:szCs w:val="20"/>
              </w:rPr>
              <w:t>Γειτονιά Αγίου Γεωργίου</w:t>
            </w:r>
          </w:p>
        </w:tc>
        <w:tc>
          <w:tcPr>
            <w:tcW w:w="2256" w:type="dxa"/>
          </w:tcPr>
          <w:p w:rsidR="00BC711C" w:rsidRPr="00B869C5" w:rsidRDefault="00BC711C" w:rsidP="00BC711C">
            <w:pPr>
              <w:spacing w:line="240" w:lineRule="auto"/>
              <w:jc w:val="center"/>
              <w:rPr>
                <w:sz w:val="20"/>
                <w:szCs w:val="20"/>
              </w:rPr>
            </w:pPr>
            <w:r w:rsidRPr="00B869C5">
              <w:rPr>
                <w:sz w:val="20"/>
                <w:szCs w:val="20"/>
              </w:rPr>
              <w:t>24</w:t>
            </w:r>
          </w:p>
        </w:tc>
        <w:tc>
          <w:tcPr>
            <w:tcW w:w="2410" w:type="dxa"/>
          </w:tcPr>
          <w:p w:rsidR="00BC711C" w:rsidRPr="00B869C5" w:rsidRDefault="00BC711C" w:rsidP="00BC711C">
            <w:pPr>
              <w:spacing w:line="240" w:lineRule="auto"/>
              <w:jc w:val="center"/>
              <w:rPr>
                <w:sz w:val="20"/>
                <w:szCs w:val="20"/>
              </w:rPr>
            </w:pPr>
            <w:r w:rsidRPr="00B869C5">
              <w:rPr>
                <w:sz w:val="20"/>
                <w:szCs w:val="20"/>
              </w:rPr>
              <w:t>0,9</w:t>
            </w:r>
          </w:p>
        </w:tc>
      </w:tr>
    </w:tbl>
    <w:p w:rsidR="0014330B" w:rsidRDefault="0014330B" w:rsidP="0014330B"/>
    <w:p w:rsidR="0014330B" w:rsidRPr="00FA65B9" w:rsidRDefault="0014330B" w:rsidP="00FA65B9">
      <w:pPr>
        <w:spacing w:before="0" w:after="0"/>
        <w:rPr>
          <w:sz w:val="22"/>
          <w:szCs w:val="20"/>
        </w:rPr>
      </w:pPr>
      <w:r w:rsidRPr="00FA65B9">
        <w:rPr>
          <w:sz w:val="22"/>
          <w:szCs w:val="20"/>
        </w:rPr>
        <w:t xml:space="preserve">Ήδη από το 1987 το ΓΠΣ είχε αναγνωρίσει σημαντικές προοπτικές πολεοδομικής εξέλιξης κάποιες από τις οποίες παραμένουν επίκαιρες. Από αυτές μπορούμε να ξεχωρίσουμε τα εξής: τη διατήρηση των κεντρικών λειτουργιών στην ομώνυμη πολεοδομική ενότητα (κέντρο), την πρόβλεψη για ανάπτυξη τοπικών κέντρων στις υπόλοιπες, τη χωροθέτηση εκπαιδευτικών και πολιτιστικών χρήσεων σε κάθε πολεοδομική ενότητα, την αξιοποίηση του παλαιού γηπέδου ως πολιτιστικού χώρου και χώρου αναψυχής, τη χωροθέτηση ελεύθερων χώρων και χώρων πράσινου σε όλη την πόλη όπου το επιτρέπει η διαμορφωμένη κατάσταση, τη μεταφορά των βιοτεχνιών στην ανατολική επέκταση της πόλης, και, τέλος, την αξιοποίηση των χώρων της Γεωργικής Σχολής και του Στρατοπέδου Σκιαδόπουλου (μετά τη μεταφορά του τελευταίου). </w:t>
      </w:r>
    </w:p>
    <w:p w:rsidR="0014330B" w:rsidRDefault="0014330B" w:rsidP="0014330B"/>
    <w:p w:rsidR="0014330B" w:rsidRPr="005D24BB" w:rsidRDefault="00326D82" w:rsidP="0014330B">
      <w:pPr>
        <w:pStyle w:val="2"/>
      </w:pPr>
      <w:bookmarkStart w:id="37" w:name="_Toc153800431"/>
      <w:bookmarkStart w:id="38" w:name="_Toc172713399"/>
      <w:r>
        <w:t xml:space="preserve">Α3.4 </w:t>
      </w:r>
      <w:r w:rsidR="0014330B" w:rsidRPr="005D24BB">
        <w:t>Υποδομές</w:t>
      </w:r>
      <w:bookmarkEnd w:id="37"/>
      <w:bookmarkEnd w:id="38"/>
    </w:p>
    <w:p w:rsidR="0014330B" w:rsidRPr="00C73376" w:rsidRDefault="00326D82" w:rsidP="0014330B">
      <w:pPr>
        <w:pStyle w:val="3"/>
      </w:pPr>
      <w:bookmarkStart w:id="39" w:name="_Toc172713400"/>
      <w:r>
        <w:t xml:space="preserve">Α3.4.1 </w:t>
      </w:r>
      <w:r w:rsidR="0014330B" w:rsidRPr="00C73376">
        <w:t>Διοικητικές και Κοινωνικές Υποδομές</w:t>
      </w:r>
      <w:bookmarkEnd w:id="39"/>
    </w:p>
    <w:p w:rsidR="0014330B" w:rsidRPr="00FA65B9" w:rsidRDefault="0014330B" w:rsidP="006D0C45">
      <w:pPr>
        <w:spacing w:before="0"/>
        <w:rPr>
          <w:sz w:val="22"/>
          <w:szCs w:val="20"/>
        </w:rPr>
      </w:pPr>
      <w:r w:rsidRPr="00FA65B9">
        <w:rPr>
          <w:sz w:val="22"/>
          <w:szCs w:val="20"/>
        </w:rPr>
        <w:t xml:space="preserve">Ως έδρα περιφερειακής ενότητας η Φλώρινα συγκεντρώνει υπηρεσίες Περιφερειακής Αυτοδιοίκησης επιπέδου Περιφερειακής Ενότητας και υπηρεσίες Τοπικής Αυτοδιοίκησης, </w:t>
      </w:r>
      <w:r w:rsidRPr="00FA65B9">
        <w:rPr>
          <w:sz w:val="22"/>
          <w:szCs w:val="20"/>
        </w:rPr>
        <w:lastRenderedPageBreak/>
        <w:t>Πρωτοδικείο, Ειρηνοδικείο και την έδρα της ΚΘ’ Εφορείας Προϊστορικών και Κλασικών Αρχαιοτήτων, η οποία είναι αρμόδια και για θέματα της Περιφερειακής Ενότητας Καστοριάς.</w:t>
      </w:r>
    </w:p>
    <w:p w:rsidR="0014330B" w:rsidRPr="00FA65B9" w:rsidRDefault="0014330B" w:rsidP="006D0C45">
      <w:pPr>
        <w:spacing w:before="0"/>
        <w:rPr>
          <w:sz w:val="22"/>
          <w:szCs w:val="20"/>
        </w:rPr>
      </w:pPr>
      <w:r w:rsidRPr="00FA65B9">
        <w:rPr>
          <w:sz w:val="22"/>
          <w:szCs w:val="20"/>
        </w:rPr>
        <w:t xml:space="preserve">Αναφορικά με τις υποδομές εκπαίδευσης, αυτές περιλαμβάνουν τμήματα όλων των βαθμίδων. Οι σχολές του Πανεπιστημίου Δυτικής Μακεδονίας με έδρα τη Φλώρινα είναι η Σχολή Καλών Τεχνών (ένα Τμήμα), η Σχολή Γεωπονικών Επιστημών (ένα Τμήμα) και η Σχολή Κοινωνικών και Ανθρωπιστικών Επιστημών (3 Τμήματα στη Φλώρινα και 1 στην Καστοριά). </w:t>
      </w:r>
    </w:p>
    <w:p w:rsidR="0014330B" w:rsidRPr="00FA65B9" w:rsidRDefault="0014330B" w:rsidP="006D0C45">
      <w:pPr>
        <w:spacing w:before="0"/>
        <w:rPr>
          <w:sz w:val="22"/>
          <w:szCs w:val="20"/>
        </w:rPr>
      </w:pPr>
      <w:r w:rsidRPr="00FA65B9">
        <w:rPr>
          <w:sz w:val="22"/>
          <w:szCs w:val="20"/>
        </w:rPr>
        <w:t>Λόγω του χαρακτήρα τους οι υποδομές αυτές θεωρούνται ως διαπεριφερειακής εμβέλειας.</w:t>
      </w:r>
    </w:p>
    <w:p w:rsidR="0014330B" w:rsidRPr="00FA65B9" w:rsidRDefault="0014330B" w:rsidP="006D0C45">
      <w:pPr>
        <w:spacing w:before="0"/>
        <w:rPr>
          <w:sz w:val="22"/>
          <w:szCs w:val="20"/>
        </w:rPr>
      </w:pPr>
      <w:r w:rsidRPr="00FA65B9">
        <w:rPr>
          <w:sz w:val="22"/>
          <w:szCs w:val="20"/>
        </w:rPr>
        <w:t xml:space="preserve">Στις υποδομές υγείας και κοινωνικής πρόνοιας με περιφερειακή εμβέλεια συμπεριλαμβάνονται το Γενικό Νοσοκομείο Φλώρινας και οι δύο μονάδες φροντίδας ηλικιωμένων. Με εμβέλεια την περιφερειακή ενότητα οι υφιστάμενες κοινωνικές υποδομές περιλαμβάνουν περιφερειακά ιατρεία, παιδικούς σταθμούς και ΚΑΠΗ. </w:t>
      </w:r>
    </w:p>
    <w:p w:rsidR="0014330B" w:rsidRDefault="0014330B" w:rsidP="006D0C45">
      <w:pPr>
        <w:spacing w:before="0"/>
        <w:rPr>
          <w:sz w:val="22"/>
          <w:szCs w:val="20"/>
        </w:rPr>
      </w:pPr>
      <w:r w:rsidRPr="00FA65B9">
        <w:rPr>
          <w:sz w:val="22"/>
          <w:szCs w:val="20"/>
        </w:rPr>
        <w:t>Αξιόλογες είναι και οι αθλητικές υποδομές της πόλης, οι οποίες περιλαμβάνουν το δημοτικό αθλητικό κέντρο, με κλειστούς και ανοιχτούς χώρους που εξυπηρετούν διάφορα αθλήματα και ιδιωτικές αθλητικές εγκαταστάσεις (γήπεδα 5</w:t>
      </w:r>
      <w:r w:rsidRPr="00FA65B9">
        <w:rPr>
          <w:sz w:val="22"/>
          <w:szCs w:val="20"/>
          <w:lang w:val="en-US"/>
        </w:rPr>
        <w:t>x</w:t>
      </w:r>
      <w:r w:rsidRPr="00FA65B9">
        <w:rPr>
          <w:sz w:val="22"/>
          <w:szCs w:val="20"/>
        </w:rPr>
        <w:t>5, πισίνα, κ.α.). Περιφερειακής εμβέλειας κοινωνικές υποδομές θεωρούνται και οι πολιτιστικές υποδομές της πόλης (βλ. σχετικό κεφάλαιο).</w:t>
      </w:r>
    </w:p>
    <w:p w:rsidR="006D0C45" w:rsidRPr="006D0C45" w:rsidRDefault="006D0C45" w:rsidP="006D0C45">
      <w:pPr>
        <w:spacing w:before="0" w:after="0"/>
        <w:rPr>
          <w:sz w:val="22"/>
          <w:szCs w:val="20"/>
        </w:rPr>
      </w:pPr>
    </w:p>
    <w:p w:rsidR="0014330B" w:rsidRPr="00C73376" w:rsidRDefault="00326D82" w:rsidP="0014330B">
      <w:pPr>
        <w:pStyle w:val="3"/>
      </w:pPr>
      <w:bookmarkStart w:id="40" w:name="_Toc172713401"/>
      <w:r>
        <w:t xml:space="preserve">Α3.4.2 </w:t>
      </w:r>
      <w:r w:rsidR="0014330B" w:rsidRPr="00C73376">
        <w:t>Ενεργειακές και παραγωγικές υποδομές</w:t>
      </w:r>
      <w:bookmarkEnd w:id="40"/>
    </w:p>
    <w:p w:rsidR="0014330B" w:rsidRPr="00FA65B9" w:rsidRDefault="0014330B" w:rsidP="006D0C45">
      <w:pPr>
        <w:spacing w:before="0"/>
        <w:rPr>
          <w:sz w:val="22"/>
          <w:szCs w:val="20"/>
        </w:rPr>
      </w:pPr>
      <w:r w:rsidRPr="00FA65B9">
        <w:rPr>
          <w:sz w:val="22"/>
          <w:szCs w:val="20"/>
        </w:rPr>
        <w:t>Η Φλώρινα, μαζί με το Αμύνταιο, την Κοζάνη και την Πτολεμαΐδα, αποτελούν σημαντικό άξονα του κλάδου παραγωγής ενέργειας. Ως Ενεργειακό δίκτυο εθνικής σημασίας ορίζεται το δίκτυο γραμμών μεταφοράς ηλεκτρικής ενέργειας 400 KV, το οποίο αναπτύσσεται και αναπτύσσεται στις Περιφερειακές Ενότητες Κοζάνης και Φλώρινας (με πολλές μονάδες παραγωγής) και κατευθύνεται προς την υπόλοιπη Ελλάδα, συμβάλλοντας σημαντικά στην ενεργειακή τροφοδοσία της χώρας.</w:t>
      </w:r>
    </w:p>
    <w:p w:rsidR="0014330B" w:rsidRPr="00FA65B9" w:rsidRDefault="0014330B" w:rsidP="006D0C45">
      <w:pPr>
        <w:spacing w:before="0"/>
        <w:rPr>
          <w:sz w:val="22"/>
          <w:szCs w:val="20"/>
        </w:rPr>
      </w:pPr>
      <w:r w:rsidRPr="00FA65B9">
        <w:rPr>
          <w:sz w:val="22"/>
          <w:szCs w:val="20"/>
        </w:rPr>
        <w:t xml:space="preserve">Το λιγνιτικό κέντρο κατά μήκος του άξονα Φλώρινα - Αμύνταιο - Πτολεμαΐδα - Κοζάνη – Σέρβια με επίκεντρο την περιοχή Πτολεμαΐδας - Αμυνταίου είναι ένα από τα μεγαλύτερα παγκοσμίως. Στο Λιγνιτικό Κέντρο Πτολεμαΐδας - Αμυνταίου λειτουργούν τέσσερα λιγνιτωρυχεία: Το Ορυχείο Νοτίου Πεδίου, το Ορυχείο Καρδιάς, το Ορυχείο Κυρίου Πεδίου και το Ορυχείο Αμυνταίου (συμπεριλαμβανομένου και του ορυχείου στη Φλώρινα). Επίσης στο Λιγνιτικό Κέντρο ανήκουν το Εργοστάσιο Λιγνιτοπλίνθων και ο ατμοηλεκτρικός σταθμός ΛΙΠΤΟΛ. Οι ενεργειακές μονάδες που τροφοδοτούνται με λιγνίτη από το Λιγνιτικό Κέντρο Πτολεμαΐδας– Αμυνταίου και αφορούν την ΠΕ Φλώρινας είναι ο ΑΗΣ Αμυνταίου- Φιλώτα με εγκατεστημένη ισχύ (MW) 2x300 = 600MW και ο ΑΗΣ Μελίτης- Αχλάδας με εγκατεστημένη ισχύ 1x330=330MW. </w:t>
      </w:r>
    </w:p>
    <w:p w:rsidR="0014330B" w:rsidRPr="00FA65B9" w:rsidRDefault="0014330B" w:rsidP="006D0C45">
      <w:pPr>
        <w:spacing w:before="0"/>
        <w:rPr>
          <w:sz w:val="22"/>
          <w:szCs w:val="20"/>
        </w:rPr>
      </w:pPr>
      <w:r w:rsidRPr="00FA65B9">
        <w:rPr>
          <w:sz w:val="22"/>
          <w:szCs w:val="20"/>
        </w:rPr>
        <w:lastRenderedPageBreak/>
        <w:t xml:space="preserve">Περιορισμένη παραμένει, γενικά, η ανάπτυξη δικτύων τηλεθέρμανσης και εγκατάστασης μονάδων Συμπαραγωγής Ηλεκτρισμού και Θερμότητας (ΣΗΘ), κυρίως λόγω της σχετικά μικρής ζήτησης για θερμική ενέργεια, αλλά και της έλλειψης των σχετικών υποδομών. Ωστόσο, κάποιες ηλεκτροπαραγωγικές μονάδες της ΔΕΗ έχουν τροποποιηθεί κατάλληλα, ώστε να καλύψουν τις θερμικές ανάγκες αστικών περιοχών με δίκτυα τηλεθέρμανσης, όπως η Πτολεμαΐδα, η Κοζάνη, το Αμύνταιο, η Μεγαλόπολη και μελλοντικά η Φλώρινα. </w:t>
      </w:r>
    </w:p>
    <w:p w:rsidR="0014330B" w:rsidRPr="00FA65B9" w:rsidRDefault="0014330B" w:rsidP="006D0C45">
      <w:pPr>
        <w:spacing w:before="0"/>
        <w:rPr>
          <w:sz w:val="22"/>
          <w:szCs w:val="20"/>
        </w:rPr>
      </w:pPr>
      <w:r w:rsidRPr="00FA65B9">
        <w:rPr>
          <w:sz w:val="22"/>
          <w:szCs w:val="20"/>
        </w:rPr>
        <w:t xml:space="preserve">Μεταξύ των λοιπών παραγωγικών υποδομών, σημαντικότερη είναι η θεσμοθετημένη Βιομηχανική Περιοχή (ΒΙΠΕ) Φλώρινας, που ξεκίνησε τη λειτουργία της το 1986. Στις μεταποιητικές επιχειρήσεις της ευρύτερης περιοχής της Φλώρινας περιλαμβάνονται επιχειρήσεις ξύλου και επίπλου, επιχειρήσεις επεξεργασίας μετάλλου και επιχειρήσεις του κλάδου των τροφίμων και ποτών. Από τις τελευταίες ξεχωρίζουν τα πανελληνίως γνωστά οινοποιεία του Αμύνταιου και η επιχείρηση εμφιάλωσης ανθρακούχου νερού στο Ξινό Νερό με το ομώνυμο </w:t>
      </w:r>
      <w:r w:rsidRPr="00FA65B9">
        <w:rPr>
          <w:sz w:val="22"/>
          <w:szCs w:val="20"/>
          <w:lang w:val="en-US"/>
        </w:rPr>
        <w:t>brand</w:t>
      </w:r>
      <w:r w:rsidRPr="00FA65B9">
        <w:rPr>
          <w:sz w:val="22"/>
          <w:szCs w:val="20"/>
        </w:rPr>
        <w:t>. Η ενίσχυση των επιχειρηματικών υποδομών της Φλώρινας με την προώθηση Επιχειρηματικών Πάρκων του Ν. 3982/2011 σε περιοχές εγκαταλελειμμένων πρώην βιομηχανικών εγκαταστάσεων έχει αναγνωριστεί και παραμένει επίκαιρη.</w:t>
      </w:r>
    </w:p>
    <w:p w:rsidR="0014330B" w:rsidRPr="00FD15B4" w:rsidRDefault="0014330B" w:rsidP="006D0C45">
      <w:pPr>
        <w:spacing w:after="0"/>
      </w:pPr>
    </w:p>
    <w:p w:rsidR="0014330B" w:rsidRPr="00C73376" w:rsidRDefault="00326D82" w:rsidP="0014330B">
      <w:pPr>
        <w:pStyle w:val="3"/>
      </w:pPr>
      <w:bookmarkStart w:id="41" w:name="_Toc172713402"/>
      <w:r>
        <w:t xml:space="preserve">Α3.4.3 </w:t>
      </w:r>
      <w:r w:rsidR="0014330B" w:rsidRPr="00C73376">
        <w:t>Άλλες τεχνικές υποδομές</w:t>
      </w:r>
      <w:bookmarkEnd w:id="41"/>
    </w:p>
    <w:p w:rsidR="0014330B" w:rsidRPr="00FA65B9" w:rsidRDefault="0014330B" w:rsidP="006D0C45">
      <w:pPr>
        <w:spacing w:before="0"/>
        <w:rPr>
          <w:sz w:val="22"/>
          <w:szCs w:val="20"/>
        </w:rPr>
      </w:pPr>
      <w:r w:rsidRPr="00FA65B9">
        <w:rPr>
          <w:sz w:val="22"/>
          <w:szCs w:val="20"/>
        </w:rPr>
        <w:t xml:space="preserve">Οι υποδομές ύδρευσης και αποχέτευσης θεωρούνται σύγχρονες, καθώς λειτουργεί χωριστικό σύστημα ακαθάρτων και όμβριων υδάτων. Η ανακατασκευή των δικτύων ξεκίνησε το 1985 με έργα που εκτελούσε μ' αυτεπιστασία η Δημοτική Επιχείρηση Ύδρευσης Αποχέτευσης Φλώρινας (ΔΕΥΑΦ) από ίδιους πόρους και συνεχίστηκαν μετά το 1994 με αναδόχους Το δίκτυο ακαθάρτων κατά το μεγαλύτερο μέρος του είναι κατασκευασμένο από πλαστικούς αγωγούς (PVC), λόγω του υψηλού υδροφόρου ορίζοντα που υπάρχει στις περισσότερες περιοχές της πόλης, το δε δίκτυο όμβριων υδάτων είναι κατασκευασμένο από αγωγούς σκυροδέρματος. Στην πόλη λειτουργεί βιολογικός καθαρισμός, στις εγκαταστάσεις του οποίου οδηγούνται τα αστικά λύματα με τους αγωγούς ακαθάρτων μέσω κεντρικών συλλεκτήριων αγωγών. Τα όμβρια ύδατα με ικανό αριθμό φρεατίων υδροσυλλογής μέσω των αγωγών όμβριων οδηγούνται στον ποταμό Σακουλέβα. Η κατασκευή της εγκατάστασης επεξεργασίας λυμάτων (ΕΕΛ) της Φλώρινας ολοκληρώθηκε στο τέλος του 2001. Είναι δυναμικότητας 13.000 m3/d και εξυπηρετεί εκτιμώμενο πληθυσμό 18.000 κατοίκων. Περιλαμβάνει επίσης μονάδα προεπεξεργασίας βοθρολυμάτων, η οποία σχεδιάστηκε για την εξυπηρέτηση περίπου 1000 ισοδύναμων κατοίκων. Τα λύματα φθάνουν στην ΕΕΛ με δύο αγωγούς βαρύτητας. Οι εκροές της ΕΕΛ κατευθύνονται στον Σακουλέβα. </w:t>
      </w:r>
    </w:p>
    <w:p w:rsidR="0014330B" w:rsidRPr="00FA65B9" w:rsidRDefault="0014330B" w:rsidP="006D0C45">
      <w:pPr>
        <w:spacing w:before="0"/>
        <w:rPr>
          <w:sz w:val="22"/>
          <w:szCs w:val="20"/>
        </w:rPr>
      </w:pPr>
      <w:r w:rsidRPr="00FA65B9">
        <w:rPr>
          <w:sz w:val="22"/>
          <w:szCs w:val="20"/>
        </w:rPr>
        <w:lastRenderedPageBreak/>
        <w:t>Η κατανάλωση νερού στην πόλη τους καλοκαιρινούς μήνες ανέρχεται σε 10.000 m3/24ωρο και σε μεγάλο ποσοστό αφορά τα ποτίσματα πρασίνου. Αυξημένη κατανάλωση παρατηρείται κατά περιόδους και τον χειμώνα, επειδή πολλοί καταναλωτές αφήνουν τις εξωτερικές βρύσες ανοιχτές όταν έχει πολύ χαμηλές θερμοκρασίες για να μην παγώσουν.</w:t>
      </w:r>
    </w:p>
    <w:p w:rsidR="0014330B" w:rsidRPr="00FA65B9" w:rsidRDefault="0014330B" w:rsidP="006D0C45">
      <w:pPr>
        <w:rPr>
          <w:sz w:val="22"/>
          <w:szCs w:val="20"/>
        </w:rPr>
      </w:pPr>
      <w:r w:rsidRPr="00FA65B9">
        <w:rPr>
          <w:sz w:val="22"/>
          <w:szCs w:val="20"/>
        </w:rPr>
        <w:t>Το Εσωτερικό Δίκτυο Ύδρευσης αποτελείται από τους κεντρικούς τροφοδοτικούς αγωγούς διατομής από Φ 250 mm έως Φ 60 mm (στο μεγαλύτερο μέρος τους από  χυτοσίδηρο) και από αγωγούς διανομής, που αποτελούνται από σιδηροσωλήνες γαλβανισμένους μικρότερων διατομών. Ως επί το πλείστο τα οικοδομικά τετράγωνα υδροδοτούνται με το σύστημα βρόγχου. Στο εσωτερικό δίκτυο υπάρχουν κεντρικές δικλείδες ελέγχου για ολόκληρες περιοχές, μεμονωμένες οδούς και για κάθε παροχή. Η πόλη έχει χωρισθεί σε υψηλή και χαμηλή ζώνη υδροδότησης για εξομοίωση των πιέσεων, και ομοιόμορφο τρόπο υδροδότησης,  ανεξάρτητα από τη θέση και το υψόμετρο του ακινήτου.</w:t>
      </w:r>
    </w:p>
    <w:p w:rsidR="0014330B" w:rsidRPr="00FA65B9" w:rsidRDefault="0014330B" w:rsidP="006D0C45">
      <w:pPr>
        <w:spacing w:after="0"/>
        <w:rPr>
          <w:sz w:val="22"/>
          <w:szCs w:val="20"/>
        </w:rPr>
      </w:pPr>
      <w:r w:rsidRPr="00FA65B9">
        <w:rPr>
          <w:sz w:val="22"/>
          <w:szCs w:val="20"/>
        </w:rPr>
        <w:t>Το εξωτερικό δίκτυο αποτελείται από τις παλιές και νέες πηγές Ισβόρου στο Βίτσι, τις παλιές πηγές Μπαχ-Τσαϊρ στην περιοχή Σούπουρκα, τις δεξαμενές με τα αντλιοστάσια που εξασφαλίζουν δυνατότητα αποταμίευσης πόσιμου νερού 3.500 κ.μ., το διυλιστήριο της Δροσοπηγής που αποτελείται από ταχυδιυλιστήριο και βραδιυλιστήριο, και τους ους αγωγούς μεταφοράς από τις πηγές και το διυλιστήριο στις δεξαμενές της πόλης.</w:t>
      </w:r>
    </w:p>
    <w:p w:rsidR="0014330B" w:rsidRPr="00FA65B9" w:rsidRDefault="0014330B" w:rsidP="006D0C45">
      <w:pPr>
        <w:spacing w:after="0"/>
        <w:rPr>
          <w:sz w:val="22"/>
          <w:szCs w:val="20"/>
        </w:rPr>
      </w:pPr>
      <w:r w:rsidRPr="00FA65B9">
        <w:rPr>
          <w:sz w:val="22"/>
          <w:szCs w:val="20"/>
        </w:rPr>
        <w:t>Όσον αφορά στις υποδομές διαχείρισης απορριμμάτων, ο Δήμος Φλώρινας διαθέτει 4 απορριμματοφόρα οχήματα, εκ των οποίων το ένα εξυπηρετεί την περιοχή παρέμβασης με καθημερινή αποκομιδή, ένα απορριμματοφόρο για τη συλλογή της ανακύκλωσης, 2 οχήματα-σάρωθρα  και ένα όχημα-καδοπλυντικό. Τα απορρίμματα μετά τη μεταφορά στους στο χώρο μεταφόρτωσης της Ανώνυμης Εταιρείας Διαχείρισης Απορριμμάτων Δυτικής Μακεδονίας καταλήγουν στον ΧΥΤΑ Κοζάνης για ταφή. Ξεχωριστή αποκομιδή γίνεται για τα αδρανή υλικά και τους κάδους ανακύκλωσης, καθώς στην περιοχή παρέμβασης υπάρχουν ξεχωριστοί κάδοι για αλουμίνιο, γυαλί, χαρτί και πλαστικό.</w:t>
      </w:r>
    </w:p>
    <w:p w:rsidR="0014330B" w:rsidRPr="00FA65B9" w:rsidRDefault="0014330B" w:rsidP="006D0C45">
      <w:pPr>
        <w:spacing w:after="0"/>
        <w:rPr>
          <w:sz w:val="22"/>
          <w:szCs w:val="20"/>
        </w:rPr>
      </w:pPr>
      <w:r w:rsidRPr="00FA65B9">
        <w:rPr>
          <w:sz w:val="22"/>
          <w:szCs w:val="20"/>
        </w:rPr>
        <w:t xml:space="preserve">Σχετικά με τις μεταφορικές υποδομές, η σύνδεση της Φλώρινας με την υπόλοιπη χώρα εξασφαλίζεται μέσω του αυτοκινητόδρομο Α27, που είναι </w:t>
      </w:r>
      <w:r w:rsidR="008A7B01">
        <w:rPr>
          <w:sz w:val="22"/>
          <w:szCs w:val="20"/>
        </w:rPr>
        <w:t>«</w:t>
      </w:r>
      <w:r w:rsidRPr="00FA65B9">
        <w:rPr>
          <w:sz w:val="22"/>
          <w:szCs w:val="20"/>
        </w:rPr>
        <w:t>κάθετος</w:t>
      </w:r>
      <w:r w:rsidR="008A7B01">
        <w:rPr>
          <w:sz w:val="22"/>
          <w:szCs w:val="20"/>
        </w:rPr>
        <w:t>»</w:t>
      </w:r>
      <w:r w:rsidRPr="00FA65B9">
        <w:rPr>
          <w:sz w:val="22"/>
          <w:szCs w:val="20"/>
        </w:rPr>
        <w:t xml:space="preserve"> στην Εγνατία.  Η πόλη συνδέεται, επίσης, σιδηροδρομικώς με τη Θεσσαλονίκη (για τις οδικές και σιδηροδρομικές συνδέσεις βλ. κεφάλαιο 3.2). Η οδική σύνδεση με τους τουριστικούς προορισμούς της ευρύτερης περιοχής (κυρίως τις Πρέσπες) παραμένει προβληματική, λόγω της παλαιότητας των οδικών αξόνων και των κακών καιρικών συνθηκών που επικρατούν κατά τους χειμερινούς μήνες. </w:t>
      </w:r>
    </w:p>
    <w:p w:rsidR="0014330B" w:rsidRPr="00FA65B9" w:rsidRDefault="0014330B" w:rsidP="006D0C45">
      <w:pPr>
        <w:spacing w:after="0"/>
        <w:rPr>
          <w:sz w:val="22"/>
          <w:szCs w:val="20"/>
        </w:rPr>
      </w:pPr>
      <w:r w:rsidRPr="00FA65B9">
        <w:rPr>
          <w:sz w:val="22"/>
          <w:szCs w:val="20"/>
        </w:rPr>
        <w:lastRenderedPageBreak/>
        <w:t xml:space="preserve">Οι αστικές συγκοινωνιακές υποδομές περιλαμβάνουν αστικά λεωφορεία που συνδέουν τη Φλώρινα με τους </w:t>
      </w:r>
      <w:r w:rsidR="008A7B01">
        <w:rPr>
          <w:sz w:val="22"/>
          <w:szCs w:val="20"/>
        </w:rPr>
        <w:t>οικισμούς και τα χωριά του Δήμου</w:t>
      </w:r>
      <w:r w:rsidRPr="00FA65B9">
        <w:rPr>
          <w:sz w:val="22"/>
          <w:szCs w:val="20"/>
        </w:rPr>
        <w:t>. Οι χώροι στάθμευσης της πόλης βρίσκονται συγκεντρωμένοι στα βόρεια, στην περιοχή κοντά στα ΚΤΕΛ και το κτίριο του Διοικητηρίου. Στην κεντρική περιοχή (περιοχή παρέμβασης) δεν υπάρχουν οργανωμένοι μεγάλοι χώροι στάθμευσης.</w:t>
      </w:r>
    </w:p>
    <w:p w:rsidR="0014330B" w:rsidRDefault="0014330B" w:rsidP="006D0C45">
      <w:pPr>
        <w:spacing w:after="0"/>
        <w:rPr>
          <w:sz w:val="22"/>
          <w:szCs w:val="20"/>
        </w:rPr>
      </w:pPr>
      <w:r w:rsidRPr="00FA65B9">
        <w:rPr>
          <w:sz w:val="22"/>
          <w:szCs w:val="20"/>
        </w:rPr>
        <w:t xml:space="preserve">Τέλος, σημαντική τεχνική υποδομή και ταυτόχρονα τουριστικός πόρος της  περιφερειακής ενότητας σε απόσταση 20 χιλιόμετρων από </w:t>
      </w:r>
      <w:r w:rsidR="00741000">
        <w:rPr>
          <w:sz w:val="22"/>
          <w:szCs w:val="20"/>
        </w:rPr>
        <w:t>την Φλώρινα είναι η Βίγλα</w:t>
      </w:r>
      <w:r w:rsidRPr="00FA65B9">
        <w:rPr>
          <w:sz w:val="22"/>
          <w:szCs w:val="20"/>
        </w:rPr>
        <w:t>, που θεωρείται ένα από τα πιο σύγχρονα χιονοδρομικά κέντρα της χώρας.</w:t>
      </w:r>
    </w:p>
    <w:p w:rsidR="00272ACC" w:rsidRPr="00FA65B9" w:rsidRDefault="00272ACC" w:rsidP="006D0C45">
      <w:pPr>
        <w:spacing w:after="0"/>
        <w:rPr>
          <w:sz w:val="22"/>
          <w:szCs w:val="20"/>
        </w:rPr>
      </w:pPr>
    </w:p>
    <w:p w:rsidR="0014330B" w:rsidRPr="0053132B" w:rsidRDefault="00326D82" w:rsidP="0014330B">
      <w:pPr>
        <w:pStyle w:val="2"/>
      </w:pPr>
      <w:bookmarkStart w:id="42" w:name="_Toc153800432"/>
      <w:bookmarkStart w:id="43" w:name="_Toc172713403"/>
      <w:r>
        <w:t xml:space="preserve">Α3.5 </w:t>
      </w:r>
      <w:r w:rsidR="0014330B" w:rsidRPr="0053132B">
        <w:t>Φυσικό &amp; πολιτιστικό περιβάλλον</w:t>
      </w:r>
      <w:bookmarkEnd w:id="42"/>
      <w:bookmarkEnd w:id="43"/>
    </w:p>
    <w:p w:rsidR="0014330B" w:rsidRPr="00FA65B9" w:rsidRDefault="0014330B" w:rsidP="006D0C45">
      <w:pPr>
        <w:spacing w:before="0"/>
        <w:rPr>
          <w:sz w:val="22"/>
          <w:szCs w:val="20"/>
        </w:rPr>
      </w:pPr>
      <w:r w:rsidRPr="00FA65B9">
        <w:rPr>
          <w:sz w:val="22"/>
          <w:szCs w:val="20"/>
        </w:rPr>
        <w:t>Το αστικό τοπίο της Φλώρινας είναι άρρηκτα συνδεδεμένο με την αρχιτεκτονική της κληρονομιά, η οποία είναι ιδιαίτερα σημαντική και αποτυπώνεται στο πλούσιο κτιριακό απόθεμα της πόλης που σώζεται μέχρι και σήμερα. Από τα αξιόλογα και ιδιαίτερα κτίσματα πολλά έχουν χαρακτηριστεί ως διατηρητέα, ωστόσο ένα μεγάλο μέρος αυτών είτε είναι σε κατάσταση εγκατάλειψης, είτε δεν έχουν συντηρηθεί από τις φθορές του χρόνου. Πολλά από τα διατηρητέα κτίσματα, δε, είναι ιδιωτικά και παρά το γεγονός ότι τα μισά εξ αυτών χρησιμοποιούνται, τα περισσότερα βρίσκονται σε κακή ή μέτρια κατάσταση. Το πρόβλημα της διαχείρισης του κτιριακού αποθέματος εντοπίζεται στη δυσκολία συντήρησης αυτών των κτιρίων. Οι αυστηροί περιορισμοί διατήρησης και το ιδιοκτησιακό καθεστώς καθιστούν την αποκατάσταση και αξιοποίηση δύσκολη. Επιπλέον, η προσβασιμότητα σε πολλά από αυτά είναι ανεπαρκής, είτε επειδή είναι εγκαταλελειμμένα είτε επειδή οι υποδομές του οδικού δικτύου δεν ευνοούν την άνετη μετακίνηση και στάθμευση. Ισχυρό πλεονέκτημα, όμως, θεωρείται η γειτνίαση των κτισμάτων μεταξύ τους και οι μικρές αποστάσεις που ευνοούν την εύκολη παρατήρηση του αρχιτεκτονικού αποθέματος.</w:t>
      </w:r>
    </w:p>
    <w:p w:rsidR="00913925" w:rsidRPr="004D0259" w:rsidRDefault="0014330B" w:rsidP="006D0C45">
      <w:pPr>
        <w:spacing w:before="0" w:after="0"/>
        <w:rPr>
          <w:sz w:val="22"/>
          <w:szCs w:val="20"/>
        </w:rPr>
      </w:pPr>
      <w:r w:rsidRPr="00FA65B9">
        <w:rPr>
          <w:sz w:val="22"/>
          <w:szCs w:val="20"/>
        </w:rPr>
        <w:t xml:space="preserve">Οι αναπλάσεις διάφορων αστικών χώρων που έγιναν κυρίως από τη δεκαετία του 2000 και μετά είχαν τη δική τους συμβολή στη διαμόρφωση του σύγχρονου αστικού τοπίου της Φλώρινας. Οι κυριότερες από αυτές περιέχονται συνοπτικά στον Πίνακα </w:t>
      </w:r>
      <w:r w:rsidR="00C03AC5">
        <w:rPr>
          <w:sz w:val="22"/>
          <w:szCs w:val="20"/>
        </w:rPr>
        <w:t>Α.5</w:t>
      </w:r>
      <w:r w:rsidRPr="00FA65B9">
        <w:rPr>
          <w:sz w:val="22"/>
          <w:szCs w:val="20"/>
        </w:rPr>
        <w:t xml:space="preserve"> που ακολουθεί:</w:t>
      </w:r>
    </w:p>
    <w:p w:rsidR="000B5FE5" w:rsidRPr="004D0259" w:rsidRDefault="00C10354" w:rsidP="006D0C45">
      <w:pPr>
        <w:spacing w:before="0" w:after="0"/>
        <w:rPr>
          <w:sz w:val="22"/>
          <w:szCs w:val="20"/>
        </w:rPr>
      </w:pPr>
      <w:r>
        <w:rPr>
          <w:noProof/>
          <w:sz w:val="22"/>
          <w:szCs w:val="20"/>
        </w:rPr>
        <w:pict>
          <v:shape id="_x0000_s3101" type="#_x0000_t202" style="position:absolute;left:0;text-align:left;margin-left:-8.25pt;margin-top:13.9pt;width:449.25pt;height:24.75pt;z-index:2517068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" filled="f" stroked="f">
            <v:textbox style="mso-next-textbox:#_x0000_s3101">
              <w:txbxContent>
                <w:p w:rsidR="00A74DD8" w:rsidRPr="00D279E9" w:rsidRDefault="00A74DD8" w:rsidP="00272ACC">
                  <w:pPr>
                    <w:spacing w:after="0"/>
                    <w:rPr>
                      <w:sz w:val="20"/>
                      <w:szCs w:val="18"/>
                    </w:rPr>
                  </w:pPr>
                  <w:r w:rsidRPr="000B5FE5">
                    <w:rPr>
                      <w:b/>
                      <w:bCs/>
                      <w:sz w:val="20"/>
                      <w:szCs w:val="18"/>
                    </w:rPr>
                    <w:t>Πίνακας Α.5:</w:t>
                  </w:r>
                  <w:r w:rsidRPr="000B5FE5">
                    <w:rPr>
                      <w:sz w:val="20"/>
                      <w:szCs w:val="18"/>
                    </w:rPr>
                    <w:t>Κυριότερες υλοποιημένες αναπλάσεις στη Φλώρινα</w:t>
                  </w:r>
                </w:p>
                <w:p w:rsidR="00A74DD8" w:rsidRDefault="00A74DD8" w:rsidP="00E22D18"/>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E22D18">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pPr w:leftFromText="180" w:rightFromText="180" w:vertAnchor="text" w:horzAnchor="margin" w:tblpY="742"/>
        <w:tblW w:w="8926" w:type="dxa"/>
        <w:tblLook w:val="04A0"/>
      </w:tblPr>
      <w:tblGrid>
        <w:gridCol w:w="582"/>
        <w:gridCol w:w="6150"/>
        <w:gridCol w:w="2194"/>
      </w:tblGrid>
      <w:tr w:rsidR="00913925" w:rsidRPr="00D77A24" w:rsidTr="00913925">
        <w:tc>
          <w:tcPr>
            <w:tcW w:w="582" w:type="dxa"/>
            <w:shd w:val="clear" w:color="auto" w:fill="8496B0" w:themeFill="text2" w:themeFillTint="99"/>
          </w:tcPr>
          <w:p w:rsidR="00913925" w:rsidRPr="00B869C5" w:rsidRDefault="00913925"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913925" w:rsidRPr="00B869C5" w:rsidRDefault="00913925"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913925" w:rsidRPr="00B869C5" w:rsidRDefault="00913925"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913925" w:rsidRPr="00D77A24" w:rsidRDefault="00913925" w:rsidP="00913925">
            <w:pPr>
              <w:spacing w:line="240" w:lineRule="auto"/>
              <w:rPr>
                <w:sz w:val="20"/>
                <w:szCs w:val="20"/>
              </w:rPr>
            </w:pPr>
            <w:r w:rsidRPr="00D77A24">
              <w:rPr>
                <w:sz w:val="20"/>
                <w:szCs w:val="20"/>
              </w:rPr>
              <w:t>1996 και 2012</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lastRenderedPageBreak/>
              <w:t>2</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Ανάπλαση Κεντρικής Πλατείας</w:t>
            </w:r>
          </w:p>
        </w:tc>
        <w:tc>
          <w:tcPr>
            <w:tcW w:w="2194" w:type="dxa"/>
          </w:tcPr>
          <w:p w:rsidR="00913925" w:rsidRPr="00D77A24" w:rsidRDefault="00913925" w:rsidP="00913925">
            <w:pPr>
              <w:spacing w:line="240" w:lineRule="auto"/>
              <w:rPr>
                <w:sz w:val="20"/>
                <w:szCs w:val="20"/>
              </w:rPr>
            </w:pPr>
            <w:r w:rsidRPr="00D77A24">
              <w:rPr>
                <w:sz w:val="20"/>
                <w:szCs w:val="20"/>
              </w:rPr>
              <w:t>2003</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913925" w:rsidRPr="00D77A24" w:rsidRDefault="00913925" w:rsidP="00913925">
            <w:pPr>
              <w:spacing w:line="240" w:lineRule="auto"/>
              <w:rPr>
                <w:sz w:val="20"/>
                <w:szCs w:val="20"/>
              </w:rPr>
            </w:pPr>
            <w:r w:rsidRPr="00D77A24">
              <w:rPr>
                <w:sz w:val="20"/>
                <w:szCs w:val="20"/>
              </w:rPr>
              <w:t>2006 και 2013</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 xml:space="preserve">Ανάπλαση του υπαίθριου χώρου της </w:t>
            </w:r>
            <w:r w:rsidR="00741000">
              <w:rPr>
                <w:sz w:val="20"/>
                <w:szCs w:val="20"/>
              </w:rPr>
              <w:t xml:space="preserve">κάτω </w:t>
            </w:r>
            <w:r w:rsidRPr="00D77A24">
              <w:rPr>
                <w:sz w:val="20"/>
                <w:szCs w:val="20"/>
              </w:rPr>
              <w:t>Μπουάτ</w:t>
            </w:r>
          </w:p>
        </w:tc>
        <w:tc>
          <w:tcPr>
            <w:tcW w:w="2194" w:type="dxa"/>
          </w:tcPr>
          <w:p w:rsidR="00913925" w:rsidRPr="00D77A24" w:rsidRDefault="00913925" w:rsidP="00913925">
            <w:pPr>
              <w:spacing w:line="240" w:lineRule="auto"/>
              <w:rPr>
                <w:sz w:val="20"/>
                <w:szCs w:val="20"/>
              </w:rPr>
            </w:pPr>
            <w:r w:rsidRPr="00D77A24">
              <w:rPr>
                <w:sz w:val="20"/>
                <w:szCs w:val="20"/>
              </w:rPr>
              <w:t>2011</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913925" w:rsidRPr="00D77A24" w:rsidRDefault="00913925" w:rsidP="00913925">
            <w:pPr>
              <w:spacing w:line="240" w:lineRule="auto"/>
              <w:rPr>
                <w:sz w:val="20"/>
                <w:szCs w:val="20"/>
              </w:rPr>
            </w:pPr>
            <w:r w:rsidRPr="00D77A24">
              <w:rPr>
                <w:sz w:val="20"/>
                <w:szCs w:val="20"/>
              </w:rPr>
              <w:t>2011</w:t>
            </w:r>
          </w:p>
        </w:tc>
      </w:tr>
      <w:tr w:rsidR="00913925" w:rsidRPr="00D77A24" w:rsidTr="00913925">
        <w:tc>
          <w:tcPr>
            <w:tcW w:w="582"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913925" w:rsidRPr="00D77A24" w:rsidRDefault="00913925" w:rsidP="00913925">
            <w:pPr>
              <w:spacing w:line="240" w:lineRule="auto"/>
              <w:rPr>
                <w:sz w:val="20"/>
                <w:szCs w:val="20"/>
              </w:rPr>
            </w:pPr>
            <w:r w:rsidRPr="00D77A24">
              <w:rPr>
                <w:sz w:val="20"/>
                <w:szCs w:val="20"/>
              </w:rPr>
              <w:t xml:space="preserve">Ανάπλαση Ζωολογικού Κήπου </w:t>
            </w:r>
          </w:p>
        </w:tc>
        <w:tc>
          <w:tcPr>
            <w:tcW w:w="2194" w:type="dxa"/>
          </w:tcPr>
          <w:p w:rsidR="00913925" w:rsidRPr="00D77A24" w:rsidRDefault="00913925" w:rsidP="00913925">
            <w:pPr>
              <w:spacing w:line="240" w:lineRule="auto"/>
              <w:rPr>
                <w:sz w:val="20"/>
                <w:szCs w:val="20"/>
              </w:rPr>
            </w:pPr>
            <w:r w:rsidRPr="00D77A24">
              <w:rPr>
                <w:sz w:val="20"/>
                <w:szCs w:val="20"/>
              </w:rPr>
              <w:t>2016</w:t>
            </w:r>
          </w:p>
        </w:tc>
      </w:tr>
    </w:tbl>
    <w:p w:rsidR="0014330B" w:rsidRPr="00D77A24" w:rsidRDefault="0014330B" w:rsidP="00913925">
      <w:pPr>
        <w:spacing w:before="0" w:after="0"/>
        <w:rPr>
          <w:sz w:val="20"/>
          <w:szCs w:val="20"/>
        </w:rPr>
      </w:pPr>
      <w:r w:rsidRPr="00D77A24">
        <w:rPr>
          <w:b/>
          <w:bCs/>
          <w:sz w:val="20"/>
          <w:szCs w:val="20"/>
        </w:rPr>
        <w:t>Πηγή:</w:t>
      </w:r>
      <w:r w:rsidRPr="00D77A24">
        <w:rPr>
          <w:sz w:val="20"/>
          <w:szCs w:val="20"/>
        </w:rPr>
        <w:t xml:space="preserve"> Κούκα 2017 και ιδία επεξεργασία</w:t>
      </w:r>
    </w:p>
    <w:p w:rsidR="0014330B" w:rsidRPr="00FA65B9" w:rsidRDefault="0014330B" w:rsidP="00FA65B9">
      <w:pPr>
        <w:spacing w:before="0" w:after="0"/>
        <w:rPr>
          <w:sz w:val="22"/>
          <w:szCs w:val="20"/>
        </w:rPr>
      </w:pPr>
    </w:p>
    <w:p w:rsidR="0014330B" w:rsidRPr="00FA65B9" w:rsidRDefault="0014330B" w:rsidP="006D0C45">
      <w:pPr>
        <w:spacing w:before="0"/>
        <w:rPr>
          <w:sz w:val="22"/>
          <w:szCs w:val="20"/>
        </w:rPr>
      </w:pPr>
      <w:r w:rsidRPr="00FA65B9">
        <w:rPr>
          <w:sz w:val="22"/>
          <w:szCs w:val="20"/>
        </w:rPr>
        <w:t>Οι εμβληματικότερες από τις παραπάνω αναπλάσεις για τη Φλώρινα είναι αυτές του Σακουλέβα, οι οποίες και διαμόρφωσαν μια περιοχή τοπόσημο για την πόλη. Η περιοχή της ανάπλασης χαρακτηριζόταν από έλλειψη πράσινου, πεζοδρόμων και ποιοτικού αστικού εξοπλισμού και σε μεγάλο βαθμό καταλαμβανόταν από άναρχη στάθμευση. Μετά τα έργα διαμόρφωσης η Φλώρινα απέκτησε έναν καλαίσθητο δημόσιο χώρο περιπάτου και αναψυχής, με σαφείς οριοθετημένες χρήσεις (πεζόδρομους, χώρους ανάπαυσης και χώρους στάθμευσης) που συμπληρώνει και αναδεικνύει τα παραδοσιακά και διατηρητέα κτίρια κατά μήκος του ποταμού, ενισχύοντας το σημαντικότερο σήμα κατατεθέν (</w:t>
      </w:r>
      <w:r w:rsidRPr="00FA65B9">
        <w:rPr>
          <w:sz w:val="22"/>
          <w:szCs w:val="20"/>
          <w:lang w:val="en-US"/>
        </w:rPr>
        <w:t>placebrand</w:t>
      </w:r>
      <w:r w:rsidRPr="00FA65B9">
        <w:rPr>
          <w:sz w:val="22"/>
          <w:szCs w:val="20"/>
        </w:rPr>
        <w:t>) της πόλης. Πράγματι, τα ιδιαίτερης αρχιτεκτονικής κτίρια κατά  μήκος του ποταμού Σακουλέβα δημιουργούν ένα μοναδικό και αναγνωρίσιμο γραφικό τοπίο που έχει αποτυπωθεί σε πλήθος έργων τοπικών καλλιτεχνών (μια καταγραφή των χαρακτηρισμένων ως διατηρητέων και των αξιόλογων κτιρίων της πόλης παρατίθεται στο Παράρτημα).</w:t>
      </w:r>
    </w:p>
    <w:p w:rsidR="0014330B" w:rsidRPr="00FA65B9" w:rsidRDefault="0014330B" w:rsidP="006D0C45">
      <w:pPr>
        <w:spacing w:before="0"/>
        <w:rPr>
          <w:sz w:val="22"/>
          <w:szCs w:val="20"/>
        </w:rPr>
      </w:pPr>
      <w:r w:rsidRPr="00FA65B9">
        <w:rPr>
          <w:sz w:val="22"/>
          <w:szCs w:val="20"/>
        </w:rPr>
        <w:t>Αναφορικά με το φυσικό περιβάλλον της περιοχής, το στοιχείο που καθιστά την Φλώρινα ευρύτερα γνωστή είναι το κλίμα της. Με μέση ετήσια θερμοκρασία 12⁰C (δηλαδή περίπου 3,5 βαθμούς χαμηλότερη από τον εθνικό μέσο όρο) η Φλώρινα είναι γνωστή ως η πιο ψυχρή πόλη της Ελλάδας. Σε αυτό συνηγορούν οι χαμηλές θερμοκρασίες αλλά και το ιδιαίτερο φαινόμενο της παγωμένης ομίχλης (σινιάκι), που εμφανίζεται συνήθως τον Ιανουάριο και καλύπτει ολόκληρη την πόλη και το ευρύτερο λεκανοπέδιο.</w:t>
      </w:r>
    </w:p>
    <w:p w:rsidR="0014330B" w:rsidRPr="00FA65B9" w:rsidRDefault="00741000" w:rsidP="006D0C45">
      <w:pPr>
        <w:spacing w:before="0"/>
        <w:rPr>
          <w:sz w:val="22"/>
          <w:szCs w:val="20"/>
        </w:rPr>
      </w:pPr>
      <w:r>
        <w:rPr>
          <w:sz w:val="22"/>
          <w:szCs w:val="20"/>
        </w:rPr>
        <w:t>Η ευρύτερη περιοχή γύρω από την πόλητης Φλώρινας</w:t>
      </w:r>
      <w:r w:rsidR="0014330B" w:rsidRPr="00FA65B9">
        <w:rPr>
          <w:sz w:val="22"/>
          <w:szCs w:val="20"/>
        </w:rPr>
        <w:t xml:space="preserve"> διαθέτει σημαντικούς φυσικούς και οικολογικούς πόρους. Στους κυριότερους από αυτούς συμπεριλαμβάνονται οι περιοχές Natura Όρος Βόρας, Λίμνες Βεγορίτιδα- Πετρών, Λίμνες Χειμαδίτιδα – Ζάζαρη και όρος Βέρνον (Βίτσι), τα καταφύγια άγριας ζωής Αμπέλια Δήμου Αμυνταίου, Φλαμπούρου, Χίντσκο και Χειμαδίτιδα και Περιοχή Καρά Ντουρού και τα τοπία φυσικού κάλλους Νυμφαίο, Λέχοβο, Κλεισούρα και Βαρικό (Βλ. αναλυτικά στο Παράρτημα). Ως Τοπία Ιδιαίτερου Φυσικού Κάλλους αναγνωρίζονται η Βίγλα Πισοδερίου, η περιοχή Λέχοβου-Βαρικού, οι λίμνες Ζάζαρη και Χειμαρίτιδα, η μικρή Πρέσπα, η </w:t>
      </w:r>
      <w:r w:rsidR="0014330B" w:rsidRPr="00FA65B9">
        <w:rPr>
          <w:sz w:val="22"/>
          <w:szCs w:val="20"/>
        </w:rPr>
        <w:lastRenderedPageBreak/>
        <w:t>λίμνη Πετρών και το Νυμφαίο. Τέλος, οι περιοχές της περιφερειακής ενότητας που προστατεύονται από διεθνείς συμβάσεις είναι η Μικρή Πρέσπα, που  έχει χαρακτηριστεί ως υγρότοπος διεθνούς σημασίας (Συνθήκη Ramsar), ο Εθνικός Δρυμός Πρεσπών και το δάσος Κέδρων που ανήκει στα βιογενετικά αποθέματα του πλανήτη.</w:t>
      </w:r>
    </w:p>
    <w:p w:rsidR="0014330B" w:rsidRPr="002D477E" w:rsidRDefault="0014330B" w:rsidP="008410F2">
      <w:pPr>
        <w:spacing w:before="0" w:after="0"/>
      </w:pPr>
    </w:p>
    <w:p w:rsidR="0014330B" w:rsidRPr="0053132B" w:rsidRDefault="003007F1" w:rsidP="0014330B">
      <w:pPr>
        <w:pStyle w:val="2"/>
      </w:pPr>
      <w:bookmarkStart w:id="44" w:name="_Toc153800433"/>
      <w:bookmarkStart w:id="45" w:name="_Toc172713404"/>
      <w:r>
        <w:t xml:space="preserve">Α3.6 </w:t>
      </w:r>
      <w:r w:rsidR="0014330B" w:rsidRPr="0053132B">
        <w:t>Πολιτιστικό περιβάλλον και τοπίο</w:t>
      </w:r>
      <w:bookmarkEnd w:id="44"/>
      <w:bookmarkEnd w:id="45"/>
    </w:p>
    <w:p w:rsidR="0014330B" w:rsidRPr="00FA65B9" w:rsidRDefault="0014330B" w:rsidP="00913925">
      <w:pPr>
        <w:spacing w:before="0"/>
        <w:rPr>
          <w:sz w:val="22"/>
          <w:szCs w:val="20"/>
        </w:rPr>
      </w:pPr>
      <w:r w:rsidRPr="00FA65B9">
        <w:rPr>
          <w:sz w:val="22"/>
          <w:szCs w:val="20"/>
        </w:rPr>
        <w:t xml:space="preserve">Παρά το σχετικά μικρό πληθυσμιακό της μέγεθος, η Φλώρινα δύναται να θεωρηθεί μια επικράτεια πολιτισμού, καθώς η εξελισσόμενη πολιτιστική της παράδοση, συμπεριλαμβανομένου τόσο του τοπικού λαϊκού πολιτισμού όσο και της σύγχρονης πολιτιστικής παραγωγής, αποτελούν ένα ιδιαίτερα δυναμικό πολιτιστικό απόθεμα. </w:t>
      </w:r>
    </w:p>
    <w:p w:rsidR="0014330B" w:rsidRPr="00FA65B9" w:rsidRDefault="0014330B" w:rsidP="00913925">
      <w:pPr>
        <w:spacing w:before="0"/>
        <w:rPr>
          <w:sz w:val="22"/>
          <w:szCs w:val="20"/>
        </w:rPr>
      </w:pPr>
      <w:r w:rsidRPr="00FA65B9">
        <w:rPr>
          <w:sz w:val="22"/>
          <w:szCs w:val="20"/>
        </w:rPr>
        <w:t>Η πόλη έχει πλούσια ιστορία που ξεκινάει από την ύστερη περιοχή του Χαλκού, και συνεχίζεται σχεδόν αδιάλειπτη στην μακεδονική, βυζαντινή, οθωμανική και νεότερη περίοδο. Διαθέτει κηρυγμένο αρχαιολογικό χώρο της ελληνιστικής περιόδου, που βρίσκεται στο νότιο τμήμα της σύγχρονης πόλης, στο Λόφο του Αγ. Παντελεήμονα. Οι αρχαιολογικές ανασκαφές έχουν αποκαλύψει μια έκταση 8 στρεμμάτων με τμήματα οικοδομικών τετραγώνων αρχαία πόλης, η κατοίκηση της οποίας τοποθετείται τον 4ο αιώνα π.Χ. αν και εντοπίστηκαν ευρήματα που συνηγορούν στην ύπαρξη παλαιότερης εγκατάστασης (προϊστορικοί χρόνοι). Οι δρόμοι ήταν λιθόστρωτοι και ο οικισμός φαίνεται πως διέθετε αποχετευτικό δίκτυο. Τα κτίσματα είχαν 3 έως 4 χώρους και επικάλυψη από κεραμίδια. Η ανασκαφή αποκάλυψε, επίσης, πληθώρα πήλινων αγγείων, αντικείμενα θρησκευτικής λατρείας, υφαντικά εξαρτήματα και είδη οικοτεχνίας, γεωργικά και μεταλλουργικά εργαλεία και νομίσματα Μακεδονικά και Αθηναϊκά, που αποτελούν ένδειξη ευρέων εμπορικών συναλλαγών. Τα ευρήματα φιλοξενούνται στο Αρχαιολογικό Μουσείο της Φλώρινας.</w:t>
      </w:r>
    </w:p>
    <w:p w:rsidR="0014330B" w:rsidRPr="00FA65B9" w:rsidRDefault="0014330B" w:rsidP="006D0C45">
      <w:pPr>
        <w:spacing w:before="0"/>
        <w:rPr>
          <w:sz w:val="22"/>
          <w:szCs w:val="20"/>
        </w:rPr>
      </w:pPr>
      <w:r w:rsidRPr="00FA65B9">
        <w:rPr>
          <w:sz w:val="22"/>
          <w:szCs w:val="20"/>
        </w:rPr>
        <w:t xml:space="preserve">Εκτός από τον αρχαιολογικό χώρο το ίδιο το ιστορικό κέντρο της Φλώρινας αποτελεί ιστορικό οικισμό της νεότερης περιόδου, καθώς τα ιδιαίτερα κτίρια κατά  μήκος του ποταμού Σακουλέβα δημιουργούν ένα μοναδικής αισθητικής γραφικό τοπίο που έχει εμπνεύσει διαχρονικά τους τοπικούς ζωγράφους και δημιουργούς. Συγκεκριμένα, το τμήμα της πόλης με επίκεντρο τον ποταμό Σακουλέβα και το ιστορικό εμπορικό κέντρο έχει χαρακτηριστεί ως «Ιστορικός Τόπος». Τα κτίρια που εντοπίζονται σε αυτό αποτελούν, κυρίως, δείγματα νεοκλασικής και μακεδονικής αρχιτεκτονικής, επηρεασμένης και από στοιχεία του τοπικού πολιτισμού, με χαρακτηριστική τοπική αισθητική. Αποτυπώνουν την ιστορία της πόλης, καθώς μετά την ένταξη της Φλώρινας στο ελληνικό κράτος, έγινε μια προσπάθεια «εξωραϊσμού» και προσαρμογής της στα δυτικά πρότυπα, οδηγώντας στην </w:t>
      </w:r>
      <w:r w:rsidRPr="00FA65B9">
        <w:rPr>
          <w:sz w:val="22"/>
          <w:szCs w:val="20"/>
        </w:rPr>
        <w:lastRenderedPageBreak/>
        <w:t>ανάπτυξη ενός ιδιαίτερου αρχιτεκτονικού σχήματος, επηρεασμένου από τα (τότε) ευρωπαϊκά και νεοκλασικά πρότυπα. Ας σημειωθεί ότι η συγκεκριμένη ιστορική περιοχή εντάσσεται ολόκληρη στην περιοχή παρέμβασης, και εκτός από τα διατηρητέα και αξιόλογα κτίσματα, φιλοξενεί, επίσης, πολλά εργαστήρια τοπικών καλλιτεχνών.</w:t>
      </w:r>
    </w:p>
    <w:p w:rsidR="0014330B" w:rsidRPr="00FA65B9" w:rsidRDefault="0014330B" w:rsidP="006D0C45">
      <w:pPr>
        <w:spacing w:before="0"/>
        <w:rPr>
          <w:sz w:val="22"/>
          <w:szCs w:val="20"/>
        </w:rPr>
      </w:pPr>
      <w:r w:rsidRPr="00FA65B9">
        <w:rPr>
          <w:sz w:val="22"/>
          <w:szCs w:val="20"/>
        </w:rPr>
        <w:t>Ως «Ιστορικός Τόπος» έχει κηρυχθεί, επίσης, ολόκληρη η περιοχή της πρώην Γεωργικής Σχολής, μέχρι την εκκλησία του Αγίου Νικολάου.</w:t>
      </w:r>
    </w:p>
    <w:p w:rsidR="0014330B" w:rsidRPr="00FA65B9" w:rsidRDefault="0014330B" w:rsidP="006D0C45">
      <w:pPr>
        <w:spacing w:before="0"/>
        <w:rPr>
          <w:sz w:val="22"/>
          <w:szCs w:val="20"/>
        </w:rPr>
      </w:pPr>
      <w:r w:rsidRPr="00FA65B9">
        <w:rPr>
          <w:sz w:val="22"/>
          <w:szCs w:val="20"/>
        </w:rPr>
        <w:t>Στην κεντρική ενότητα της Φλώρινας (εντός της περιοχής παρέμβασης) σώζονται, επίσης, 3 μεταβυζαντινά μνημεία: Το οθωμανικό λουτρό, το οποίο βρίσκεται κοντά στο Σακουλέβα στη δυτική πλευρά της πλατείας Δικαιοσύνης, ο μιναρές του τζαμιού της αγοράς επί της οδού Παπακωνσταντίνου Νερέτης και ο οθωμανικός αμυντικός πύργος (κουλές) στην οδό Ταγματάρχη Φουλεδάκη πάνω από τη Λεωφόρο Ελευθερίας.</w:t>
      </w:r>
    </w:p>
    <w:p w:rsidR="0014330B" w:rsidRPr="00FA65B9" w:rsidRDefault="0014330B" w:rsidP="006D0C45">
      <w:pPr>
        <w:spacing w:before="0"/>
        <w:rPr>
          <w:sz w:val="22"/>
          <w:szCs w:val="20"/>
        </w:rPr>
      </w:pPr>
      <w:r w:rsidRPr="00FA65B9">
        <w:rPr>
          <w:sz w:val="22"/>
          <w:szCs w:val="20"/>
        </w:rPr>
        <w:t>Άλλα πολιτιστικά αξιοθέατα της πόλης είναι τα τέσσερα μεγαλύτερα μουσεία της και συγκεκριμένα το Αρχαιολογικό, το Σύγχρονης Τέχνης, το Λαογραφικό και η Πινακοθήκη των Φλωρινιωτών Καλλιτεχνών. Το Μουσείο Σύγχρονης Τέχνης της Φλώρινας και η Πινακοθήκη φιλοξενούν έργα σημαντικών καλλιτεχνών. Το Μουσείο Σύγχρονης Τέχνης έχει από την ίδρυσή του παρουσιάσει πολύ σημαντικές συλλογές μεγάλων Ελλήνων καλλιτεχνών όπως ο Χατζηκυριάκος Γκίκας, ο Μυταράς, ο Τέτσης κ.α. Σήμερα αριθμεί περί τα 600 έργα. Το Λαογραφικό Μουσείο, από την άλλη, ζωντανεύει τον παραδοσιακό καθημερινό τρόπο ζωής της πόλης και των κατοίκων της, με σημαντικά εκθέματα από την παράδοση και την καθημερινότητα τους, στα οποία συμπεριλαμβάνεται μία σημαντική συλλογή ειδών Μελισσοκομίας.</w:t>
      </w:r>
    </w:p>
    <w:p w:rsidR="0014330B" w:rsidRPr="00FA65B9" w:rsidRDefault="0014330B" w:rsidP="006D0C45">
      <w:pPr>
        <w:spacing w:before="0"/>
        <w:rPr>
          <w:sz w:val="22"/>
          <w:szCs w:val="20"/>
        </w:rPr>
      </w:pPr>
      <w:r w:rsidRPr="00FA65B9">
        <w:rPr>
          <w:sz w:val="22"/>
          <w:szCs w:val="20"/>
        </w:rPr>
        <w:t xml:space="preserve">Θα πρέπει, πάντως, να σημειωθεί ότι η επισκεψιμότητα των μουσείων της Φλώρινας τους είναι περιορισμένη, και διαχρονικά καταγράφει μείωση (-40% μεταξύ των ετών 2013 και 2018), σε αντίθεση με το σύνολο της περιφέρειας στην οποία οι επισκέψεις στα μουσεία σημειώνουν αύξηση. </w:t>
      </w:r>
    </w:p>
    <w:p w:rsidR="0014330B" w:rsidRPr="00FA65B9" w:rsidRDefault="0014330B" w:rsidP="006D0C45">
      <w:pPr>
        <w:spacing w:before="0"/>
        <w:rPr>
          <w:sz w:val="22"/>
          <w:szCs w:val="20"/>
        </w:rPr>
      </w:pPr>
      <w:r w:rsidRPr="00FA65B9">
        <w:rPr>
          <w:sz w:val="22"/>
          <w:szCs w:val="20"/>
        </w:rPr>
        <w:t xml:space="preserve">Από τους πολιτιστικούς συλλόγους ξεχωρίζουν για τη δράση τους </w:t>
      </w:r>
      <w:r w:rsidR="00741000" w:rsidRPr="00FA65B9">
        <w:rPr>
          <w:sz w:val="22"/>
          <w:szCs w:val="20"/>
        </w:rPr>
        <w:t>η Στέγη Φιλότεχνων Φλώρινας η οποία και ίδρυσε την Πινακοθήκη Καλλιτεχνών Φλώρινας, την Εικαστική Βιβλιοθήκη με 6.000 εικαστικούς τόμους και το Εικαστικό Εργαστήρι τα οποία εδράζοντ</w:t>
      </w:r>
      <w:r w:rsidR="00741000">
        <w:rPr>
          <w:sz w:val="22"/>
          <w:szCs w:val="20"/>
        </w:rPr>
        <w:t xml:space="preserve">αι στο Μουσείο Σύγχρονης Τέχνης και </w:t>
      </w:r>
      <w:r w:rsidRPr="00FA65B9">
        <w:rPr>
          <w:sz w:val="22"/>
          <w:szCs w:val="20"/>
        </w:rPr>
        <w:t>ο Σύλλογος Αριστοτέλης, που ιδρύθηκε το 1941</w:t>
      </w:r>
      <w:r w:rsidR="00741000">
        <w:rPr>
          <w:sz w:val="22"/>
          <w:szCs w:val="20"/>
        </w:rPr>
        <w:t>.</w:t>
      </w:r>
    </w:p>
    <w:p w:rsidR="0014330B" w:rsidRPr="00FA65B9" w:rsidRDefault="0014330B" w:rsidP="006D0C45">
      <w:pPr>
        <w:spacing w:before="0"/>
        <w:rPr>
          <w:sz w:val="22"/>
          <w:szCs w:val="20"/>
        </w:rPr>
      </w:pPr>
      <w:r w:rsidRPr="00FA65B9">
        <w:rPr>
          <w:sz w:val="22"/>
          <w:szCs w:val="20"/>
        </w:rPr>
        <w:t xml:space="preserve">Σημαντικό ρόλο στη σύγχρονη πολιτιστική παραγωγή αλλά και την εδραίωση του πολιτισμού ως στοιχείου της ταυτότητας της πόλης παίζει η λειτουργία της Σχολής Καλών Τεχνών. Το Τμήμα Εικαστικών και Εφαρμοσμένων Τεχνών της Φλώρινας ιδρύθηκε το 2006 και έχει ως αποστολή την καλλιέργεια και προαγωγή της γνώσης στα αντικείμενα της ζωγραφικής, της γλυπτικής και των εφαρμοσμένων τεχνών (π.χ. φωτογραφίας-βίντεο), των ψηφιακών μορφών τέχνης (κινούμενο </w:t>
      </w:r>
      <w:r w:rsidRPr="00FA65B9">
        <w:rPr>
          <w:sz w:val="22"/>
          <w:szCs w:val="20"/>
        </w:rPr>
        <w:lastRenderedPageBreak/>
        <w:t>σχέδιο, τρισδιάστατη κινούμενη εικόνα-animation), της εικονογράφησης εντύπων, της μελέτης, και σχεδίασης σύγχρονων αντικειμένων βιοτεχνικής και βιομηχανικής παραγωγής (design) και της διακόσμησης. Ιδιαίτερη έμφαση δίνεται στην ανάδειξη της πολιτισμικής κληρονομιάς και των επιρροών της από τα μεγάλα εικαστικά ευρωπαϊκά ρεύματα. Το Τμήμα σε συνεργασία με άλλους τοπικούς φορείς της Φλώρινας συμμετέχει συχνά σε δράσεις πολιτισμού και κληρονομιάς.</w:t>
      </w:r>
    </w:p>
    <w:p w:rsidR="0014330B" w:rsidRPr="00FA65B9" w:rsidRDefault="0014330B" w:rsidP="006D0C45">
      <w:pPr>
        <w:spacing w:before="0"/>
        <w:rPr>
          <w:sz w:val="22"/>
          <w:szCs w:val="20"/>
        </w:rPr>
      </w:pPr>
      <w:r w:rsidRPr="00FA65B9">
        <w:rPr>
          <w:sz w:val="22"/>
          <w:szCs w:val="20"/>
        </w:rPr>
        <w:t>Άλλοι σημαντικοί πολιτιστικοί πόροι είναι η Κεντρική βιβλιοθήκη και το Παράρτημα της «Βασιλική Πιτόσκα» , το Δημοτικό Ωδείο και η Φιλαρμονική του Δήμου. Το παράρτημα της Δημόσιας Κεντρικής Βιβλιοθήκης «Βασιλική Πιτόσκα» στεγάζεται ήδη στο νεοκλασικό κτίριο στη γωνία των οδών Μεγάλου Αλεξάνδρου και Ναούσης, όπου μελλοντικά προβλέπεται να στεγαστούν και τα υπόλοιπα τμήματα. Η Βιβλιοθήκη ξεκίνησε τη λειτουργία της το 1984, μετά από χρηματική δωρεά του Γεωργίου Π. Πιτόσκα (ιδρυτικό μέλος του Φιλεκπαιδευτικού Συλλόγου «Ο Αριστοτέλης» και ιδρυτικό μέλος της Στέγης Φιλοτέχνων) στη μνήμη της κόρης τους. Αποστολή της Δημόσιας Κεντρικής Βιβλιοθήκης Φλώρινας είναι η ανάδειξη του πολιτισμού, της ιστορίας και των παραδόσεων της Φλώρινας. Η Βιβλιοθήκη προσπαθεί διαρκώς να εκσυγχρονίζεται και να εναρμονίζεται με τις νέες τεχνολογίες για να μπορεί να συμβαδίζει με τις σύγχρονες κοινωνικές εξελίξεις, αποτελώντας φορέα διάδοσης της γνώσης και σημείο αναφοράς για την Πόλη.</w:t>
      </w:r>
    </w:p>
    <w:p w:rsidR="0014330B" w:rsidRPr="00FA65B9" w:rsidRDefault="0014330B" w:rsidP="006D0C45">
      <w:pPr>
        <w:spacing w:before="0"/>
        <w:rPr>
          <w:sz w:val="22"/>
          <w:szCs w:val="20"/>
        </w:rPr>
      </w:pPr>
      <w:r w:rsidRPr="00FA65B9">
        <w:rPr>
          <w:sz w:val="22"/>
          <w:szCs w:val="20"/>
        </w:rPr>
        <w:t>Το Ωδείο Φλώρινας έχεις αποτελεί ένα οργανωμένο μουσικό εκπαιδευτικό ίδρυμα και έχει ως σκοπό την προώθηση της μακροπρόθεσμης μουσικής παιδείας και την ανάπτυξη της μουσικής τέχνης στην Περιφερειακή Ενότητα, ενώ συμβάλλει στη διατήρηση, διερεύνηση, ανάπτυξη και διάδοση των πολιτισμικών παραδοσιακών χαρακτηριστικών της ευρύτερης περιοχής της Δυτικής Μακεδονίας. Περιλαμβάνει Κλασικό, Μοντέρνο και Παραδοσιακό-Λαϊκό τμήμα, τμήματα Ανώτερων Θεωρητικών, Μουσικής Προπαιδείας και Βυζαντινής Μουσικής, και Εργαστήριο Μουσικής Τεχνολογίας. Συμμετέχει, επίσης, σε δραστηριότητες που προάγουν του σκοπούς του Ωδείου, σε συνεργασία με άλλους φορείς της  Ελλάδας και του εξωτερικού.</w:t>
      </w:r>
    </w:p>
    <w:p w:rsidR="0014330B" w:rsidRPr="00FA65B9" w:rsidRDefault="0014330B" w:rsidP="006D0C45">
      <w:pPr>
        <w:spacing w:before="0"/>
        <w:rPr>
          <w:sz w:val="22"/>
          <w:szCs w:val="20"/>
        </w:rPr>
      </w:pPr>
      <w:r w:rsidRPr="00FA65B9">
        <w:rPr>
          <w:sz w:val="22"/>
          <w:szCs w:val="20"/>
        </w:rPr>
        <w:t>Η Φιλαρμονική του Δήμου Φλώρινας ιδρύθηκε το 1948 και σκοπός της είναι η καλλιέργεια της μουσικής τέχνης, η ψυχαγωγία των δημοτών και η συμβολή για την διεξαγωγή θρησκευτικών, εθνικών και τοπικών εορτών. Χαρακτηριστική είναι η συμμετοχή της σε σημαντικές γιορτές της πόλης όπως στις Χριστουγεννιάτικες Φωτιές και στο Πολιτιστικό Καλοκαίρι.</w:t>
      </w:r>
    </w:p>
    <w:p w:rsidR="0014330B" w:rsidRPr="00FA65B9" w:rsidRDefault="0014330B" w:rsidP="006D0C45">
      <w:pPr>
        <w:spacing w:before="0"/>
        <w:rPr>
          <w:sz w:val="22"/>
          <w:szCs w:val="20"/>
        </w:rPr>
      </w:pPr>
      <w:r w:rsidRPr="00FA65B9">
        <w:rPr>
          <w:sz w:val="22"/>
          <w:szCs w:val="20"/>
        </w:rPr>
        <w:t xml:space="preserve">Σημαντικότατοι πολιτιστικοί πόροι της Φλώρινας, είναι, επίσης, τα τοπικά έθιμα και οι εκδηλώσεις της, τα σημαντικότερα εκ  των οποίων παρουσιάζονται συνοπτικά παρακάτω. Το γνωστότερο τοπικό έθιμο είναι, αναμφισβήτητα οι Φωτιές. Οι Φωτιές ανάβουν τις παραμονές των Χριστουγέννων (23 προς 24 Δεκεμβρίου) στις γειτονιές και συνοικίες της πόλης, με μεγαλύτερη και δημοφιλέστερη τη </w:t>
      </w:r>
      <w:r w:rsidRPr="00FA65B9">
        <w:rPr>
          <w:sz w:val="22"/>
          <w:szCs w:val="20"/>
        </w:rPr>
        <w:lastRenderedPageBreak/>
        <w:t xml:space="preserve">φωτιά Χαμάμ. Μόλις σημάνουν μεσάνυχτα, οι κάτοικοι των γειτονιών ανάβουν μεγάλες φωτιές ύψους μέχρι 15μ. και γύρω από αυτές κερνούν κρασί, γλυκά και φασολάδα, στήνοντας χορούς με μουσική από τοπικά συγκροτήματα. Πρόκειται για έθιμο με αρχαίες ρίζες, μοναδικό στην Ελλάδα, που έχει συμμετοχικό χαρακτήρα και εν δυνάμει μεγάλο τουριστικό ενδιαφέρον. Στην πόλη της Φλώρινας, στη διοργάνωση του εθίμου αναλαμβάνει ο Δήμος και η εκδήλωση προσελκύει πλήθος επισκεπτών. </w:t>
      </w:r>
    </w:p>
    <w:p w:rsidR="0014330B" w:rsidRPr="00FA65B9" w:rsidRDefault="0014330B" w:rsidP="00FA65B9">
      <w:pPr>
        <w:spacing w:before="0" w:after="0"/>
        <w:rPr>
          <w:sz w:val="22"/>
          <w:szCs w:val="20"/>
        </w:rPr>
      </w:pPr>
      <w:r w:rsidRPr="00FA65B9">
        <w:rPr>
          <w:sz w:val="22"/>
          <w:szCs w:val="20"/>
        </w:rPr>
        <w:t xml:space="preserve">Ένα δεύτερο τοπικό έθιμο της εορταστικής περιόδου με παγανιστικές ρίζες είναι τα Μπαμπάρια, που διοργανώνεται την Πρωτοχρονιά. Το έθιμο γιορτάζει το ξύπνημα της γης και της καρποφορίας. Κεντρικός ήρωας της εκδήλωσης είναι η «νύφη», ως σύμβολο γονιμότητας, την οποία υποδύεται άντρας. </w:t>
      </w:r>
    </w:p>
    <w:p w:rsidR="0014330B" w:rsidRPr="00FA65B9" w:rsidRDefault="0014330B" w:rsidP="00FA65B9">
      <w:pPr>
        <w:spacing w:before="0" w:after="0"/>
        <w:rPr>
          <w:sz w:val="22"/>
          <w:szCs w:val="20"/>
        </w:rPr>
      </w:pPr>
    </w:p>
    <w:p w:rsidR="0014330B" w:rsidRPr="00FA65B9" w:rsidRDefault="0014330B" w:rsidP="006D0C45">
      <w:pPr>
        <w:spacing w:before="0"/>
        <w:rPr>
          <w:sz w:val="22"/>
          <w:szCs w:val="20"/>
        </w:rPr>
      </w:pPr>
      <w:r w:rsidRPr="00FA65B9">
        <w:rPr>
          <w:sz w:val="22"/>
          <w:szCs w:val="20"/>
        </w:rPr>
        <w:t>Από τις σημαντικότερες π</w:t>
      </w:r>
      <w:r w:rsidR="00741000">
        <w:rPr>
          <w:sz w:val="22"/>
          <w:szCs w:val="20"/>
        </w:rPr>
        <w:t>ολιτιστικές εκδηλώσεις είναι οι πολιτιστικές εκδηλώσεις Καλοκαιριού. Ο</w:t>
      </w:r>
      <w:r w:rsidRPr="00FA65B9">
        <w:rPr>
          <w:sz w:val="22"/>
          <w:szCs w:val="20"/>
        </w:rPr>
        <w:t xml:space="preserve">ργανώνονται από τον Δήμο Φλώρινας προς τιμήν των πανταχού απόδημων Φλωρινιωτών. Πραγματοποιούνται κάθε χρόνο το πρώτο δεκαήμερο του Αυγούστου στην κεντρική πλατεία της πόλης και σε δημόσιους χώρους των άλλων δημοτικών διαμερισμάτων. Το πρόγραμμα περιλαμβάνει συναυλίες, λαϊκές βραδιές με τοπικές ορχήστρες και τη συμμετοχή της Φιλαρμονικής του Δήμου, φεστιβάλ Ροκ μουσικής, παρουσίαση χορευτικών συγκροτημάτων, θεατρικές παραστάσεις και άλλα. Περιλαμβάνει, επίσης, παράλληλες εκθέσεις βιβλίου και φωτογραφίας, ζωγραφικής, παραδοσιακών προϊόντων της περιοχής και τοπικών ενδυμασιών. </w:t>
      </w:r>
    </w:p>
    <w:p w:rsidR="0014330B" w:rsidRPr="00FA65B9" w:rsidRDefault="0014330B" w:rsidP="006D0C45">
      <w:pPr>
        <w:spacing w:before="0"/>
        <w:rPr>
          <w:sz w:val="22"/>
          <w:szCs w:val="20"/>
        </w:rPr>
      </w:pPr>
      <w:r w:rsidRPr="00FA65B9">
        <w:rPr>
          <w:sz w:val="22"/>
          <w:szCs w:val="20"/>
        </w:rPr>
        <w:t>Το Φεστιβάλ Κινηματογράφου πραγματοποιείται τον Νοέμβριο στο Πολιτιστικό Κέντρο Φλώρινας ως μέρος των περιφερειακών εκδηλώσεων του Φεστιβάλ Κινηματογράφου Θεσσαλονίκης. Είναι αποτέλεσμα συνεργασίας της Περιφερειακής Ενότητας Φλώρινας, του Δήμου και της Λέσχης Πολιτισμού Φλώρινας. Το Φεστιβάλ έχει ιδιαίτερη βαρύτητα για τη φυσιογνωμία της πόλης, καθώς η Φλώρινα έχει συνδεθεί στη συνείδηση των Ελλήνων σινεφίλ  ως σκηνικό των ταινιών του Θεόδωρου Αγγελόπουλου.</w:t>
      </w:r>
    </w:p>
    <w:p w:rsidR="0014330B" w:rsidRPr="00FA65B9" w:rsidRDefault="0014330B" w:rsidP="006D0C45">
      <w:pPr>
        <w:spacing w:before="0"/>
        <w:rPr>
          <w:sz w:val="22"/>
          <w:szCs w:val="20"/>
        </w:rPr>
      </w:pPr>
      <w:r w:rsidRPr="00FA65B9">
        <w:rPr>
          <w:sz w:val="22"/>
          <w:szCs w:val="20"/>
        </w:rPr>
        <w:t xml:space="preserve">Από τις εκδηλώσεις με γαστρονομικό περιεχόμενο ξεχωρίζει η «Γιορτή πιπεριάς» που διοργανώνεται τέλη Αυγούστου με αρχές Σεπτεμβρίου, με σκοπό την εδραίωση και προώθηση του τοπικού γαστρονομικού </w:t>
      </w:r>
      <w:r w:rsidRPr="00FA65B9">
        <w:rPr>
          <w:sz w:val="22"/>
          <w:szCs w:val="20"/>
          <w:lang w:val="en-US"/>
        </w:rPr>
        <w:t>brand</w:t>
      </w:r>
      <w:r w:rsidRPr="00FA65B9">
        <w:rPr>
          <w:sz w:val="22"/>
          <w:szCs w:val="20"/>
        </w:rPr>
        <w:t>.</w:t>
      </w:r>
    </w:p>
    <w:p w:rsidR="0014330B" w:rsidRPr="00FA65B9" w:rsidRDefault="0014330B" w:rsidP="00FA65B9">
      <w:pPr>
        <w:spacing w:before="0" w:after="0"/>
        <w:rPr>
          <w:sz w:val="22"/>
          <w:szCs w:val="20"/>
        </w:rPr>
      </w:pPr>
      <w:r w:rsidRPr="00FA65B9">
        <w:rPr>
          <w:sz w:val="22"/>
          <w:szCs w:val="20"/>
        </w:rPr>
        <w:t>Στο Παράρτημα παρατίθενται πίνακες με τους καταγεγραμμένους υλικούς και άυλους πόρους πολιτισμού της Φλώρινας, πίνακας με τα διατηρητέα κτίρια και κατάλογος των πολιτιστικών συλλόγων που δραστηριοποιούνται στην πόλη.</w:t>
      </w:r>
    </w:p>
    <w:p w:rsidR="0014330B" w:rsidRDefault="0014330B" w:rsidP="0014330B"/>
    <w:p w:rsidR="0014330B" w:rsidRPr="0053132B" w:rsidRDefault="003007F1" w:rsidP="0014330B">
      <w:pPr>
        <w:pStyle w:val="2"/>
      </w:pPr>
      <w:bookmarkStart w:id="46" w:name="_Toc153800434"/>
      <w:bookmarkStart w:id="47" w:name="_Toc172713405"/>
      <w:r>
        <w:lastRenderedPageBreak/>
        <w:t xml:space="preserve">Α3.7 </w:t>
      </w:r>
      <w:r w:rsidR="0014330B" w:rsidRPr="0053132B">
        <w:t>Αποτίμηση της υλοποίησης του ΕΣΣΒΑΑ κατά την ΠΠ 2014-2020</w:t>
      </w:r>
      <w:bookmarkEnd w:id="46"/>
      <w:bookmarkEnd w:id="47"/>
    </w:p>
    <w:p w:rsidR="0014330B" w:rsidRPr="00E03A24" w:rsidRDefault="003007F1" w:rsidP="0014330B">
      <w:pPr>
        <w:pStyle w:val="3"/>
      </w:pPr>
      <w:bookmarkStart w:id="48" w:name="_Toc152924170"/>
      <w:bookmarkStart w:id="49" w:name="_Toc172713406"/>
      <w:r>
        <w:t xml:space="preserve">Α3.7.1 </w:t>
      </w:r>
      <w:r w:rsidR="0014330B">
        <w:t>Συνοπτική π</w:t>
      </w:r>
      <w:r w:rsidR="0014330B" w:rsidRPr="00E03A24">
        <w:t xml:space="preserve">αρουσίαση της </w:t>
      </w:r>
      <w:r w:rsidR="0014330B">
        <w:t>ΕΣ</w:t>
      </w:r>
      <w:r w:rsidR="0014330B" w:rsidRPr="00E03A24">
        <w:t xml:space="preserve">ΒΑΑ Δήμου </w:t>
      </w:r>
      <w:r w:rsidR="0014330B">
        <w:t xml:space="preserve">Φλώρινας </w:t>
      </w:r>
      <w:r w:rsidR="0014330B" w:rsidRPr="00E03A24">
        <w:t>2014-2020</w:t>
      </w:r>
      <w:bookmarkEnd w:id="48"/>
      <w:bookmarkEnd w:id="49"/>
    </w:p>
    <w:p w:rsidR="0014330B" w:rsidRPr="00FA65B9" w:rsidRDefault="0014330B" w:rsidP="00FA65B9">
      <w:pPr>
        <w:spacing w:before="0" w:after="0"/>
        <w:rPr>
          <w:sz w:val="22"/>
          <w:szCs w:val="20"/>
        </w:rPr>
      </w:pPr>
      <w:r w:rsidRPr="00FA65B9">
        <w:rPr>
          <w:sz w:val="22"/>
          <w:szCs w:val="20"/>
        </w:rPr>
        <w:t>Η επιλεχθείσα περιοχή της παρέμβασης όπου επικεντρωνόταν το Σχέδιο ΒΑΑ περιέκλειε μια διευρυμένη έκταση περί του ιστορικού κέντρου της πόλης, που καλύπτει το μεγαλύτερο τμήμα του ιστού της (αστικού, επιχειρηματικού και πολιτιστικού ενδιαφέροντος), όπως και δομών εξυπηρέτησης ποιότητας ζωής των κατοίκων της πόλης (γειτονιά της Πλατείας Ηρώων και γειτονιά του Κέντρου). Περιλαμβανόταν μια κύρια διεύρυνση στα δυτικά όρια της πόλης, παραποτάμια στον ποταμό Σακουλέβα και έως τη γέφυρα της Γεωργικής Σχολής. Περικλειόταν από τις κύριες Οδούς: Κοντόπουλου, Τραπεζούντος, Ολυμπιάδος, Αρριανού, Λεωφ. Μακεδονομάχων, Κωνσταντίνου Καραμανλή, Ι. Άρτη, Εθνομάρτυρος Αιμιλιανού, Καυκάσου και Ιωαννίνων.</w:t>
      </w:r>
    </w:p>
    <w:p w:rsidR="0014330B" w:rsidRPr="00FA65B9" w:rsidRDefault="0014330B" w:rsidP="00FA65B9">
      <w:pPr>
        <w:spacing w:before="0" w:after="0"/>
        <w:rPr>
          <w:sz w:val="22"/>
          <w:szCs w:val="20"/>
        </w:rPr>
      </w:pPr>
    </w:p>
    <w:p w:rsidR="0014330B" w:rsidRPr="00FA65B9" w:rsidRDefault="0014330B" w:rsidP="006D0C45">
      <w:pPr>
        <w:spacing w:before="0"/>
        <w:rPr>
          <w:sz w:val="22"/>
          <w:szCs w:val="20"/>
        </w:rPr>
      </w:pPr>
      <w:r w:rsidRPr="00FA65B9">
        <w:rPr>
          <w:sz w:val="22"/>
          <w:szCs w:val="20"/>
        </w:rPr>
        <w:t xml:space="preserve">Σύμφωνα με την Επιτελική Σύνοψη, η Στρατηγική Βιώσιμης Αστικής Ανάπτυξης αποτέλεσε ένα εργαλείο ολοκληρωμένης χωρικής ανάπτυξης για την εφαρμογή αναπτυξιακών στρατηγικών της επιλεχθείσας περιοχής παρέμβασης της πόλης της Φλώρινας. Η περιοχή αυτή παρουσίαζε συγκεκριμένα προβλήματα που έπρεπε να αντιμετωπιστούν με συνολικό τρόπο, και ταυτόχρονα διακρινόταν από σημαντικές αναπτυξιακές δυνατότητες οι οποίες θα μπορούσαν να αξιοποιηθούν και να μεγιστοποιηθούν με βάση ένα ολοκληρωμένο στρατηγικό σχέδιο, που θα εφαρμοστεί για πρώτη φορά στα τοπικά αναπτυξιακά δεδομένα. </w:t>
      </w:r>
    </w:p>
    <w:p w:rsidR="0014330B" w:rsidRPr="00FA65B9" w:rsidRDefault="0014330B" w:rsidP="006D0C45">
      <w:pPr>
        <w:spacing w:before="0"/>
        <w:rPr>
          <w:sz w:val="22"/>
          <w:szCs w:val="20"/>
        </w:rPr>
      </w:pPr>
      <w:r w:rsidRPr="00FA65B9">
        <w:rPr>
          <w:sz w:val="22"/>
          <w:szCs w:val="20"/>
        </w:rPr>
        <w:t>Ο ολοκληρωμένος χαρακτήρας της χωρικής στρατηγικής και του σχεδίου υλοποίησης εξασφαλίστηκε με τη συμπληρωματικότητα και συνεκτικότητα των προτεινόμενων δράσεων, καθώς και με την επιλογή ενός ευέλικτου και ρεαλιστικού συστήματος διακυβέρνησης ΒΑΑ με Αστική Αρχή το Δήμο Φλώρινας. Στους στόχους της χωρικής στρατηγικής του Δήμου περιλαμβάνονταν:</w:t>
      </w:r>
    </w:p>
    <w:p w:rsidR="0014330B" w:rsidRPr="00FA65B9" w:rsidRDefault="0014330B" w:rsidP="006D0C45">
      <w:pPr>
        <w:spacing w:before="0"/>
        <w:rPr>
          <w:sz w:val="22"/>
          <w:szCs w:val="20"/>
        </w:rPr>
      </w:pPr>
      <w:r w:rsidRPr="00FA65B9">
        <w:rPr>
          <w:sz w:val="22"/>
          <w:szCs w:val="20"/>
        </w:rPr>
        <w:t>- η βελτίωση της οικονομικής κατάστασης και της απασχόλησης,</w:t>
      </w:r>
    </w:p>
    <w:p w:rsidR="0014330B" w:rsidRPr="00FA65B9" w:rsidRDefault="0014330B" w:rsidP="006D0C45">
      <w:pPr>
        <w:spacing w:before="0"/>
        <w:rPr>
          <w:sz w:val="22"/>
          <w:szCs w:val="20"/>
        </w:rPr>
      </w:pPr>
      <w:r w:rsidRPr="00FA65B9">
        <w:rPr>
          <w:sz w:val="22"/>
          <w:szCs w:val="20"/>
        </w:rPr>
        <w:t>- η βελτίωση της καθημερινής ζωής των δημοτών με κοινωνικούς όρους &amp;</w:t>
      </w:r>
    </w:p>
    <w:p w:rsidR="0014330B" w:rsidRPr="00FA65B9" w:rsidRDefault="0014330B" w:rsidP="006D0C45">
      <w:pPr>
        <w:spacing w:before="0"/>
        <w:rPr>
          <w:sz w:val="22"/>
          <w:szCs w:val="20"/>
        </w:rPr>
      </w:pPr>
      <w:r w:rsidRPr="00FA65B9">
        <w:rPr>
          <w:sz w:val="22"/>
          <w:szCs w:val="20"/>
        </w:rPr>
        <w:t>- η διατήρηση του φυσικού και δομημένου περιβάλλοντος με βάση την αειφόρο προσέγγιση της αναπτυξιακής διαδικασίας.</w:t>
      </w:r>
    </w:p>
    <w:p w:rsidR="00A879C5" w:rsidRPr="00FA65B9" w:rsidRDefault="0014330B" w:rsidP="006D0C45">
      <w:pPr>
        <w:spacing w:before="0"/>
        <w:rPr>
          <w:sz w:val="22"/>
          <w:szCs w:val="20"/>
        </w:rPr>
      </w:pPr>
      <w:r w:rsidRPr="00FA65B9">
        <w:rPr>
          <w:sz w:val="22"/>
          <w:szCs w:val="20"/>
        </w:rPr>
        <w:t xml:space="preserve">Το ΕΣΣΒΑΑ αποτέλεσε μια ολοκληρωμένη πολυτομεακή πρόταση Στρατηγικής Βιώσιμης Αστικής Ανάπτυξης, ενεργώντας στο πλαίσιο του άρθρου 36 του Κανονισμού 1303/2013 και του άρθρου 7 του Κανονισμού 1301/2013, σχετικά με την αστική ανάπτυξη που όριζε η τότε νέα Πολιτικής Συνοχής της ΕΕ, λαμβάνοντας υπόψη το εγκεκριμένο ΕΣΠΑ 2014-2020 και το εγκεκριμένο ΠΕΠ Δυτικής Μακεδονίας της ίδιας περιόδου, σχετικά με την εφαρμογή των «χωρικών εργαλείων» της Ολοκληρωμένης Χωρικής Επένδυσης και της «Βιώσιμης Αστικής Ανάπτυξης». Ως εκ τούτου οι </w:t>
      </w:r>
      <w:r w:rsidRPr="00FA65B9">
        <w:rPr>
          <w:sz w:val="22"/>
          <w:szCs w:val="20"/>
        </w:rPr>
        <w:lastRenderedPageBreak/>
        <w:t xml:space="preserve">Στρατηγικοί Στόχοι που τέθηκαν για τη Στρατηγική Βιώσιμης Αστικής Ανάπτυξης </w:t>
      </w:r>
      <w:r w:rsidR="00FA65B9">
        <w:rPr>
          <w:sz w:val="22"/>
          <w:szCs w:val="20"/>
        </w:rPr>
        <w:t>της Φλώρινας</w:t>
      </w:r>
      <w:r w:rsidRPr="00FA65B9">
        <w:rPr>
          <w:sz w:val="22"/>
          <w:szCs w:val="20"/>
        </w:rPr>
        <w:t xml:space="preserve"> αναλύθηκαν ως εξής</w:t>
      </w:r>
    </w:p>
    <w:p w:rsidR="0014330B" w:rsidRDefault="00FA65B9" w:rsidP="0014330B">
      <w:r>
        <w:rPr>
          <w:noProof/>
          <w:lang w:eastAsia="el-GR"/>
        </w:rPr>
        <w:drawing>
          <wp:anchor distT="0" distB="0" distL="114300" distR="114300" simplePos="0" relativeHeight="251628032" behindDoc="0" locked="0" layoutInCell="1" allowOverlap="1">
            <wp:simplePos x="0" y="0"/>
            <wp:positionH relativeFrom="column">
              <wp:posOffset>362683</wp:posOffset>
            </wp:positionH>
            <wp:positionV relativeFrom="paragraph">
              <wp:posOffset>202565</wp:posOffset>
            </wp:positionV>
            <wp:extent cx="5009080" cy="3060000"/>
            <wp:effectExtent l="0" t="0" r="1270" b="7620"/>
            <wp:wrapSquare wrapText="bothSides"/>
            <wp:docPr id="10496190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09080" cy="3060000"/>
                    </a:xfrm>
                    <a:prstGeom prst="rect">
                      <a:avLst/>
                    </a:prstGeom>
                    <a:noFill/>
                  </pic:spPr>
                </pic:pic>
              </a:graphicData>
            </a:graphic>
          </wp:anchor>
        </w:drawing>
      </w:r>
    </w:p>
    <w:p w:rsidR="0014330B" w:rsidRDefault="0014330B" w:rsidP="0014330B">
      <w:pPr>
        <w:jc w:val="center"/>
      </w:pPr>
    </w:p>
    <w:p w:rsidR="0014330B" w:rsidRDefault="0014330B" w:rsidP="0014330B"/>
    <w:p w:rsidR="00FA65B9" w:rsidRDefault="00FA65B9" w:rsidP="0014330B">
      <w:pPr>
        <w:rPr>
          <w:sz w:val="22"/>
          <w:szCs w:val="20"/>
        </w:rPr>
      </w:pPr>
    </w:p>
    <w:p w:rsidR="00FA65B9" w:rsidRDefault="00FA65B9" w:rsidP="0014330B">
      <w:pPr>
        <w:rPr>
          <w:sz w:val="22"/>
          <w:szCs w:val="20"/>
        </w:rPr>
      </w:pPr>
    </w:p>
    <w:p w:rsidR="00FA65B9" w:rsidRDefault="00FA65B9" w:rsidP="0014330B">
      <w:pPr>
        <w:rPr>
          <w:sz w:val="22"/>
          <w:szCs w:val="20"/>
        </w:rPr>
      </w:pPr>
    </w:p>
    <w:p w:rsidR="00FA65B9" w:rsidRDefault="00FA65B9" w:rsidP="0014330B">
      <w:pPr>
        <w:rPr>
          <w:sz w:val="22"/>
          <w:szCs w:val="20"/>
        </w:rPr>
      </w:pPr>
    </w:p>
    <w:p w:rsidR="00FA65B9" w:rsidRDefault="00FA65B9" w:rsidP="0014330B">
      <w:pPr>
        <w:rPr>
          <w:sz w:val="22"/>
          <w:szCs w:val="20"/>
        </w:rPr>
      </w:pPr>
    </w:p>
    <w:p w:rsidR="00FA65B9" w:rsidRDefault="00FA65B9" w:rsidP="0014330B">
      <w:pPr>
        <w:rPr>
          <w:sz w:val="22"/>
          <w:szCs w:val="20"/>
        </w:rPr>
      </w:pPr>
    </w:p>
    <w:p w:rsidR="00FA65B9" w:rsidRDefault="00FA65B9" w:rsidP="0014330B">
      <w:pPr>
        <w:rPr>
          <w:sz w:val="22"/>
          <w:szCs w:val="20"/>
        </w:rPr>
      </w:pPr>
    </w:p>
    <w:p w:rsidR="006D0C45" w:rsidRPr="00A834F9" w:rsidRDefault="006D0C45" w:rsidP="0014330B">
      <w:pPr>
        <w:rPr>
          <w:sz w:val="22"/>
          <w:szCs w:val="20"/>
        </w:rPr>
      </w:pPr>
    </w:p>
    <w:p w:rsidR="0014330B" w:rsidRPr="00FA65B9" w:rsidRDefault="0014330B" w:rsidP="0014330B">
      <w:pPr>
        <w:rPr>
          <w:sz w:val="22"/>
          <w:szCs w:val="20"/>
        </w:rPr>
      </w:pPr>
      <w:r w:rsidRPr="00FA65B9">
        <w:rPr>
          <w:sz w:val="22"/>
          <w:szCs w:val="20"/>
        </w:rPr>
        <w:t>Οι ανωτέρω στόχοι οργανώθηκαν επιχειρησιακά σε 3 Άξονες Στρατηγικής ως ακολούθως:</w:t>
      </w:r>
    </w:p>
    <w:p w:rsidR="0014330B" w:rsidRDefault="0014330B" w:rsidP="0014330B">
      <w:pPr>
        <w:jc w:val="center"/>
      </w:pPr>
      <w:r>
        <w:rPr>
          <w:noProof/>
          <w:lang w:eastAsia="el-GR"/>
        </w:rPr>
        <w:drawing>
          <wp:anchor distT="0" distB="0" distL="114300" distR="114300" simplePos="0" relativeHeight="251629056" behindDoc="0" locked="0" layoutInCell="1" allowOverlap="1">
            <wp:simplePos x="0" y="0"/>
            <wp:positionH relativeFrom="column">
              <wp:posOffset>838200</wp:posOffset>
            </wp:positionH>
            <wp:positionV relativeFrom="paragraph">
              <wp:posOffset>0</wp:posOffset>
            </wp:positionV>
            <wp:extent cx="4095750" cy="2191385"/>
            <wp:effectExtent l="0" t="0" r="0" b="0"/>
            <wp:wrapSquare wrapText="bothSides"/>
            <wp:docPr id="168288187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881878" name="Εικόνα 1682881878"/>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315"/>
                    <a:stretch/>
                  </pic:blipFill>
                  <pic:spPr bwMode="auto">
                    <a:xfrm>
                      <a:off x="0" y="0"/>
                      <a:ext cx="4095750" cy="219138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FA65B9" w:rsidRDefault="00FA65B9" w:rsidP="00FA65B9">
      <w:pPr>
        <w:spacing w:before="0" w:after="0"/>
        <w:rPr>
          <w:sz w:val="22"/>
        </w:rPr>
      </w:pPr>
    </w:p>
    <w:p w:rsidR="00FA65B9" w:rsidRDefault="00FA65B9" w:rsidP="00FA65B9">
      <w:pPr>
        <w:spacing w:before="0" w:after="0"/>
        <w:rPr>
          <w:sz w:val="22"/>
        </w:rPr>
      </w:pPr>
    </w:p>
    <w:p w:rsidR="00FA65B9" w:rsidRDefault="00FA65B9" w:rsidP="00FA65B9">
      <w:pPr>
        <w:spacing w:before="0" w:after="0"/>
        <w:rPr>
          <w:sz w:val="22"/>
        </w:rPr>
      </w:pPr>
    </w:p>
    <w:p w:rsidR="00FA65B9" w:rsidRDefault="00FA65B9" w:rsidP="00FA65B9">
      <w:pPr>
        <w:spacing w:before="0" w:after="0"/>
        <w:rPr>
          <w:sz w:val="22"/>
        </w:rPr>
      </w:pPr>
    </w:p>
    <w:p w:rsidR="0014330B" w:rsidRPr="006D0C45" w:rsidRDefault="0014330B" w:rsidP="006D0C45">
      <w:pPr>
        <w:spacing w:before="0"/>
        <w:rPr>
          <w:sz w:val="22"/>
        </w:rPr>
      </w:pPr>
      <w:r w:rsidRPr="00FA65B9">
        <w:rPr>
          <w:sz w:val="22"/>
        </w:rPr>
        <w:lastRenderedPageBreak/>
        <w:t xml:space="preserve">Όλα τα παραπάνω, προβλεπόταν  να επιτευχθούν με ένα πολυδιάστατο και ολοκληρωμένο Επιχειρησιακό Σχέδιο της Στρατηγικής, με παρεμβάσεις (αρχικά 24 τον αριθμό) με ικανή χωρική και θεματική διασπορά εντός της περιοχής παρέμβασης όσο και με ισορροπημένη χρηματοδοτική βαρύτητα. Ο συνολικός προϋπολογισμός του προς έγκριση Επιχειρησιακού Σχεδίου της ΣΒΑΑ της Φλώρινας ανέρχονταν στα 9.680.000,00€ που κατανεμόταν σε 7 διαφορετικούς Άξονες Προτεραιότητας και 10 Επενδυτικές Προτεραιότητες του ΕΠ ΠΔΜ 2014-2020. Οι 24 προτεινόμενες δράσεις που αφορούσαν στους 3 προαναφερθέντες Άξονες Στρατηγικής εξειδικεύονταν σε 8 Ειδικούς Στόχους. Η ταξινόμηση των προτεινόμενων δράσεων ανά Άξονα Προτεραιότητας, Επενδυτική Προτεραιότητα, Άξονα Στρατηγικής και Ειδικό Στόχο φαίνεται στους πίνακες </w:t>
      </w:r>
      <w:r w:rsidR="007B1620">
        <w:rPr>
          <w:sz w:val="22"/>
        </w:rPr>
        <w:t>Α.6.α – Α.6.ε</w:t>
      </w:r>
      <w:r w:rsidRPr="00FA65B9">
        <w:rPr>
          <w:sz w:val="22"/>
        </w:rPr>
        <w:t xml:space="preserve">. </w:t>
      </w:r>
    </w:p>
    <w:p w:rsidR="0014330B" w:rsidRPr="00FA65B9" w:rsidRDefault="0014330B" w:rsidP="006D0C45">
      <w:pPr>
        <w:spacing w:before="0"/>
        <w:rPr>
          <w:sz w:val="22"/>
          <w:szCs w:val="20"/>
        </w:rPr>
      </w:pPr>
      <w:r w:rsidRPr="00FA65B9">
        <w:rPr>
          <w:sz w:val="22"/>
          <w:szCs w:val="20"/>
        </w:rPr>
        <w:t xml:space="preserve">Μετά την αναθεώρηση του Σχεδίου το 2021 ο προϋπολογισμός αναμορφώθηκε στα 8.660.000 ευρώ ενώ στη συνέχεια καταργήθηκαν 5 Δράσεις και από τις 19 </w:t>
      </w:r>
      <w:r w:rsidR="008B42BA">
        <w:rPr>
          <w:sz w:val="22"/>
          <w:szCs w:val="20"/>
        </w:rPr>
        <w:t>εγκεκριμένες</w:t>
      </w:r>
      <w:r w:rsidRPr="00FA65B9">
        <w:rPr>
          <w:sz w:val="22"/>
          <w:szCs w:val="20"/>
        </w:rPr>
        <w:t>. Από τις 1</w:t>
      </w:r>
      <w:r w:rsidR="008B42BA">
        <w:rPr>
          <w:sz w:val="22"/>
          <w:szCs w:val="20"/>
        </w:rPr>
        <w:t>4</w:t>
      </w:r>
      <w:r w:rsidRPr="00FA65B9">
        <w:rPr>
          <w:sz w:val="22"/>
          <w:szCs w:val="20"/>
        </w:rPr>
        <w:t xml:space="preserve"> ενταγμένες Πράξεις τελικά δεν προχώρησαν προς υλοποίηση άλλες 3 οι οποίες μεταφέρονται αυτούσιες στην επικαιροποιημένη ΣΒΑΑ, ενώ από τις </w:t>
      </w:r>
      <w:r w:rsidR="008B42BA">
        <w:rPr>
          <w:sz w:val="22"/>
          <w:szCs w:val="20"/>
        </w:rPr>
        <w:t xml:space="preserve">11 </w:t>
      </w:r>
      <w:r w:rsidRPr="00FA65B9">
        <w:rPr>
          <w:sz w:val="22"/>
          <w:szCs w:val="20"/>
        </w:rPr>
        <w:t xml:space="preserve">που υλοποιήθηκαν οι 8 ολοκληρώθηκαν, και η μία που συμβασιοποιήθηκε μεν, μεταφέρεται </w:t>
      </w:r>
      <w:r w:rsidR="008B42BA">
        <w:rPr>
          <w:sz w:val="22"/>
          <w:szCs w:val="20"/>
        </w:rPr>
        <w:t xml:space="preserve">δε </w:t>
      </w:r>
      <w:r w:rsidRPr="00FA65B9">
        <w:rPr>
          <w:sz w:val="22"/>
          <w:szCs w:val="20"/>
        </w:rPr>
        <w:t xml:space="preserve">και αυτή στην επικαιροποιημένη ΣΒΑΑ (περίπτωση </w:t>
      </w:r>
      <w:r w:rsidRPr="00FA65B9">
        <w:rPr>
          <w:sz w:val="22"/>
          <w:szCs w:val="20"/>
          <w:lang w:val="en-US"/>
        </w:rPr>
        <w:t>phasing</w:t>
      </w:r>
      <w:r w:rsidRPr="00FA65B9">
        <w:rPr>
          <w:sz w:val="22"/>
          <w:szCs w:val="20"/>
        </w:rPr>
        <w:t xml:space="preserve">). Επομένως μετά το πέρας της εφαρμογής της ΣΒΑΑ η κατάσταση που έχει διαμορφωθεί φαίνεται στον Πίνακα </w:t>
      </w:r>
      <w:r w:rsidR="007B1620">
        <w:rPr>
          <w:sz w:val="22"/>
          <w:szCs w:val="20"/>
        </w:rPr>
        <w:t>Α.7</w:t>
      </w:r>
      <w:r w:rsidRPr="00FA65B9">
        <w:rPr>
          <w:sz w:val="22"/>
          <w:szCs w:val="20"/>
        </w:rPr>
        <w:t>.</w:t>
      </w:r>
    </w:p>
    <w:p w:rsidR="0014330B" w:rsidRPr="00FA65B9" w:rsidRDefault="0014330B" w:rsidP="006D0C45">
      <w:pPr>
        <w:spacing w:before="0"/>
        <w:rPr>
          <w:sz w:val="22"/>
          <w:szCs w:val="20"/>
        </w:rPr>
        <w:sectPr w:rsidR="0014330B" w:rsidRPr="00FA65B9" w:rsidSect="0014330B">
          <w:footerReference w:type="default" r:id="rId18"/>
          <w:pgSz w:w="11906" w:h="16838"/>
          <w:pgMar w:top="1440" w:right="1440" w:bottom="1440" w:left="1440" w:header="708" w:footer="567" w:gutter="0"/>
          <w:cols w:space="708"/>
          <w:docGrid w:linePitch="360"/>
        </w:sectPr>
      </w:pPr>
      <w:r w:rsidRPr="00FA65B9">
        <w:rPr>
          <w:sz w:val="22"/>
          <w:szCs w:val="20"/>
        </w:rPr>
        <w:t xml:space="preserve">Το Γράφημα </w:t>
      </w:r>
      <w:r w:rsidR="007B1620">
        <w:rPr>
          <w:sz w:val="22"/>
          <w:szCs w:val="20"/>
        </w:rPr>
        <w:t xml:space="preserve">Α.2 </w:t>
      </w:r>
      <w:r w:rsidRPr="00FA65B9">
        <w:rPr>
          <w:sz w:val="22"/>
          <w:szCs w:val="20"/>
        </w:rPr>
        <w:t xml:space="preserve">παρουσιάζει τόσο με όρους αριθμού έργων (πάνω σκέλος) όσο και με όρους προϋπολογισμού (κάτω σκέλος) την εξέλιξη της εφαρμογής του εγκεκριμένου ΕΣΣΒΑΑ όπου περιλαμβάνονται τα στάδια της κατάργησης, της «απένταξης», της μεταφοράς εκ νέου και της μεταφοράς </w:t>
      </w:r>
      <w:r w:rsidRPr="00FA65B9">
        <w:rPr>
          <w:sz w:val="22"/>
          <w:szCs w:val="20"/>
          <w:lang w:val="en-US"/>
        </w:rPr>
        <w:t>phasing</w:t>
      </w:r>
      <w:r w:rsidRPr="00FA65B9">
        <w:rPr>
          <w:sz w:val="22"/>
          <w:szCs w:val="20"/>
        </w:rPr>
        <w:t xml:space="preserve"> των προβλεπόμενων δράσεων. Το </w:t>
      </w:r>
      <w:r w:rsidR="007B1620">
        <w:rPr>
          <w:sz w:val="22"/>
          <w:szCs w:val="20"/>
        </w:rPr>
        <w:t>Γ</w:t>
      </w:r>
      <w:r w:rsidR="00913925">
        <w:rPr>
          <w:sz w:val="22"/>
          <w:szCs w:val="20"/>
        </w:rPr>
        <w:t>ράφημα</w:t>
      </w:r>
      <w:r w:rsidR="007B1620">
        <w:rPr>
          <w:sz w:val="22"/>
          <w:szCs w:val="20"/>
        </w:rPr>
        <w:t xml:space="preserve"> Α.3</w:t>
      </w:r>
      <w:r w:rsidRPr="00FA65B9">
        <w:rPr>
          <w:sz w:val="22"/>
          <w:szCs w:val="20"/>
        </w:rPr>
        <w:t xml:space="preserve"> που ακολουθεί παρουσιάζει την τελική κατάληξη των προτεινόμενων δράσεων του ΕΣΣΒΑΑ δηλαδή τα ποσά και ποσοστά εκείνων που καταργήθηκαν, που δεν εντάχθηκαν, που μεταφέρθηκαν, που υλοποιήθηκαν και ολοκληρώθηκαν και εκείνων που υλοποιήθηκαν εν μέρει.</w:t>
      </w:r>
    </w:p>
    <w:p w:rsidR="0014330B" w:rsidRPr="000219F0" w:rsidRDefault="00C10354" w:rsidP="0014330B">
      <w:pPr>
        <w:pStyle w:val="af0"/>
        <w:rPr>
          <w:highlight w:val="yellow"/>
        </w:rPr>
      </w:pPr>
      <w:r>
        <w:rPr>
          <w:noProof/>
        </w:rPr>
        <w:lastRenderedPageBreak/>
        <w:pict>
          <v:shape id="_x0000_s2132" type="#_x0000_t202" style="position:absolute;margin-left:-4.2pt;margin-top:0;width:654.65pt;height:24.75pt;z-index:2516689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" filled="f" stroked="f">
            <v:textbox style="mso-next-textbox:#_x0000_s2132">
              <w:txbxContent>
                <w:p w:rsidR="00A74DD8" w:rsidRPr="00D279E9" w:rsidRDefault="00A74DD8" w:rsidP="00913925">
                  <w:pPr>
                    <w:rPr>
                      <w:sz w:val="20"/>
                      <w:szCs w:val="18"/>
                    </w:rPr>
                  </w:pPr>
                  <w:r w:rsidRPr="00D279E9">
                    <w:rPr>
                      <w:b/>
                      <w:bCs/>
                      <w:sz w:val="20"/>
                      <w:szCs w:val="18"/>
                    </w:rPr>
                    <w:t xml:space="preserve">Πίνακας </w:t>
                  </w:r>
                  <w:r>
                    <w:rPr>
                      <w:b/>
                      <w:bCs/>
                      <w:sz w:val="20"/>
                      <w:szCs w:val="18"/>
                    </w:rPr>
                    <w:t>Α.6.α</w:t>
                  </w:r>
                  <w:r w:rsidRPr="00D279E9">
                    <w:rPr>
                      <w:b/>
                      <w:bCs/>
                      <w:sz w:val="20"/>
                      <w:szCs w:val="18"/>
                    </w:rPr>
                    <w:t>:</w:t>
                  </w:r>
                  <w:r>
                    <w:rPr>
                      <w:sz w:val="20"/>
                      <w:szCs w:val="18"/>
                    </w:rPr>
                    <w:t>Τ</w:t>
                  </w:r>
                  <w:r w:rsidRPr="007B1620">
                    <w:rPr>
                      <w:sz w:val="20"/>
                      <w:szCs w:val="18"/>
                    </w:rPr>
                    <w:t>αξινόμηση των προτεινόμενων δράσεων ανά Άξονα Προτεραιότητας, Επενδυτική Προτεραιότητα, Άξονα Στρατηγικής και Ειδικό Στόχο</w:t>
                  </w:r>
                </w:p>
                <w:p w:rsidR="00A74DD8" w:rsidRDefault="00A74DD8" w:rsidP="00913925"/>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913925">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W w:w="14029" w:type="dxa"/>
        <w:tblBorders>
          <w:top w:val="single" w:sz="4" w:space="0" w:color="auto"/>
          <w:bottom w:val="single" w:sz="4" w:space="0" w:color="auto"/>
          <w:insideH w:val="single" w:sz="4" w:space="0" w:color="auto"/>
        </w:tblBorders>
        <w:tblLook w:val="04A0"/>
      </w:tblPr>
      <w:tblGrid>
        <w:gridCol w:w="4729"/>
        <w:gridCol w:w="1585"/>
        <w:gridCol w:w="2371"/>
        <w:gridCol w:w="2518"/>
        <w:gridCol w:w="1125"/>
        <w:gridCol w:w="1701"/>
      </w:tblGrid>
      <w:tr w:rsidR="0014330B" w:rsidRPr="005A0B56" w:rsidTr="009C365D">
        <w:trPr>
          <w:trHeight w:val="630"/>
          <w:tblHeader/>
        </w:trPr>
        <w:tc>
          <w:tcPr>
            <w:tcW w:w="4748" w:type="dxa"/>
            <w:shd w:val="clear" w:color="auto" w:fill="ED7D31" w:themeFill="accent2"/>
            <w:vAlign w:val="center"/>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ΤΙΤΛΟΣ ΠΡΑΞΗΣ</w:t>
            </w:r>
          </w:p>
        </w:tc>
        <w:tc>
          <w:tcPr>
            <w:tcW w:w="1552" w:type="dxa"/>
            <w:shd w:val="clear" w:color="auto" w:fill="ED7D31" w:themeFill="accent2"/>
            <w:vAlign w:val="center"/>
            <w:hideMark/>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ΑΞΟΝΑΣ ΠΡΟΤΕΡΑΙΟΤΗΤΑΣ</w:t>
            </w:r>
          </w:p>
        </w:tc>
        <w:tc>
          <w:tcPr>
            <w:tcW w:w="2378" w:type="dxa"/>
            <w:shd w:val="clear" w:color="auto" w:fill="ED7D31" w:themeFill="accent2"/>
            <w:vAlign w:val="center"/>
            <w:hideMark/>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ΕΙΔΙΚΟΣ ΣΤΟΧΟΣ</w:t>
            </w:r>
          </w:p>
        </w:tc>
        <w:tc>
          <w:tcPr>
            <w:tcW w:w="2523" w:type="dxa"/>
            <w:shd w:val="clear" w:color="auto" w:fill="ED7D31" w:themeFill="accent2"/>
            <w:vAlign w:val="center"/>
            <w:hideMark/>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ΑΞΟΝΑΣ ΠΡΟΤΕΡΑΙΟΤΗΤΑΣ ΕΠ ΠΔΜ</w:t>
            </w:r>
          </w:p>
        </w:tc>
        <w:tc>
          <w:tcPr>
            <w:tcW w:w="1127" w:type="dxa"/>
            <w:shd w:val="clear" w:color="auto" w:fill="ED7D31" w:themeFill="accent2"/>
            <w:vAlign w:val="center"/>
            <w:hideMark/>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ΕΠΕΝΔ ΠΡΟΤΕΡ ΕΠ ΠΔΜ</w:t>
            </w:r>
          </w:p>
        </w:tc>
        <w:tc>
          <w:tcPr>
            <w:tcW w:w="1701" w:type="dxa"/>
            <w:shd w:val="clear" w:color="auto" w:fill="ED7D31" w:themeFill="accent2"/>
            <w:vAlign w:val="center"/>
            <w:hideMark/>
          </w:tcPr>
          <w:p w:rsidR="0014330B" w:rsidRPr="005A0B56" w:rsidRDefault="0014330B" w:rsidP="009C365D">
            <w:pPr>
              <w:pStyle w:val="TableParagraph"/>
              <w:rPr>
                <w:b/>
                <w:bCs/>
                <w:color w:val="FFFFFF" w:themeColor="background1"/>
                <w:lang w:eastAsia="el-GR"/>
              </w:rPr>
            </w:pPr>
            <w:r w:rsidRPr="005A0B56">
              <w:rPr>
                <w:b/>
                <w:bCs/>
                <w:color w:val="FFFFFF" w:themeColor="background1"/>
                <w:lang w:eastAsia="el-GR"/>
              </w:rPr>
              <w:t xml:space="preserve"> Π/Υ </w:t>
            </w:r>
          </w:p>
        </w:tc>
      </w:tr>
      <w:tr w:rsidR="0014330B" w:rsidRPr="00C57E0E" w:rsidTr="009C365D">
        <w:trPr>
          <w:trHeight w:val="587"/>
        </w:trPr>
        <w:tc>
          <w:tcPr>
            <w:tcW w:w="4748" w:type="dxa"/>
            <w:vAlign w:val="center"/>
          </w:tcPr>
          <w:p w:rsidR="0014330B" w:rsidRPr="00C57E0E" w:rsidRDefault="0014330B" w:rsidP="009C365D">
            <w:pPr>
              <w:pStyle w:val="TableParagraph"/>
              <w:rPr>
                <w:lang w:eastAsia="el-GR"/>
              </w:rPr>
            </w:pPr>
            <w:r w:rsidRPr="00C57E0E">
              <w:rPr>
                <w:lang w:eastAsia="el-GR"/>
              </w:rPr>
              <w:t>Ενεργειακή Αναβάθμιση 1ου Δημοτικού Σχολείου Φλώρινας</w:t>
            </w:r>
          </w:p>
        </w:tc>
        <w:tc>
          <w:tcPr>
            <w:tcW w:w="1552" w:type="dxa"/>
            <w:vMerge w:val="restart"/>
            <w:shd w:val="clear" w:color="auto" w:fill="auto"/>
            <w:vAlign w:val="center"/>
            <w:hideMark/>
          </w:tcPr>
          <w:p w:rsidR="0014330B" w:rsidRPr="00C57E0E" w:rsidRDefault="0014330B" w:rsidP="009C365D">
            <w:pPr>
              <w:pStyle w:val="TableParagraph"/>
              <w:rPr>
                <w:lang w:eastAsia="el-GR"/>
              </w:rPr>
            </w:pPr>
            <w:r w:rsidRPr="00C57E0E">
              <w:rPr>
                <w:lang w:eastAsia="el-GR"/>
              </w:rPr>
              <w:t>1. Περιβάλλον και Ποιότητα Ζωής</w:t>
            </w:r>
          </w:p>
        </w:tc>
        <w:tc>
          <w:tcPr>
            <w:tcW w:w="2378" w:type="dxa"/>
            <w:vMerge w:val="restart"/>
            <w:shd w:val="clear" w:color="auto" w:fill="auto"/>
            <w:vAlign w:val="center"/>
            <w:hideMark/>
          </w:tcPr>
          <w:p w:rsidR="0014330B" w:rsidRPr="00C57E0E" w:rsidRDefault="0014330B" w:rsidP="009C365D">
            <w:pPr>
              <w:pStyle w:val="TableParagraph"/>
              <w:rPr>
                <w:lang w:eastAsia="el-GR"/>
              </w:rPr>
            </w:pPr>
            <w:r w:rsidRPr="00C57E0E">
              <w:rPr>
                <w:lang w:eastAsia="el-GR"/>
              </w:rPr>
              <w:t>1. Αύξηση της ενεργειακής απόδοσης και χρήσης ΑΠΕ</w:t>
            </w:r>
          </w:p>
        </w:tc>
        <w:tc>
          <w:tcPr>
            <w:tcW w:w="2523" w:type="dxa"/>
            <w:vMerge w:val="restart"/>
            <w:shd w:val="clear" w:color="auto" w:fill="auto"/>
            <w:vAlign w:val="center"/>
            <w:hideMark/>
          </w:tcPr>
          <w:p w:rsidR="0014330B" w:rsidRPr="00C57E0E" w:rsidRDefault="0014330B" w:rsidP="009C365D">
            <w:pPr>
              <w:pStyle w:val="TableParagraph"/>
              <w:rPr>
                <w:lang w:eastAsia="el-GR"/>
              </w:rPr>
            </w:pPr>
            <w:r w:rsidRPr="00C57E0E">
              <w:rPr>
                <w:lang w:eastAsia="el-GR"/>
              </w:rPr>
              <w:t>4. Υποστήριξη της μετάβασης προς μια οικονομία χαμηλών εκπομπών διοξειδίου του άνθρακα σε όλους τους τομείς</w:t>
            </w:r>
          </w:p>
        </w:tc>
        <w:tc>
          <w:tcPr>
            <w:tcW w:w="1127" w:type="dxa"/>
            <w:vMerge w:val="restart"/>
            <w:shd w:val="clear" w:color="auto" w:fill="auto"/>
            <w:vAlign w:val="center"/>
            <w:hideMark/>
          </w:tcPr>
          <w:p w:rsidR="0014330B" w:rsidRPr="00C57E0E" w:rsidRDefault="0014330B" w:rsidP="009C365D">
            <w:pPr>
              <w:pStyle w:val="TableParagraph"/>
              <w:rPr>
                <w:lang w:eastAsia="el-GR"/>
              </w:rPr>
            </w:pPr>
            <w:r w:rsidRPr="00C57E0E">
              <w:rPr>
                <w:lang w:eastAsia="el-GR"/>
              </w:rPr>
              <w:t>4c</w:t>
            </w:r>
          </w:p>
        </w:tc>
        <w:tc>
          <w:tcPr>
            <w:tcW w:w="1701" w:type="dxa"/>
            <w:vMerge w:val="restart"/>
            <w:shd w:val="clear" w:color="auto" w:fill="auto"/>
            <w:noWrap/>
            <w:vAlign w:val="center"/>
            <w:hideMark/>
          </w:tcPr>
          <w:p w:rsidR="0014330B" w:rsidRPr="00C57E0E" w:rsidRDefault="0014330B" w:rsidP="009C365D">
            <w:pPr>
              <w:pStyle w:val="TableParagraph"/>
              <w:rPr>
                <w:lang w:eastAsia="el-GR"/>
              </w:rPr>
            </w:pPr>
            <w:r w:rsidRPr="00C57E0E">
              <w:rPr>
                <w:lang w:eastAsia="el-GR"/>
              </w:rPr>
              <w:t xml:space="preserve">       1.500.000,00 € </w:t>
            </w:r>
          </w:p>
        </w:tc>
      </w:tr>
      <w:tr w:rsidR="0014330B" w:rsidRPr="00C57E0E" w:rsidTr="009C365D">
        <w:trPr>
          <w:trHeight w:val="618"/>
        </w:trPr>
        <w:tc>
          <w:tcPr>
            <w:tcW w:w="4748" w:type="dxa"/>
            <w:vAlign w:val="center"/>
          </w:tcPr>
          <w:p w:rsidR="0014330B" w:rsidRPr="00C57E0E" w:rsidRDefault="0014330B" w:rsidP="009C365D">
            <w:pPr>
              <w:pStyle w:val="TableParagraph"/>
              <w:rPr>
                <w:lang w:eastAsia="el-GR"/>
              </w:rPr>
            </w:pPr>
            <w:r w:rsidRPr="00C57E0E">
              <w:rPr>
                <w:lang w:eastAsia="el-GR"/>
              </w:rPr>
              <w:t>Ενεργειακή Αναβάθμιση 5ου Δημοτικού Σχολείου Φλώρινας</w:t>
            </w:r>
          </w:p>
        </w:tc>
        <w:tc>
          <w:tcPr>
            <w:tcW w:w="1552" w:type="dxa"/>
            <w:vMerge/>
            <w:shd w:val="clear" w:color="auto" w:fill="auto"/>
            <w:vAlign w:val="center"/>
          </w:tcPr>
          <w:p w:rsidR="0014330B" w:rsidRPr="00C57E0E" w:rsidRDefault="0014330B" w:rsidP="009C365D">
            <w:pPr>
              <w:pStyle w:val="TableParagraph"/>
              <w:rPr>
                <w:lang w:eastAsia="el-GR"/>
              </w:rPr>
            </w:pPr>
          </w:p>
        </w:tc>
        <w:tc>
          <w:tcPr>
            <w:tcW w:w="2378" w:type="dxa"/>
            <w:vMerge/>
            <w:shd w:val="clear" w:color="auto" w:fill="auto"/>
            <w:vAlign w:val="center"/>
          </w:tcPr>
          <w:p w:rsidR="0014330B" w:rsidRPr="00C57E0E" w:rsidRDefault="0014330B" w:rsidP="009C365D">
            <w:pPr>
              <w:pStyle w:val="TableParagraph"/>
              <w:rPr>
                <w:lang w:eastAsia="el-GR"/>
              </w:rPr>
            </w:pPr>
          </w:p>
        </w:tc>
        <w:tc>
          <w:tcPr>
            <w:tcW w:w="2523" w:type="dxa"/>
            <w:vMerge/>
            <w:shd w:val="clear" w:color="auto" w:fill="auto"/>
            <w:vAlign w:val="center"/>
          </w:tcPr>
          <w:p w:rsidR="0014330B" w:rsidRPr="00C57E0E" w:rsidRDefault="0014330B" w:rsidP="009C365D">
            <w:pPr>
              <w:pStyle w:val="TableParagraph"/>
              <w:rPr>
                <w:lang w:eastAsia="el-GR"/>
              </w:rPr>
            </w:pPr>
          </w:p>
        </w:tc>
        <w:tc>
          <w:tcPr>
            <w:tcW w:w="1127" w:type="dxa"/>
            <w:vMerge/>
            <w:shd w:val="clear" w:color="auto" w:fill="auto"/>
            <w:vAlign w:val="center"/>
          </w:tcPr>
          <w:p w:rsidR="0014330B" w:rsidRPr="00C57E0E" w:rsidRDefault="0014330B" w:rsidP="009C365D">
            <w:pPr>
              <w:pStyle w:val="TableParagraph"/>
              <w:rPr>
                <w:lang w:eastAsia="el-GR"/>
              </w:rPr>
            </w:pPr>
          </w:p>
        </w:tc>
        <w:tc>
          <w:tcPr>
            <w:tcW w:w="1701" w:type="dxa"/>
            <w:vMerge/>
            <w:vAlign w:val="center"/>
            <w:hideMark/>
          </w:tcPr>
          <w:p w:rsidR="0014330B" w:rsidRPr="00C57E0E" w:rsidRDefault="0014330B" w:rsidP="009C365D">
            <w:pPr>
              <w:pStyle w:val="TableParagraph"/>
              <w:rPr>
                <w:lang w:eastAsia="el-GR"/>
              </w:rPr>
            </w:pPr>
          </w:p>
        </w:tc>
      </w:tr>
      <w:tr w:rsidR="0014330B" w:rsidRPr="00C57E0E" w:rsidTr="009C365D">
        <w:trPr>
          <w:trHeight w:hRule="exact" w:val="524"/>
        </w:trPr>
        <w:tc>
          <w:tcPr>
            <w:tcW w:w="4748" w:type="dxa"/>
            <w:vAlign w:val="center"/>
          </w:tcPr>
          <w:p w:rsidR="0014330B" w:rsidRPr="00C57E0E" w:rsidRDefault="0014330B" w:rsidP="009C365D">
            <w:pPr>
              <w:pStyle w:val="TableParagraph"/>
              <w:rPr>
                <w:lang w:eastAsia="el-GR"/>
              </w:rPr>
            </w:pPr>
            <w:r w:rsidRPr="00C57E0E">
              <w:rPr>
                <w:lang w:eastAsia="el-GR"/>
              </w:rPr>
              <w:t>Ενεργειακή Αναβάθμιση 3ου Γυμνάσιου Φλώρινας</w:t>
            </w:r>
          </w:p>
        </w:tc>
        <w:tc>
          <w:tcPr>
            <w:tcW w:w="1552" w:type="dxa"/>
            <w:vMerge/>
            <w:shd w:val="clear" w:color="auto" w:fill="auto"/>
            <w:vAlign w:val="center"/>
          </w:tcPr>
          <w:p w:rsidR="0014330B" w:rsidRPr="00C57E0E" w:rsidRDefault="0014330B" w:rsidP="009C365D">
            <w:pPr>
              <w:pStyle w:val="TableParagraph"/>
              <w:rPr>
                <w:lang w:eastAsia="el-GR"/>
              </w:rPr>
            </w:pPr>
          </w:p>
        </w:tc>
        <w:tc>
          <w:tcPr>
            <w:tcW w:w="2378" w:type="dxa"/>
            <w:vMerge/>
            <w:shd w:val="clear" w:color="auto" w:fill="auto"/>
            <w:vAlign w:val="center"/>
          </w:tcPr>
          <w:p w:rsidR="0014330B" w:rsidRPr="00C57E0E" w:rsidRDefault="0014330B" w:rsidP="009C365D">
            <w:pPr>
              <w:pStyle w:val="TableParagraph"/>
              <w:rPr>
                <w:lang w:eastAsia="el-GR"/>
              </w:rPr>
            </w:pPr>
          </w:p>
        </w:tc>
        <w:tc>
          <w:tcPr>
            <w:tcW w:w="2523" w:type="dxa"/>
            <w:vMerge/>
            <w:shd w:val="clear" w:color="auto" w:fill="auto"/>
            <w:vAlign w:val="center"/>
          </w:tcPr>
          <w:p w:rsidR="0014330B" w:rsidRPr="00C57E0E" w:rsidRDefault="0014330B" w:rsidP="009C365D">
            <w:pPr>
              <w:pStyle w:val="TableParagraph"/>
              <w:rPr>
                <w:lang w:eastAsia="el-GR"/>
              </w:rPr>
            </w:pPr>
          </w:p>
        </w:tc>
        <w:tc>
          <w:tcPr>
            <w:tcW w:w="1127" w:type="dxa"/>
            <w:vMerge/>
            <w:shd w:val="clear" w:color="auto" w:fill="auto"/>
            <w:vAlign w:val="center"/>
          </w:tcPr>
          <w:p w:rsidR="0014330B" w:rsidRPr="00C57E0E" w:rsidRDefault="0014330B" w:rsidP="009C365D">
            <w:pPr>
              <w:pStyle w:val="TableParagraph"/>
              <w:rPr>
                <w:lang w:eastAsia="el-GR"/>
              </w:rPr>
            </w:pPr>
          </w:p>
        </w:tc>
        <w:tc>
          <w:tcPr>
            <w:tcW w:w="1701" w:type="dxa"/>
            <w:vMerge/>
            <w:vAlign w:val="center"/>
            <w:hideMark/>
          </w:tcPr>
          <w:p w:rsidR="0014330B" w:rsidRPr="00C57E0E" w:rsidRDefault="0014330B" w:rsidP="009C365D">
            <w:pPr>
              <w:pStyle w:val="TableParagraph"/>
              <w:rPr>
                <w:lang w:eastAsia="el-GR"/>
              </w:rPr>
            </w:pPr>
          </w:p>
        </w:tc>
      </w:tr>
      <w:tr w:rsidR="0014330B" w:rsidRPr="00C57E0E" w:rsidTr="009C365D">
        <w:trPr>
          <w:trHeight w:hRule="exact" w:val="1218"/>
        </w:trPr>
        <w:tc>
          <w:tcPr>
            <w:tcW w:w="4748" w:type="dxa"/>
            <w:vAlign w:val="center"/>
          </w:tcPr>
          <w:p w:rsidR="0014330B" w:rsidRPr="00C57E0E" w:rsidRDefault="0014330B" w:rsidP="009C365D">
            <w:pPr>
              <w:pStyle w:val="TableParagraph"/>
              <w:rPr>
                <w:lang w:eastAsia="el-GR"/>
              </w:rPr>
            </w:pPr>
            <w:r w:rsidRPr="00C57E0E">
              <w:rPr>
                <w:lang w:eastAsia="el-GR"/>
              </w:rPr>
              <w:t>Προμήθεια φωτιστικών κεφαλών LED προς αντικατάσταση των φωτιστικών στο δίκτυο ηλεκτροδότησης και φωτισμός του Δημαρχιακού Μεγάρου Φλώρινας με φωτισμό LED εντός περιοχής ΒΑΑ</w:t>
            </w:r>
          </w:p>
        </w:tc>
        <w:tc>
          <w:tcPr>
            <w:tcW w:w="1552" w:type="dxa"/>
            <w:vMerge/>
            <w:shd w:val="clear" w:color="auto" w:fill="auto"/>
            <w:vAlign w:val="center"/>
          </w:tcPr>
          <w:p w:rsidR="0014330B" w:rsidRPr="00C57E0E" w:rsidRDefault="0014330B" w:rsidP="009C365D">
            <w:pPr>
              <w:pStyle w:val="TableParagraph"/>
              <w:rPr>
                <w:lang w:eastAsia="el-GR"/>
              </w:rPr>
            </w:pPr>
          </w:p>
        </w:tc>
        <w:tc>
          <w:tcPr>
            <w:tcW w:w="2378" w:type="dxa"/>
            <w:vMerge/>
            <w:shd w:val="clear" w:color="auto" w:fill="auto"/>
            <w:vAlign w:val="center"/>
          </w:tcPr>
          <w:p w:rsidR="0014330B" w:rsidRPr="00C57E0E" w:rsidRDefault="0014330B" w:rsidP="009C365D">
            <w:pPr>
              <w:pStyle w:val="TableParagraph"/>
              <w:rPr>
                <w:lang w:eastAsia="el-GR"/>
              </w:rPr>
            </w:pPr>
          </w:p>
        </w:tc>
        <w:tc>
          <w:tcPr>
            <w:tcW w:w="2523" w:type="dxa"/>
            <w:vMerge/>
            <w:shd w:val="clear" w:color="auto" w:fill="auto"/>
            <w:vAlign w:val="center"/>
          </w:tcPr>
          <w:p w:rsidR="0014330B" w:rsidRPr="00C57E0E" w:rsidRDefault="0014330B" w:rsidP="009C365D">
            <w:pPr>
              <w:pStyle w:val="TableParagraph"/>
              <w:rPr>
                <w:lang w:eastAsia="el-GR"/>
              </w:rPr>
            </w:pPr>
          </w:p>
        </w:tc>
        <w:tc>
          <w:tcPr>
            <w:tcW w:w="1127" w:type="dxa"/>
            <w:vMerge/>
            <w:shd w:val="clear" w:color="auto" w:fill="auto"/>
            <w:vAlign w:val="center"/>
          </w:tcPr>
          <w:p w:rsidR="0014330B" w:rsidRPr="00C57E0E" w:rsidRDefault="0014330B" w:rsidP="009C365D">
            <w:pPr>
              <w:pStyle w:val="TableParagraph"/>
              <w:rPr>
                <w:lang w:eastAsia="el-GR"/>
              </w:rPr>
            </w:pPr>
          </w:p>
        </w:tc>
        <w:tc>
          <w:tcPr>
            <w:tcW w:w="1701" w:type="dxa"/>
            <w:vMerge/>
            <w:vAlign w:val="center"/>
          </w:tcPr>
          <w:p w:rsidR="0014330B" w:rsidRPr="00C57E0E" w:rsidRDefault="0014330B" w:rsidP="009C365D">
            <w:pPr>
              <w:pStyle w:val="TableParagraph"/>
              <w:rPr>
                <w:lang w:eastAsia="el-GR"/>
              </w:rPr>
            </w:pPr>
          </w:p>
        </w:tc>
      </w:tr>
      <w:tr w:rsidR="0014330B" w:rsidRPr="00C57E0E" w:rsidTr="009C365D">
        <w:trPr>
          <w:trHeight w:hRule="exact" w:val="794"/>
        </w:trPr>
        <w:tc>
          <w:tcPr>
            <w:tcW w:w="4748" w:type="dxa"/>
            <w:vAlign w:val="center"/>
          </w:tcPr>
          <w:p w:rsidR="0014330B" w:rsidRPr="00C57E0E" w:rsidRDefault="0014330B" w:rsidP="009C365D">
            <w:pPr>
              <w:pStyle w:val="TableParagraph"/>
              <w:rPr>
                <w:lang w:eastAsia="el-GR"/>
              </w:rPr>
            </w:pPr>
            <w:r w:rsidRPr="00C57E0E">
              <w:rPr>
                <w:lang w:eastAsia="el-GR"/>
              </w:rPr>
              <w:t>Ενεργειακές Αναβαθμίσεις &amp; Δράσεις Εξοικονόμησης Ενέργειας Κτιριακών Υποδομών Δημοσίου Τομέα</w:t>
            </w:r>
          </w:p>
        </w:tc>
        <w:tc>
          <w:tcPr>
            <w:tcW w:w="1552" w:type="dxa"/>
            <w:vMerge/>
            <w:shd w:val="clear" w:color="auto" w:fill="auto"/>
            <w:vAlign w:val="center"/>
          </w:tcPr>
          <w:p w:rsidR="0014330B" w:rsidRPr="00C57E0E" w:rsidRDefault="0014330B" w:rsidP="009C365D">
            <w:pPr>
              <w:pStyle w:val="TableParagraph"/>
              <w:rPr>
                <w:lang w:eastAsia="el-GR"/>
              </w:rPr>
            </w:pPr>
          </w:p>
        </w:tc>
        <w:tc>
          <w:tcPr>
            <w:tcW w:w="2378" w:type="dxa"/>
            <w:vMerge/>
            <w:shd w:val="clear" w:color="auto" w:fill="auto"/>
            <w:vAlign w:val="center"/>
          </w:tcPr>
          <w:p w:rsidR="0014330B" w:rsidRPr="00C57E0E" w:rsidRDefault="0014330B" w:rsidP="009C365D">
            <w:pPr>
              <w:pStyle w:val="TableParagraph"/>
              <w:rPr>
                <w:lang w:eastAsia="el-GR"/>
              </w:rPr>
            </w:pPr>
          </w:p>
        </w:tc>
        <w:tc>
          <w:tcPr>
            <w:tcW w:w="2523" w:type="dxa"/>
            <w:vMerge/>
            <w:shd w:val="clear" w:color="auto" w:fill="auto"/>
            <w:vAlign w:val="center"/>
          </w:tcPr>
          <w:p w:rsidR="0014330B" w:rsidRPr="00C57E0E" w:rsidRDefault="0014330B" w:rsidP="009C365D">
            <w:pPr>
              <w:pStyle w:val="TableParagraph"/>
              <w:rPr>
                <w:lang w:eastAsia="el-GR"/>
              </w:rPr>
            </w:pPr>
          </w:p>
        </w:tc>
        <w:tc>
          <w:tcPr>
            <w:tcW w:w="1127" w:type="dxa"/>
            <w:vMerge/>
            <w:shd w:val="clear" w:color="auto" w:fill="auto"/>
            <w:vAlign w:val="center"/>
          </w:tcPr>
          <w:p w:rsidR="0014330B" w:rsidRPr="00C57E0E" w:rsidRDefault="0014330B" w:rsidP="009C365D">
            <w:pPr>
              <w:pStyle w:val="TableParagraph"/>
              <w:rPr>
                <w:lang w:eastAsia="el-GR"/>
              </w:rPr>
            </w:pPr>
          </w:p>
        </w:tc>
        <w:tc>
          <w:tcPr>
            <w:tcW w:w="1701" w:type="dxa"/>
            <w:vMerge/>
            <w:vAlign w:val="center"/>
          </w:tcPr>
          <w:p w:rsidR="0014330B" w:rsidRPr="00C57E0E" w:rsidRDefault="0014330B" w:rsidP="009C365D">
            <w:pPr>
              <w:pStyle w:val="TableParagraph"/>
              <w:rPr>
                <w:lang w:eastAsia="el-GR"/>
              </w:rPr>
            </w:pPr>
          </w:p>
        </w:tc>
      </w:tr>
      <w:tr w:rsidR="0014330B" w:rsidRPr="00C57E0E" w:rsidTr="009C365D">
        <w:trPr>
          <w:trHeight w:hRule="exact" w:val="567"/>
        </w:trPr>
        <w:tc>
          <w:tcPr>
            <w:tcW w:w="4748" w:type="dxa"/>
            <w:vAlign w:val="center"/>
          </w:tcPr>
          <w:p w:rsidR="0014330B" w:rsidRPr="00C57E0E" w:rsidRDefault="0014330B" w:rsidP="009C365D">
            <w:pPr>
              <w:pStyle w:val="TableParagraph"/>
              <w:rPr>
                <w:lang w:eastAsia="el-GR"/>
              </w:rPr>
            </w:pPr>
            <w:r w:rsidRPr="00C57E0E">
              <w:rPr>
                <w:lang w:eastAsia="el-GR"/>
              </w:rPr>
              <w:t>Ενισχύσεις νοικοκυριών περιοχής παρέμβασης από το Πρόγραμμα Εξοικονομώ κατ'οίκον</w:t>
            </w:r>
          </w:p>
        </w:tc>
        <w:tc>
          <w:tcPr>
            <w:tcW w:w="1552" w:type="dxa"/>
            <w:vMerge/>
            <w:shd w:val="clear" w:color="auto" w:fill="auto"/>
            <w:vAlign w:val="center"/>
          </w:tcPr>
          <w:p w:rsidR="0014330B" w:rsidRPr="00C57E0E" w:rsidRDefault="0014330B" w:rsidP="009C365D">
            <w:pPr>
              <w:pStyle w:val="TableParagraph"/>
              <w:rPr>
                <w:lang w:eastAsia="el-GR"/>
              </w:rPr>
            </w:pPr>
          </w:p>
        </w:tc>
        <w:tc>
          <w:tcPr>
            <w:tcW w:w="2378" w:type="dxa"/>
            <w:vMerge/>
            <w:shd w:val="clear" w:color="auto" w:fill="auto"/>
            <w:vAlign w:val="center"/>
          </w:tcPr>
          <w:p w:rsidR="0014330B" w:rsidRPr="00C57E0E" w:rsidRDefault="0014330B" w:rsidP="009C365D">
            <w:pPr>
              <w:pStyle w:val="TableParagraph"/>
              <w:rPr>
                <w:lang w:eastAsia="el-GR"/>
              </w:rPr>
            </w:pPr>
          </w:p>
        </w:tc>
        <w:tc>
          <w:tcPr>
            <w:tcW w:w="2523" w:type="dxa"/>
            <w:vMerge/>
            <w:shd w:val="clear" w:color="auto" w:fill="auto"/>
            <w:vAlign w:val="center"/>
          </w:tcPr>
          <w:p w:rsidR="0014330B" w:rsidRPr="00C57E0E" w:rsidRDefault="0014330B" w:rsidP="009C365D">
            <w:pPr>
              <w:pStyle w:val="TableParagraph"/>
              <w:rPr>
                <w:lang w:eastAsia="el-GR"/>
              </w:rPr>
            </w:pPr>
          </w:p>
        </w:tc>
        <w:tc>
          <w:tcPr>
            <w:tcW w:w="1127" w:type="dxa"/>
            <w:vMerge/>
            <w:shd w:val="clear" w:color="auto" w:fill="auto"/>
            <w:vAlign w:val="center"/>
          </w:tcPr>
          <w:p w:rsidR="0014330B" w:rsidRPr="00C57E0E" w:rsidRDefault="0014330B" w:rsidP="009C365D">
            <w:pPr>
              <w:pStyle w:val="TableParagraph"/>
              <w:rPr>
                <w:lang w:eastAsia="el-GR"/>
              </w:rPr>
            </w:pPr>
          </w:p>
        </w:tc>
        <w:tc>
          <w:tcPr>
            <w:tcW w:w="1701" w:type="dxa"/>
            <w:vMerge/>
            <w:vAlign w:val="center"/>
          </w:tcPr>
          <w:p w:rsidR="0014330B" w:rsidRPr="00C57E0E" w:rsidRDefault="0014330B" w:rsidP="009C365D">
            <w:pPr>
              <w:pStyle w:val="TableParagraph"/>
              <w:rPr>
                <w:lang w:eastAsia="el-GR"/>
              </w:rPr>
            </w:pPr>
          </w:p>
        </w:tc>
      </w:tr>
    </w:tbl>
    <w:p w:rsidR="0014330B" w:rsidRPr="007D2117" w:rsidRDefault="0014330B" w:rsidP="0014330B">
      <w:pPr>
        <w:spacing w:line="240" w:lineRule="auto"/>
        <w:rPr>
          <w:rFonts w:ascii="Calibri" w:eastAsia="Times New Roman" w:hAnsi="Calibri" w:cs="Calibri"/>
          <w:color w:val="000000"/>
          <w:sz w:val="18"/>
          <w:szCs w:val="18"/>
          <w:lang w:eastAsia="el-GR"/>
        </w:rPr>
      </w:pPr>
      <w:r w:rsidRPr="001F2003">
        <w:rPr>
          <w:rFonts w:ascii="Calibri" w:eastAsia="Times New Roman" w:hAnsi="Calibri" w:cs="Calibri"/>
          <w:color w:val="000000"/>
          <w:sz w:val="18"/>
          <w:szCs w:val="18"/>
          <w:lang w:eastAsia="el-GR"/>
        </w:rPr>
        <w:t>4c: Στήριξη της ενεργειακήςαπόδοσης, της έξυπνης διαχείρισης της ενέργειας και της χρήσης ανανεώσιμων πηγών ενέργειας στις δημόσιες υποδομές, συμπεριλαμβανομένων τωνδημόσιων κτηρίων, και στον τομέα της στέγασης</w:t>
      </w:r>
    </w:p>
    <w:p w:rsidR="0014330B" w:rsidRDefault="0014330B" w:rsidP="0014330B">
      <w:pPr>
        <w:rPr>
          <w:highlight w:val="yellow"/>
        </w:rPr>
      </w:pPr>
    </w:p>
    <w:p w:rsidR="0014330B" w:rsidRDefault="0014330B" w:rsidP="0014330B">
      <w:pPr>
        <w:rPr>
          <w:highlight w:val="yellow"/>
        </w:rPr>
      </w:pPr>
    </w:p>
    <w:p w:rsidR="0014330B" w:rsidRDefault="0014330B" w:rsidP="0014330B">
      <w:pPr>
        <w:rPr>
          <w:highlight w:val="yellow"/>
        </w:rPr>
      </w:pPr>
    </w:p>
    <w:p w:rsidR="00612202" w:rsidRDefault="00612202" w:rsidP="0014330B">
      <w:pPr>
        <w:rPr>
          <w:highlight w:val="yellow"/>
        </w:rPr>
      </w:pPr>
    </w:p>
    <w:tbl>
      <w:tblPr>
        <w:tblW w:w="14034" w:type="dxa"/>
        <w:tblInd w:w="-5" w:type="dxa"/>
        <w:tblBorders>
          <w:top w:val="single" w:sz="4" w:space="0" w:color="auto"/>
          <w:bottom w:val="single" w:sz="4" w:space="0" w:color="auto"/>
          <w:insideH w:val="single" w:sz="4" w:space="0" w:color="auto"/>
        </w:tblBorders>
        <w:tblLook w:val="04A0"/>
      </w:tblPr>
      <w:tblGrid>
        <w:gridCol w:w="4787"/>
        <w:gridCol w:w="1585"/>
        <w:gridCol w:w="2351"/>
        <w:gridCol w:w="2493"/>
        <w:gridCol w:w="1117"/>
        <w:gridCol w:w="1701"/>
      </w:tblGrid>
      <w:tr w:rsidR="0014330B" w:rsidRPr="00F65985" w:rsidTr="009C365D">
        <w:trPr>
          <w:trHeight w:hRule="exact" w:val="753"/>
        </w:trPr>
        <w:tc>
          <w:tcPr>
            <w:tcW w:w="4787" w:type="dxa"/>
            <w:shd w:val="clear" w:color="auto" w:fill="ED7D31" w:themeFill="accent2"/>
            <w:vAlign w:val="center"/>
          </w:tcPr>
          <w:p w:rsidR="0014330B" w:rsidRPr="00F65985"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lastRenderedPageBreak/>
              <w:t xml:space="preserve">ΤΙΤΛΟΣ </w:t>
            </w:r>
            <w:r w:rsidRPr="00F65985">
              <w:rPr>
                <w:rFonts w:ascii="Calibri" w:eastAsia="Times New Roman" w:hAnsi="Calibri" w:cs="Calibri"/>
                <w:b/>
                <w:bCs/>
                <w:color w:val="FFFFFF"/>
                <w:sz w:val="18"/>
                <w:szCs w:val="18"/>
                <w:lang w:eastAsia="el-GR"/>
              </w:rPr>
              <w:t>ΠΡ</w:t>
            </w:r>
            <w:r w:rsidRPr="001F2003">
              <w:rPr>
                <w:rFonts w:ascii="Calibri" w:eastAsia="Times New Roman" w:hAnsi="Calibri" w:cs="Calibri"/>
                <w:b/>
                <w:bCs/>
                <w:color w:val="FFFFFF"/>
                <w:sz w:val="18"/>
                <w:szCs w:val="18"/>
                <w:lang w:eastAsia="el-GR"/>
              </w:rPr>
              <w:t>ΑΞΗΣ</w:t>
            </w:r>
          </w:p>
        </w:tc>
        <w:tc>
          <w:tcPr>
            <w:tcW w:w="1585" w:type="dxa"/>
            <w:shd w:val="clear" w:color="auto" w:fill="ED7D31" w:themeFill="accent2"/>
            <w:vAlign w:val="center"/>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ΑΞΟΝΑΣ ΠΡΟΤΕΡΑΙΟΤΗΤΑΣ</w:t>
            </w:r>
          </w:p>
        </w:tc>
        <w:tc>
          <w:tcPr>
            <w:tcW w:w="2351"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ΕΙΔΙΚΟΣ ΣΤΟΧΟΣ</w:t>
            </w:r>
          </w:p>
        </w:tc>
        <w:tc>
          <w:tcPr>
            <w:tcW w:w="2493"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ΑΞΟΝΑΣ ΠΡΟΤΕΡΑΙΟΤΗΤΑΣ ΕΠ ΠΔΜ</w:t>
            </w:r>
          </w:p>
        </w:tc>
        <w:tc>
          <w:tcPr>
            <w:tcW w:w="1117"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ΕΠΕΝΔ ΠΡΟΤΕΡ</w:t>
            </w:r>
            <w:r w:rsidRPr="00F65985">
              <w:rPr>
                <w:rFonts w:ascii="Calibri" w:eastAsia="Times New Roman" w:hAnsi="Calibri" w:cs="Calibri"/>
                <w:b/>
                <w:bCs/>
                <w:color w:val="FFFFFF"/>
                <w:sz w:val="18"/>
                <w:szCs w:val="18"/>
                <w:lang w:eastAsia="el-GR"/>
              </w:rPr>
              <w:t xml:space="preserve"> Ε</w:t>
            </w:r>
            <w:r w:rsidRPr="001F2003">
              <w:rPr>
                <w:rFonts w:ascii="Calibri" w:eastAsia="Times New Roman" w:hAnsi="Calibri" w:cs="Calibri"/>
                <w:b/>
                <w:bCs/>
                <w:color w:val="FFFFFF"/>
                <w:sz w:val="18"/>
                <w:szCs w:val="18"/>
                <w:lang w:eastAsia="el-GR"/>
              </w:rPr>
              <w:t>Π ΠΔΜ</w:t>
            </w:r>
          </w:p>
        </w:tc>
        <w:tc>
          <w:tcPr>
            <w:tcW w:w="1701" w:type="dxa"/>
            <w:shd w:val="clear" w:color="auto" w:fill="ED7D31" w:themeFill="accent2"/>
            <w:noWrap/>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 xml:space="preserve"> Π/Υ </w:t>
            </w:r>
          </w:p>
        </w:tc>
      </w:tr>
      <w:tr w:rsidR="0014330B" w:rsidRPr="007D2117" w:rsidTr="009C365D">
        <w:trPr>
          <w:trHeight w:hRule="exact" w:val="397"/>
        </w:trPr>
        <w:tc>
          <w:tcPr>
            <w:tcW w:w="4787" w:type="dxa"/>
            <w:vAlign w:val="center"/>
          </w:tcPr>
          <w:p w:rsidR="0014330B" w:rsidRPr="007D2117" w:rsidRDefault="0014330B" w:rsidP="009C365D">
            <w:pPr>
              <w:pStyle w:val="TableParagraph"/>
              <w:rPr>
                <w:lang w:eastAsia="el-GR"/>
              </w:rPr>
            </w:pPr>
            <w:r w:rsidRPr="001F2003">
              <w:rPr>
                <w:lang w:eastAsia="el-GR"/>
              </w:rPr>
              <w:t>Πολιτιστική Ταυτότητα Δήμου Φλώρινας</w:t>
            </w:r>
          </w:p>
        </w:tc>
        <w:tc>
          <w:tcPr>
            <w:tcW w:w="1585" w:type="dxa"/>
            <w:vMerge w:val="restart"/>
            <w:shd w:val="clear" w:color="auto" w:fill="auto"/>
            <w:vAlign w:val="center"/>
          </w:tcPr>
          <w:p w:rsidR="0014330B" w:rsidRPr="001F2003" w:rsidRDefault="0014330B" w:rsidP="009C365D">
            <w:pPr>
              <w:pStyle w:val="TableParagraph"/>
              <w:rPr>
                <w:lang w:eastAsia="el-GR"/>
              </w:rPr>
            </w:pPr>
            <w:r w:rsidRPr="001F2003">
              <w:rPr>
                <w:lang w:eastAsia="el-GR"/>
              </w:rPr>
              <w:t>1. Περιβάλλον και Ποιότητα Ζωής</w:t>
            </w:r>
          </w:p>
        </w:tc>
        <w:tc>
          <w:tcPr>
            <w:tcW w:w="2351" w:type="dxa"/>
            <w:vMerge w:val="restart"/>
            <w:shd w:val="clear" w:color="auto" w:fill="auto"/>
            <w:vAlign w:val="center"/>
            <w:hideMark/>
          </w:tcPr>
          <w:p w:rsidR="0014330B" w:rsidRPr="001F2003" w:rsidRDefault="0014330B" w:rsidP="009C365D">
            <w:pPr>
              <w:pStyle w:val="TableParagraph"/>
              <w:rPr>
                <w:lang w:eastAsia="el-GR"/>
              </w:rPr>
            </w:pPr>
            <w:r w:rsidRPr="00D807F8">
              <w:rPr>
                <w:lang w:eastAsia="el-GR"/>
              </w:rPr>
              <w:t>2. Βελτίωση του αστικού περιβάλλοντος με έμφαση στις περιοχές ολοκληρωμένης χωρικής ανάπτυξης</w:t>
            </w:r>
          </w:p>
        </w:tc>
        <w:tc>
          <w:tcPr>
            <w:tcW w:w="2493"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 xml:space="preserve">6. Διαφύλαξη και προστασία τουπεριβάλλοντος και προώθηση </w:t>
            </w:r>
            <w:r>
              <w:rPr>
                <w:lang w:eastAsia="el-GR"/>
              </w:rPr>
              <w:t xml:space="preserve">της </w:t>
            </w:r>
            <w:r w:rsidRPr="001F2003">
              <w:rPr>
                <w:lang w:eastAsia="el-GR"/>
              </w:rPr>
              <w:t>αποδοτικότητας των πόρων</w:t>
            </w:r>
          </w:p>
        </w:tc>
        <w:tc>
          <w:tcPr>
            <w:tcW w:w="1117"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 xml:space="preserve">6c </w:t>
            </w:r>
          </w:p>
        </w:tc>
        <w:tc>
          <w:tcPr>
            <w:tcW w:w="1701" w:type="dxa"/>
            <w:shd w:val="clear" w:color="000000" w:fill="FFFFFF"/>
            <w:noWrap/>
            <w:vAlign w:val="center"/>
            <w:hideMark/>
          </w:tcPr>
          <w:p w:rsidR="0014330B" w:rsidRPr="001F2003" w:rsidRDefault="0014330B" w:rsidP="009C365D">
            <w:pPr>
              <w:pStyle w:val="TableParagraph"/>
              <w:rPr>
                <w:lang w:eastAsia="el-GR"/>
              </w:rPr>
            </w:pPr>
            <w:r w:rsidRPr="001F2003">
              <w:rPr>
                <w:lang w:eastAsia="el-GR"/>
              </w:rPr>
              <w:t xml:space="preserve">             70.000,00 € </w:t>
            </w:r>
          </w:p>
        </w:tc>
      </w:tr>
      <w:tr w:rsidR="0014330B" w:rsidRPr="007D2117" w:rsidTr="009C365D">
        <w:trPr>
          <w:trHeight w:hRule="exact" w:val="568"/>
        </w:trPr>
        <w:tc>
          <w:tcPr>
            <w:tcW w:w="4787" w:type="dxa"/>
            <w:vAlign w:val="center"/>
          </w:tcPr>
          <w:p w:rsidR="0014330B" w:rsidRPr="007D2117" w:rsidRDefault="0014330B" w:rsidP="009C365D">
            <w:pPr>
              <w:pStyle w:val="TableParagraph"/>
              <w:rPr>
                <w:lang w:eastAsia="el-GR"/>
              </w:rPr>
            </w:pPr>
            <w:r w:rsidRPr="001F2003">
              <w:rPr>
                <w:lang w:eastAsia="el-GR"/>
              </w:rPr>
              <w:t>Ανάδειξη του Πολιτιστικού Δρώμενου των Φωτιών Φλώρινας 2022</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auto" w:fill="auto"/>
            <w:vAlign w:val="center"/>
            <w:hideMark/>
          </w:tcPr>
          <w:p w:rsidR="0014330B" w:rsidRPr="001F2003" w:rsidRDefault="0014330B" w:rsidP="009C365D">
            <w:pPr>
              <w:pStyle w:val="TableParagraph"/>
              <w:rPr>
                <w:lang w:eastAsia="el-GR"/>
              </w:rPr>
            </w:pPr>
          </w:p>
        </w:tc>
        <w:tc>
          <w:tcPr>
            <w:tcW w:w="2493" w:type="dxa"/>
            <w:vMerge/>
            <w:shd w:val="clear" w:color="auto" w:fill="auto"/>
            <w:vAlign w:val="center"/>
          </w:tcPr>
          <w:p w:rsidR="0014330B" w:rsidRPr="001F2003" w:rsidRDefault="0014330B" w:rsidP="009C365D">
            <w:pPr>
              <w:pStyle w:val="TableParagraph"/>
              <w:rPr>
                <w:lang w:eastAsia="el-GR"/>
              </w:rPr>
            </w:pPr>
          </w:p>
        </w:tc>
        <w:tc>
          <w:tcPr>
            <w:tcW w:w="1117" w:type="dxa"/>
            <w:vMerge/>
            <w:shd w:val="clear" w:color="auto" w:fill="auto"/>
            <w:vAlign w:val="center"/>
          </w:tcPr>
          <w:p w:rsidR="0014330B" w:rsidRPr="001F2003" w:rsidRDefault="0014330B" w:rsidP="009C365D">
            <w:pPr>
              <w:pStyle w:val="TableParagraph"/>
              <w:rPr>
                <w:lang w:eastAsia="el-GR"/>
              </w:rPr>
            </w:pPr>
          </w:p>
        </w:tc>
        <w:tc>
          <w:tcPr>
            <w:tcW w:w="1701" w:type="dxa"/>
            <w:shd w:val="clear" w:color="000000" w:fill="FFFFFF"/>
            <w:noWrap/>
            <w:vAlign w:val="center"/>
            <w:hideMark/>
          </w:tcPr>
          <w:p w:rsidR="0014330B" w:rsidRPr="001F2003" w:rsidRDefault="0014330B" w:rsidP="009C365D">
            <w:pPr>
              <w:pStyle w:val="TableParagraph"/>
              <w:rPr>
                <w:lang w:eastAsia="el-GR"/>
              </w:rPr>
            </w:pPr>
            <w:r w:rsidRPr="001F2003">
              <w:rPr>
                <w:lang w:eastAsia="el-GR"/>
              </w:rPr>
              <w:t xml:space="preserve">           180.000,00 € </w:t>
            </w:r>
          </w:p>
        </w:tc>
      </w:tr>
      <w:tr w:rsidR="0014330B" w:rsidRPr="007D2117" w:rsidTr="009C365D">
        <w:trPr>
          <w:trHeight w:hRule="exact" w:val="577"/>
        </w:trPr>
        <w:tc>
          <w:tcPr>
            <w:tcW w:w="4787" w:type="dxa"/>
            <w:vAlign w:val="center"/>
          </w:tcPr>
          <w:p w:rsidR="0014330B" w:rsidRPr="007D2117" w:rsidRDefault="0014330B" w:rsidP="009C365D">
            <w:pPr>
              <w:pStyle w:val="TableParagraph"/>
              <w:rPr>
                <w:lang w:eastAsia="el-GR"/>
              </w:rPr>
            </w:pPr>
            <w:r w:rsidRPr="001F2003">
              <w:rPr>
                <w:lang w:eastAsia="el-GR"/>
              </w:rPr>
              <w:t>Φεστιβάλ κινηματογράφου Φλώρινας  θερινό σινεμά 2022</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auto" w:fill="auto"/>
            <w:vAlign w:val="center"/>
          </w:tcPr>
          <w:p w:rsidR="0014330B" w:rsidRPr="001F2003" w:rsidRDefault="0014330B" w:rsidP="009C365D">
            <w:pPr>
              <w:pStyle w:val="TableParagraph"/>
              <w:rPr>
                <w:lang w:eastAsia="el-GR"/>
              </w:rPr>
            </w:pPr>
          </w:p>
        </w:tc>
        <w:tc>
          <w:tcPr>
            <w:tcW w:w="2493" w:type="dxa"/>
            <w:vMerge/>
            <w:shd w:val="clear" w:color="auto" w:fill="auto"/>
            <w:vAlign w:val="center"/>
          </w:tcPr>
          <w:p w:rsidR="0014330B" w:rsidRPr="001F2003" w:rsidRDefault="0014330B" w:rsidP="009C365D">
            <w:pPr>
              <w:pStyle w:val="TableParagraph"/>
              <w:rPr>
                <w:lang w:eastAsia="el-GR"/>
              </w:rPr>
            </w:pPr>
          </w:p>
        </w:tc>
        <w:tc>
          <w:tcPr>
            <w:tcW w:w="1117" w:type="dxa"/>
            <w:vMerge/>
            <w:shd w:val="clear" w:color="auto" w:fill="auto"/>
            <w:vAlign w:val="center"/>
          </w:tcPr>
          <w:p w:rsidR="0014330B" w:rsidRPr="001F2003" w:rsidRDefault="0014330B" w:rsidP="009C365D">
            <w:pPr>
              <w:pStyle w:val="TableParagraph"/>
              <w:rPr>
                <w:lang w:eastAsia="el-GR"/>
              </w:rPr>
            </w:pPr>
          </w:p>
        </w:tc>
        <w:tc>
          <w:tcPr>
            <w:tcW w:w="1701" w:type="dxa"/>
            <w:shd w:val="clear" w:color="000000" w:fill="FFFFFF"/>
            <w:noWrap/>
            <w:vAlign w:val="center"/>
            <w:hideMark/>
          </w:tcPr>
          <w:p w:rsidR="0014330B" w:rsidRPr="001F2003" w:rsidRDefault="0014330B" w:rsidP="009C365D">
            <w:pPr>
              <w:pStyle w:val="TableParagraph"/>
              <w:rPr>
                <w:lang w:eastAsia="el-GR"/>
              </w:rPr>
            </w:pPr>
            <w:r w:rsidRPr="001F2003">
              <w:rPr>
                <w:lang w:eastAsia="el-GR"/>
              </w:rPr>
              <w:t xml:space="preserve">           105.000,00 € </w:t>
            </w:r>
          </w:p>
        </w:tc>
      </w:tr>
      <w:tr w:rsidR="0014330B" w:rsidRPr="009C6E54" w:rsidTr="009C365D">
        <w:trPr>
          <w:trHeight w:hRule="exact" w:val="1115"/>
        </w:trPr>
        <w:tc>
          <w:tcPr>
            <w:tcW w:w="4787" w:type="dxa"/>
            <w:vAlign w:val="center"/>
          </w:tcPr>
          <w:p w:rsidR="0014330B" w:rsidRPr="009C6E54" w:rsidRDefault="0014330B" w:rsidP="009C365D">
            <w:pPr>
              <w:pStyle w:val="TableParagraph"/>
              <w:rPr>
                <w:lang w:eastAsia="el-GR"/>
              </w:rPr>
            </w:pPr>
            <w:r w:rsidRPr="001F2003">
              <w:rPr>
                <w:lang w:eastAsia="el-GR"/>
              </w:rPr>
              <w:t xml:space="preserve">Υλοποίηση &amp; Θεσμοθέτηση Πολιτιστικού Φεστιβάλ Φλώρινας (τύπου) BIENALLE / Πολιτιστικές παρεμβάσεις της Σχολής Καλών Τεχνών στην πόλη της Φλώρινας Συμπόσιο γλυπτικής και ψηφιακές ΕΛΚΕ ΠΔΜ </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auto" w:fill="auto"/>
            <w:vAlign w:val="center"/>
          </w:tcPr>
          <w:p w:rsidR="0014330B" w:rsidRPr="001F2003" w:rsidRDefault="0014330B" w:rsidP="009C365D">
            <w:pPr>
              <w:pStyle w:val="TableParagraph"/>
              <w:rPr>
                <w:lang w:eastAsia="el-GR"/>
              </w:rPr>
            </w:pPr>
          </w:p>
        </w:tc>
        <w:tc>
          <w:tcPr>
            <w:tcW w:w="2493" w:type="dxa"/>
            <w:vMerge/>
            <w:shd w:val="clear" w:color="auto" w:fill="auto"/>
            <w:vAlign w:val="center"/>
          </w:tcPr>
          <w:p w:rsidR="0014330B" w:rsidRPr="001F2003" w:rsidRDefault="0014330B" w:rsidP="009C365D">
            <w:pPr>
              <w:pStyle w:val="TableParagraph"/>
              <w:rPr>
                <w:lang w:eastAsia="el-GR"/>
              </w:rPr>
            </w:pPr>
          </w:p>
        </w:tc>
        <w:tc>
          <w:tcPr>
            <w:tcW w:w="1117" w:type="dxa"/>
            <w:vMerge/>
            <w:shd w:val="clear" w:color="auto" w:fill="auto"/>
            <w:vAlign w:val="center"/>
          </w:tcPr>
          <w:p w:rsidR="0014330B" w:rsidRPr="001F2003" w:rsidRDefault="0014330B" w:rsidP="009C365D">
            <w:pPr>
              <w:pStyle w:val="TableParagraph"/>
              <w:rPr>
                <w:lang w:eastAsia="el-GR"/>
              </w:rPr>
            </w:pPr>
          </w:p>
        </w:tc>
        <w:tc>
          <w:tcPr>
            <w:tcW w:w="1701" w:type="dxa"/>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75.000,00 € </w:t>
            </w:r>
          </w:p>
        </w:tc>
      </w:tr>
      <w:tr w:rsidR="0014330B" w:rsidRPr="009C6E54" w:rsidTr="009C365D">
        <w:trPr>
          <w:trHeight w:val="454"/>
        </w:trPr>
        <w:tc>
          <w:tcPr>
            <w:tcW w:w="4787" w:type="dxa"/>
            <w:vAlign w:val="center"/>
          </w:tcPr>
          <w:p w:rsidR="0014330B" w:rsidRPr="009C6E54" w:rsidRDefault="0014330B" w:rsidP="009C365D">
            <w:pPr>
              <w:pStyle w:val="TableParagraph"/>
              <w:rPr>
                <w:lang w:eastAsia="el-GR"/>
              </w:rPr>
            </w:pPr>
            <w:r w:rsidRPr="001F2003">
              <w:rPr>
                <w:lang w:eastAsia="el-GR"/>
              </w:rPr>
              <w:t>Αποκατάσταση όψεων βιβλιοθήκης Πιτόσκα</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auto" w:fill="auto"/>
            <w:vAlign w:val="center"/>
          </w:tcPr>
          <w:p w:rsidR="0014330B" w:rsidRPr="001F2003" w:rsidRDefault="0014330B" w:rsidP="009C365D">
            <w:pPr>
              <w:pStyle w:val="TableParagraph"/>
              <w:rPr>
                <w:lang w:eastAsia="el-GR"/>
              </w:rPr>
            </w:pPr>
          </w:p>
        </w:tc>
        <w:tc>
          <w:tcPr>
            <w:tcW w:w="2493" w:type="dxa"/>
            <w:vMerge/>
            <w:shd w:val="clear" w:color="auto" w:fill="auto"/>
            <w:vAlign w:val="center"/>
          </w:tcPr>
          <w:p w:rsidR="0014330B" w:rsidRPr="001F2003" w:rsidRDefault="0014330B" w:rsidP="009C365D">
            <w:pPr>
              <w:pStyle w:val="TableParagraph"/>
              <w:rPr>
                <w:lang w:eastAsia="el-GR"/>
              </w:rPr>
            </w:pPr>
          </w:p>
        </w:tc>
        <w:tc>
          <w:tcPr>
            <w:tcW w:w="1117" w:type="dxa"/>
            <w:vMerge/>
            <w:shd w:val="clear" w:color="auto" w:fill="auto"/>
            <w:vAlign w:val="center"/>
          </w:tcPr>
          <w:p w:rsidR="0014330B" w:rsidRPr="001F2003" w:rsidRDefault="0014330B" w:rsidP="009C365D">
            <w:pPr>
              <w:pStyle w:val="TableParagraph"/>
              <w:rPr>
                <w:lang w:eastAsia="el-GR"/>
              </w:rPr>
            </w:pPr>
          </w:p>
        </w:tc>
        <w:tc>
          <w:tcPr>
            <w:tcW w:w="1701" w:type="dxa"/>
            <w:shd w:val="clear" w:color="auto" w:fill="auto"/>
            <w:noWrap/>
            <w:vAlign w:val="center"/>
            <w:hideMark/>
          </w:tcPr>
          <w:p w:rsidR="0014330B" w:rsidRPr="001F2003" w:rsidRDefault="0014330B" w:rsidP="009C365D">
            <w:pPr>
              <w:pStyle w:val="TableParagraph"/>
              <w:rPr>
                <w:lang w:eastAsia="el-GR"/>
              </w:rPr>
            </w:pPr>
            <w:r>
              <w:rPr>
                <w:lang w:eastAsia="el-GR"/>
              </w:rPr>
              <w:t>7</w:t>
            </w:r>
            <w:r w:rsidRPr="001F2003">
              <w:rPr>
                <w:lang w:eastAsia="el-GR"/>
              </w:rPr>
              <w:t xml:space="preserve">0.000,00 € </w:t>
            </w:r>
          </w:p>
        </w:tc>
      </w:tr>
      <w:tr w:rsidR="0014330B" w:rsidRPr="009C6E54" w:rsidTr="009C365D">
        <w:trPr>
          <w:trHeight w:val="899"/>
        </w:trPr>
        <w:tc>
          <w:tcPr>
            <w:tcW w:w="4787" w:type="dxa"/>
            <w:vAlign w:val="center"/>
          </w:tcPr>
          <w:p w:rsidR="0014330B" w:rsidRPr="009C6E54" w:rsidRDefault="0014330B" w:rsidP="009C365D">
            <w:pPr>
              <w:pStyle w:val="TableParagraph"/>
              <w:rPr>
                <w:lang w:eastAsia="el-GR"/>
              </w:rPr>
            </w:pPr>
            <w:r w:rsidRPr="001F2003">
              <w:rPr>
                <w:lang w:eastAsia="el-GR"/>
              </w:rPr>
              <w:t>Δράσεις ειδικού τύπου ανάδειξης κτιρίων &amp; χώρων πολιτιστικού ενδιαφέροντος με έμφαση στα 3 Μεταβυζαντινά Μνημεία: 1. Κουλές 2. Λουτρό 3. Μιναρές</w:t>
            </w:r>
          </w:p>
        </w:tc>
        <w:tc>
          <w:tcPr>
            <w:tcW w:w="1585" w:type="dxa"/>
            <w:vMerge/>
            <w:shd w:val="clear" w:color="auto" w:fill="auto"/>
            <w:vAlign w:val="center"/>
          </w:tcPr>
          <w:p w:rsidR="0014330B" w:rsidRPr="009C6E54" w:rsidRDefault="0014330B" w:rsidP="009C365D">
            <w:pPr>
              <w:pStyle w:val="TableParagraph"/>
              <w:rPr>
                <w:lang w:eastAsia="el-GR"/>
              </w:rPr>
            </w:pPr>
          </w:p>
        </w:tc>
        <w:tc>
          <w:tcPr>
            <w:tcW w:w="2351" w:type="dxa"/>
            <w:vMerge/>
            <w:shd w:val="clear" w:color="auto" w:fill="auto"/>
            <w:vAlign w:val="center"/>
          </w:tcPr>
          <w:p w:rsidR="0014330B" w:rsidRPr="009C6E54" w:rsidRDefault="0014330B" w:rsidP="009C365D">
            <w:pPr>
              <w:pStyle w:val="TableParagraph"/>
              <w:rPr>
                <w:lang w:eastAsia="el-GR"/>
              </w:rPr>
            </w:pPr>
          </w:p>
        </w:tc>
        <w:tc>
          <w:tcPr>
            <w:tcW w:w="2493" w:type="dxa"/>
            <w:vMerge/>
            <w:shd w:val="clear" w:color="auto" w:fill="auto"/>
            <w:vAlign w:val="center"/>
          </w:tcPr>
          <w:p w:rsidR="0014330B" w:rsidRPr="009C6E54" w:rsidRDefault="0014330B" w:rsidP="009C365D">
            <w:pPr>
              <w:pStyle w:val="TableParagraph"/>
              <w:rPr>
                <w:lang w:eastAsia="el-GR"/>
              </w:rPr>
            </w:pPr>
          </w:p>
        </w:tc>
        <w:tc>
          <w:tcPr>
            <w:tcW w:w="1117" w:type="dxa"/>
            <w:vMerge w:val="restart"/>
            <w:shd w:val="clear" w:color="auto" w:fill="auto"/>
            <w:vAlign w:val="center"/>
          </w:tcPr>
          <w:p w:rsidR="0014330B" w:rsidRPr="009C6E54" w:rsidRDefault="0014330B" w:rsidP="009C365D">
            <w:pPr>
              <w:pStyle w:val="TableParagraph"/>
              <w:rPr>
                <w:lang w:eastAsia="el-GR"/>
              </w:rPr>
            </w:pPr>
            <w:r w:rsidRPr="001F2003">
              <w:rPr>
                <w:lang w:eastAsia="el-GR"/>
              </w:rPr>
              <w:t>6e</w:t>
            </w:r>
          </w:p>
        </w:tc>
        <w:tc>
          <w:tcPr>
            <w:tcW w:w="1701" w:type="dxa"/>
            <w:shd w:val="clear" w:color="auto" w:fill="auto"/>
            <w:noWrap/>
            <w:vAlign w:val="center"/>
          </w:tcPr>
          <w:p w:rsidR="0014330B" w:rsidRPr="009C6E54" w:rsidRDefault="0014330B" w:rsidP="009C365D">
            <w:pPr>
              <w:pStyle w:val="TableParagraph"/>
              <w:rPr>
                <w:lang w:eastAsia="el-GR"/>
              </w:rPr>
            </w:pPr>
            <w:r w:rsidRPr="001F2003">
              <w:rPr>
                <w:lang w:eastAsia="el-GR"/>
              </w:rPr>
              <w:t xml:space="preserve">           400.000,00 € </w:t>
            </w:r>
          </w:p>
        </w:tc>
      </w:tr>
      <w:tr w:rsidR="0014330B" w:rsidRPr="009C6E54" w:rsidTr="009C365D">
        <w:trPr>
          <w:trHeight w:val="638"/>
        </w:trPr>
        <w:tc>
          <w:tcPr>
            <w:tcW w:w="4787" w:type="dxa"/>
            <w:vAlign w:val="center"/>
          </w:tcPr>
          <w:p w:rsidR="0014330B" w:rsidRPr="009C6E54" w:rsidRDefault="0014330B" w:rsidP="009C365D">
            <w:pPr>
              <w:pStyle w:val="TableParagraph"/>
              <w:rPr>
                <w:lang w:eastAsia="el-GR"/>
              </w:rPr>
            </w:pPr>
            <w:r w:rsidRPr="001F2003">
              <w:rPr>
                <w:lang w:eastAsia="el-GR"/>
              </w:rPr>
              <w:t>Τμήμα Μελέτης αναθεώρησης ρυμοτομικού σχεδίου πόλης Φλώρινας</w:t>
            </w:r>
          </w:p>
        </w:tc>
        <w:tc>
          <w:tcPr>
            <w:tcW w:w="1585" w:type="dxa"/>
            <w:vMerge/>
            <w:shd w:val="clear" w:color="auto" w:fill="auto"/>
            <w:vAlign w:val="center"/>
          </w:tcPr>
          <w:p w:rsidR="0014330B" w:rsidRPr="009C6E54" w:rsidRDefault="0014330B" w:rsidP="009C365D">
            <w:pPr>
              <w:pStyle w:val="TableParagraph"/>
              <w:rPr>
                <w:lang w:eastAsia="el-GR"/>
              </w:rPr>
            </w:pPr>
          </w:p>
        </w:tc>
        <w:tc>
          <w:tcPr>
            <w:tcW w:w="2351" w:type="dxa"/>
            <w:vMerge/>
            <w:shd w:val="clear" w:color="auto" w:fill="auto"/>
            <w:vAlign w:val="center"/>
          </w:tcPr>
          <w:p w:rsidR="0014330B" w:rsidRPr="009C6E54" w:rsidRDefault="0014330B" w:rsidP="009C365D">
            <w:pPr>
              <w:pStyle w:val="TableParagraph"/>
              <w:rPr>
                <w:lang w:eastAsia="el-GR"/>
              </w:rPr>
            </w:pPr>
          </w:p>
        </w:tc>
        <w:tc>
          <w:tcPr>
            <w:tcW w:w="2493" w:type="dxa"/>
            <w:vMerge/>
            <w:shd w:val="clear" w:color="auto" w:fill="auto"/>
            <w:vAlign w:val="center"/>
          </w:tcPr>
          <w:p w:rsidR="0014330B" w:rsidRPr="009C6E54" w:rsidRDefault="0014330B" w:rsidP="009C365D">
            <w:pPr>
              <w:pStyle w:val="TableParagraph"/>
              <w:rPr>
                <w:lang w:eastAsia="el-GR"/>
              </w:rPr>
            </w:pPr>
          </w:p>
        </w:tc>
        <w:tc>
          <w:tcPr>
            <w:tcW w:w="1117" w:type="dxa"/>
            <w:vMerge/>
            <w:shd w:val="clear" w:color="auto" w:fill="auto"/>
            <w:vAlign w:val="center"/>
          </w:tcPr>
          <w:p w:rsidR="0014330B" w:rsidRPr="009C6E54" w:rsidRDefault="0014330B" w:rsidP="009C365D">
            <w:pPr>
              <w:pStyle w:val="TableParagraph"/>
              <w:rPr>
                <w:lang w:eastAsia="el-GR"/>
              </w:rPr>
            </w:pPr>
          </w:p>
        </w:tc>
        <w:tc>
          <w:tcPr>
            <w:tcW w:w="1701" w:type="dxa"/>
            <w:vMerge w:val="restart"/>
            <w:shd w:val="clear" w:color="auto" w:fill="auto"/>
            <w:noWrap/>
            <w:vAlign w:val="center"/>
          </w:tcPr>
          <w:p w:rsidR="0014330B" w:rsidRPr="009C6E54" w:rsidRDefault="0014330B" w:rsidP="009C365D">
            <w:pPr>
              <w:pStyle w:val="TableParagraph"/>
              <w:rPr>
                <w:lang w:eastAsia="el-GR"/>
              </w:rPr>
            </w:pPr>
          </w:p>
          <w:p w:rsidR="0014330B" w:rsidRPr="009C6E54" w:rsidRDefault="0014330B" w:rsidP="009C365D">
            <w:pPr>
              <w:pStyle w:val="TableParagraph"/>
              <w:rPr>
                <w:lang w:eastAsia="el-GR"/>
              </w:rPr>
            </w:pPr>
            <w:r w:rsidRPr="001F2003">
              <w:rPr>
                <w:lang w:eastAsia="el-GR"/>
              </w:rPr>
              <w:t xml:space="preserve">       1</w:t>
            </w:r>
            <w:r>
              <w:rPr>
                <w:lang w:eastAsia="el-GR"/>
              </w:rPr>
              <w:t>.2</w:t>
            </w:r>
            <w:r w:rsidRPr="001F2003">
              <w:rPr>
                <w:lang w:eastAsia="el-GR"/>
              </w:rPr>
              <w:t xml:space="preserve">00.000,00 € </w:t>
            </w:r>
          </w:p>
        </w:tc>
      </w:tr>
      <w:tr w:rsidR="0014330B" w:rsidRPr="009C6E54" w:rsidTr="009C365D">
        <w:trPr>
          <w:trHeight w:val="578"/>
        </w:trPr>
        <w:tc>
          <w:tcPr>
            <w:tcW w:w="4787" w:type="dxa"/>
            <w:vAlign w:val="center"/>
          </w:tcPr>
          <w:p w:rsidR="0014330B" w:rsidRPr="009C6E54" w:rsidRDefault="0014330B" w:rsidP="009C365D">
            <w:pPr>
              <w:pStyle w:val="TableParagraph"/>
              <w:rPr>
                <w:lang w:eastAsia="el-GR"/>
              </w:rPr>
            </w:pPr>
            <w:r w:rsidRPr="001F2003">
              <w:rPr>
                <w:lang w:eastAsia="el-GR"/>
              </w:rPr>
              <w:t>Αισθητική αποκατάσταση – συντήρηση όψεων κτιρίων περιοχής παρέμβασης</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000000" w:fill="FFFF00"/>
            <w:vAlign w:val="center"/>
          </w:tcPr>
          <w:p w:rsidR="0014330B" w:rsidRPr="001F2003" w:rsidRDefault="0014330B" w:rsidP="009C365D">
            <w:pPr>
              <w:pStyle w:val="TableParagraph"/>
              <w:rPr>
                <w:lang w:eastAsia="el-GR"/>
              </w:rPr>
            </w:pPr>
          </w:p>
        </w:tc>
        <w:tc>
          <w:tcPr>
            <w:tcW w:w="2493" w:type="dxa"/>
            <w:vMerge/>
            <w:shd w:val="clear" w:color="000000" w:fill="FFFF00"/>
            <w:vAlign w:val="center"/>
            <w:hideMark/>
          </w:tcPr>
          <w:p w:rsidR="0014330B" w:rsidRPr="001F2003" w:rsidRDefault="0014330B" w:rsidP="009C365D">
            <w:pPr>
              <w:pStyle w:val="TableParagraph"/>
              <w:rPr>
                <w:lang w:eastAsia="el-GR"/>
              </w:rPr>
            </w:pPr>
          </w:p>
        </w:tc>
        <w:tc>
          <w:tcPr>
            <w:tcW w:w="1117" w:type="dxa"/>
            <w:vMerge/>
            <w:shd w:val="clear" w:color="000000" w:fill="FFFF00"/>
            <w:vAlign w:val="center"/>
          </w:tcPr>
          <w:p w:rsidR="0014330B" w:rsidRPr="001F2003" w:rsidRDefault="0014330B" w:rsidP="009C365D">
            <w:pPr>
              <w:pStyle w:val="TableParagraph"/>
              <w:rPr>
                <w:lang w:eastAsia="el-GR"/>
              </w:rPr>
            </w:pPr>
          </w:p>
        </w:tc>
        <w:tc>
          <w:tcPr>
            <w:tcW w:w="1701" w:type="dxa"/>
            <w:vMerge/>
            <w:shd w:val="clear" w:color="auto" w:fill="auto"/>
            <w:noWrap/>
            <w:vAlign w:val="center"/>
            <w:hideMark/>
          </w:tcPr>
          <w:p w:rsidR="0014330B" w:rsidRPr="001F2003" w:rsidRDefault="0014330B" w:rsidP="009C365D">
            <w:pPr>
              <w:pStyle w:val="TableParagraph"/>
              <w:rPr>
                <w:lang w:eastAsia="el-GR"/>
              </w:rPr>
            </w:pPr>
          </w:p>
        </w:tc>
      </w:tr>
      <w:tr w:rsidR="0014330B" w:rsidRPr="009C6E54" w:rsidTr="009C365D">
        <w:trPr>
          <w:trHeight w:val="730"/>
        </w:trPr>
        <w:tc>
          <w:tcPr>
            <w:tcW w:w="4787" w:type="dxa"/>
            <w:vAlign w:val="center"/>
          </w:tcPr>
          <w:p w:rsidR="0014330B" w:rsidRPr="009C6E54" w:rsidRDefault="0014330B" w:rsidP="009C365D">
            <w:pPr>
              <w:pStyle w:val="TableParagraph"/>
              <w:rPr>
                <w:lang w:eastAsia="el-GR"/>
              </w:rPr>
            </w:pPr>
            <w:r w:rsidRPr="001F2003">
              <w:rPr>
                <w:lang w:eastAsia="el-GR"/>
              </w:rPr>
              <w:t>Στέγαστρα &amp; σκιάδια ειδικού τύπου κεντρικής πλατείας &amp;κοινόχρηστων χώρων περιοχής παρέμβασης</w:t>
            </w:r>
          </w:p>
        </w:tc>
        <w:tc>
          <w:tcPr>
            <w:tcW w:w="1585" w:type="dxa"/>
            <w:vMerge/>
            <w:shd w:val="clear" w:color="auto" w:fill="auto"/>
            <w:vAlign w:val="center"/>
          </w:tcPr>
          <w:p w:rsidR="0014330B" w:rsidRPr="001F2003" w:rsidRDefault="0014330B" w:rsidP="009C365D">
            <w:pPr>
              <w:pStyle w:val="TableParagraph"/>
              <w:rPr>
                <w:lang w:eastAsia="el-GR"/>
              </w:rPr>
            </w:pPr>
          </w:p>
        </w:tc>
        <w:tc>
          <w:tcPr>
            <w:tcW w:w="2351" w:type="dxa"/>
            <w:vMerge/>
            <w:shd w:val="clear" w:color="000000" w:fill="FFFF00"/>
            <w:vAlign w:val="center"/>
            <w:hideMark/>
          </w:tcPr>
          <w:p w:rsidR="0014330B" w:rsidRPr="001F2003" w:rsidRDefault="0014330B" w:rsidP="009C365D">
            <w:pPr>
              <w:pStyle w:val="TableParagraph"/>
              <w:rPr>
                <w:lang w:eastAsia="el-GR"/>
              </w:rPr>
            </w:pPr>
          </w:p>
        </w:tc>
        <w:tc>
          <w:tcPr>
            <w:tcW w:w="2493" w:type="dxa"/>
            <w:vMerge/>
            <w:shd w:val="clear" w:color="000000" w:fill="FFFF00"/>
            <w:vAlign w:val="center"/>
            <w:hideMark/>
          </w:tcPr>
          <w:p w:rsidR="0014330B" w:rsidRPr="001F2003" w:rsidRDefault="0014330B" w:rsidP="009C365D">
            <w:pPr>
              <w:pStyle w:val="TableParagraph"/>
              <w:rPr>
                <w:lang w:eastAsia="el-GR"/>
              </w:rPr>
            </w:pPr>
          </w:p>
        </w:tc>
        <w:tc>
          <w:tcPr>
            <w:tcW w:w="1117" w:type="dxa"/>
            <w:vMerge/>
            <w:shd w:val="clear" w:color="000000" w:fill="FFFF00"/>
            <w:vAlign w:val="center"/>
          </w:tcPr>
          <w:p w:rsidR="0014330B" w:rsidRPr="001F2003" w:rsidRDefault="0014330B" w:rsidP="009C365D">
            <w:pPr>
              <w:pStyle w:val="TableParagraph"/>
              <w:rPr>
                <w:lang w:eastAsia="el-GR"/>
              </w:rPr>
            </w:pPr>
          </w:p>
        </w:tc>
        <w:tc>
          <w:tcPr>
            <w:tcW w:w="1701" w:type="dxa"/>
            <w:vMerge/>
            <w:shd w:val="clear" w:color="auto" w:fill="auto"/>
            <w:noWrap/>
            <w:vAlign w:val="center"/>
            <w:hideMark/>
          </w:tcPr>
          <w:p w:rsidR="0014330B" w:rsidRPr="001F2003" w:rsidRDefault="0014330B" w:rsidP="009C365D">
            <w:pPr>
              <w:pStyle w:val="TableParagraph"/>
              <w:rPr>
                <w:lang w:eastAsia="el-GR"/>
              </w:rPr>
            </w:pPr>
          </w:p>
        </w:tc>
      </w:tr>
    </w:tbl>
    <w:p w:rsidR="0014330B" w:rsidRPr="009C6E54" w:rsidRDefault="00C10354" w:rsidP="0014330B">
      <w:pPr>
        <w:spacing w:line="240" w:lineRule="auto"/>
        <w:jc w:val="left"/>
        <w:rPr>
          <w:rFonts w:ascii="Calibri" w:eastAsia="Times New Roman" w:hAnsi="Calibri" w:cs="Calibri"/>
          <w:sz w:val="18"/>
          <w:szCs w:val="18"/>
          <w:lang w:eastAsia="el-GR"/>
        </w:rPr>
      </w:pPr>
      <w:r w:rsidRPr="00C10354">
        <w:rPr>
          <w:noProof/>
        </w:rPr>
        <w:pict>
          <v:shape id="_x0000_s2133" type="#_x0000_t202" style="position:absolute;margin-left:-4.2pt;margin-top:-338.45pt;width:652.15pt;height:24.75pt;z-index:25169868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" filled="f" stroked="f">
            <v:textbox style="mso-next-textbox:#_x0000_s2133">
              <w:txbxContent>
                <w:p w:rsidR="00A74DD8" w:rsidRPr="00D279E9" w:rsidRDefault="00A74DD8" w:rsidP="008410F2">
                  <w:pPr>
                    <w:rPr>
                      <w:sz w:val="20"/>
                      <w:szCs w:val="18"/>
                    </w:rPr>
                  </w:pPr>
                  <w:r w:rsidRPr="00D279E9">
                    <w:rPr>
                      <w:b/>
                      <w:bCs/>
                      <w:sz w:val="20"/>
                      <w:szCs w:val="18"/>
                    </w:rPr>
                    <w:t xml:space="preserve">Πίνακας </w:t>
                  </w:r>
                  <w:r>
                    <w:rPr>
                      <w:b/>
                      <w:bCs/>
                      <w:sz w:val="20"/>
                      <w:szCs w:val="18"/>
                    </w:rPr>
                    <w:t>Α.6.β</w:t>
                  </w:r>
                  <w:r w:rsidRPr="00D279E9">
                    <w:rPr>
                      <w:b/>
                      <w:bCs/>
                      <w:sz w:val="20"/>
                      <w:szCs w:val="18"/>
                    </w:rPr>
                    <w:t>:</w:t>
                  </w:r>
                  <w:r>
                    <w:rPr>
                      <w:sz w:val="20"/>
                      <w:szCs w:val="18"/>
                    </w:rPr>
                    <w:t>Τ</w:t>
                  </w:r>
                  <w:r w:rsidRPr="007B1620">
                    <w:rPr>
                      <w:sz w:val="20"/>
                      <w:szCs w:val="18"/>
                    </w:rPr>
                    <w:t>αξινόμηση των προτεινόμενων δράσεων ανά Άξονα Προτεραιότητας, Επενδυτική Προτεραιότητα, Άξονα Στρατηγικής και Ειδικό Στόχο</w:t>
                  </w:r>
                </w:p>
                <w:p w:rsidR="00A74DD8" w:rsidRDefault="00A74DD8" w:rsidP="008410F2"/>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8410F2">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1F2003">
        <w:rPr>
          <w:rFonts w:ascii="Calibri" w:eastAsia="Times New Roman" w:hAnsi="Calibri" w:cs="Calibri"/>
          <w:sz w:val="18"/>
          <w:szCs w:val="18"/>
          <w:lang w:eastAsia="el-GR"/>
        </w:rPr>
        <w:t>6c: Διατήρηση, προστασία, προώθηση και ανάπτυξη της φυσικής και πολιτιστικής κληρονομιάς</w:t>
      </w:r>
    </w:p>
    <w:p w:rsidR="0014330B" w:rsidRPr="009C6E54" w:rsidRDefault="0014330B" w:rsidP="0014330B">
      <w:pPr>
        <w:spacing w:line="240" w:lineRule="auto"/>
        <w:rPr>
          <w:rFonts w:ascii="Calibri" w:eastAsia="Times New Roman" w:hAnsi="Calibri" w:cs="Calibri"/>
          <w:sz w:val="18"/>
          <w:szCs w:val="18"/>
          <w:lang w:eastAsia="el-GR"/>
        </w:rPr>
      </w:pPr>
      <w:r w:rsidRPr="001F2003">
        <w:rPr>
          <w:rFonts w:ascii="Calibri" w:eastAsia="Times New Roman" w:hAnsi="Calibri" w:cs="Calibri"/>
          <w:sz w:val="18"/>
          <w:szCs w:val="18"/>
          <w:lang w:eastAsia="el-GR"/>
        </w:rPr>
        <w:t>6e: Ανάληψη δράσης για τη βελτίωση του αστικού περιβάλλοντος, την ανάπλαση των πόλεων, την αναζωογόνηση και την απολύμανση τωνυποβαθμισμένων περιβαλλοντικά εκτάσεων (συμπεριλαμβανομένων των προς ανασυγκρότηση περιοχών), τη μείωση της ατμοσφαιρικής ρύπανσης και την προώθηση μέτρων για τον περιορισμό του θορύβου</w:t>
      </w:r>
    </w:p>
    <w:p w:rsidR="0014330B" w:rsidRDefault="00C10354" w:rsidP="0014330B">
      <w:pPr>
        <w:rPr>
          <w:rFonts w:eastAsia="Times New Roman"/>
          <w:lang w:eastAsia="el-GR"/>
        </w:rPr>
      </w:pPr>
      <w:r w:rsidRPr="00C10354">
        <w:rPr>
          <w:noProof/>
        </w:rPr>
        <w:lastRenderedPageBreak/>
        <w:pict>
          <v:shape id="_x0000_s2134" type="#_x0000_t202" style="position:absolute;left:0;text-align:left;margin-left:-6.7pt;margin-top:20.65pt;width:642.1pt;height:24.75pt;z-index:2516997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" filled="f" stroked="f">
            <v:textbox style="mso-next-textbox:#_x0000_s2134">
              <w:txbxContent>
                <w:p w:rsidR="00A74DD8" w:rsidRPr="00D279E9" w:rsidRDefault="00A74DD8" w:rsidP="008410F2">
                  <w:pPr>
                    <w:rPr>
                      <w:sz w:val="20"/>
                      <w:szCs w:val="18"/>
                    </w:rPr>
                  </w:pPr>
                  <w:r w:rsidRPr="00D279E9">
                    <w:rPr>
                      <w:b/>
                      <w:bCs/>
                      <w:sz w:val="20"/>
                      <w:szCs w:val="18"/>
                    </w:rPr>
                    <w:t xml:space="preserve">Πίνακας </w:t>
                  </w:r>
                  <w:r>
                    <w:rPr>
                      <w:b/>
                      <w:bCs/>
                      <w:sz w:val="20"/>
                      <w:szCs w:val="18"/>
                    </w:rPr>
                    <w:t>Α.6.γ</w:t>
                  </w:r>
                  <w:r w:rsidRPr="00D279E9">
                    <w:rPr>
                      <w:b/>
                      <w:bCs/>
                      <w:sz w:val="20"/>
                      <w:szCs w:val="18"/>
                    </w:rPr>
                    <w:t>:</w:t>
                  </w:r>
                  <w:r>
                    <w:rPr>
                      <w:sz w:val="20"/>
                      <w:szCs w:val="18"/>
                    </w:rPr>
                    <w:t>Τ</w:t>
                  </w:r>
                  <w:r w:rsidRPr="007B1620">
                    <w:rPr>
                      <w:sz w:val="20"/>
                      <w:szCs w:val="18"/>
                    </w:rPr>
                    <w:t>αξινόμηση των προτεινόμενων δράσεων ανά Άξονα Προτεραιότητας, Επενδυτική Προτεραιότητα, Άξονα Στρατηγικής και Ειδικό Στόχο</w:t>
                  </w:r>
                </w:p>
                <w:p w:rsidR="00A74DD8" w:rsidRDefault="00A74DD8" w:rsidP="008410F2"/>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8410F2">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Default="0014330B" w:rsidP="0014330B">
      <w:pPr>
        <w:pStyle w:val="af0"/>
        <w:rPr>
          <w:rFonts w:eastAsia="Times New Roman"/>
          <w:lang w:eastAsia="el-GR"/>
        </w:rPr>
      </w:pPr>
    </w:p>
    <w:tbl>
      <w:tblPr>
        <w:tblW w:w="14034" w:type="dxa"/>
        <w:tblInd w:w="-5" w:type="dxa"/>
        <w:tblBorders>
          <w:top w:val="single" w:sz="4" w:space="0" w:color="auto"/>
          <w:bottom w:val="single" w:sz="4" w:space="0" w:color="auto"/>
          <w:insideH w:val="single" w:sz="4" w:space="0" w:color="auto"/>
        </w:tblBorders>
        <w:tblLook w:val="04A0"/>
      </w:tblPr>
      <w:tblGrid>
        <w:gridCol w:w="4663"/>
        <w:gridCol w:w="1585"/>
        <w:gridCol w:w="2406"/>
        <w:gridCol w:w="2545"/>
        <w:gridCol w:w="1134"/>
        <w:gridCol w:w="1701"/>
      </w:tblGrid>
      <w:tr w:rsidR="0014330B" w:rsidRPr="00F65985" w:rsidTr="009C365D">
        <w:trPr>
          <w:trHeight w:hRule="exact" w:val="791"/>
        </w:trPr>
        <w:tc>
          <w:tcPr>
            <w:tcW w:w="4663" w:type="dxa"/>
            <w:shd w:val="clear" w:color="auto" w:fill="ED7D31" w:themeFill="accent2"/>
            <w:vAlign w:val="center"/>
          </w:tcPr>
          <w:p w:rsidR="0014330B" w:rsidRPr="00F65985"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 xml:space="preserve">ΤΙΤΛΟΣ </w:t>
            </w:r>
            <w:r w:rsidRPr="00F65985">
              <w:rPr>
                <w:rFonts w:ascii="Calibri" w:eastAsia="Times New Roman" w:hAnsi="Calibri" w:cs="Calibri"/>
                <w:b/>
                <w:bCs/>
                <w:color w:val="FFFFFF"/>
                <w:sz w:val="18"/>
                <w:szCs w:val="18"/>
                <w:lang w:eastAsia="el-GR"/>
              </w:rPr>
              <w:t>ΠΡ</w:t>
            </w:r>
            <w:r w:rsidRPr="001F2003">
              <w:rPr>
                <w:rFonts w:ascii="Calibri" w:eastAsia="Times New Roman" w:hAnsi="Calibri" w:cs="Calibri"/>
                <w:b/>
                <w:bCs/>
                <w:color w:val="FFFFFF"/>
                <w:sz w:val="18"/>
                <w:szCs w:val="18"/>
                <w:lang w:eastAsia="el-GR"/>
              </w:rPr>
              <w:t>ΑΞΗΣ</w:t>
            </w:r>
          </w:p>
        </w:tc>
        <w:tc>
          <w:tcPr>
            <w:tcW w:w="1585" w:type="dxa"/>
            <w:shd w:val="clear" w:color="auto" w:fill="ED7D31" w:themeFill="accent2"/>
            <w:vAlign w:val="center"/>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ΑΞΟΝΑΣ ΠΡΟΤΕΡΑΙΟΤΗΤΑΣ</w:t>
            </w:r>
          </w:p>
        </w:tc>
        <w:tc>
          <w:tcPr>
            <w:tcW w:w="2406"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ΕΙΔΙΚΟΣ ΣΤΟΧΟΣ</w:t>
            </w:r>
          </w:p>
        </w:tc>
        <w:tc>
          <w:tcPr>
            <w:tcW w:w="2545"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ΑΞΟΝΑΣ ΠΡΟΤΕΡΑΙΟΤΗΤΑΣ ΕΠ ΠΔΜ</w:t>
            </w:r>
          </w:p>
        </w:tc>
        <w:tc>
          <w:tcPr>
            <w:tcW w:w="1134" w:type="dxa"/>
            <w:shd w:val="clear" w:color="auto" w:fill="ED7D31" w:themeFill="accent2"/>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ΕΠΕΝΔ ΠΡΟΤΕΡ</w:t>
            </w:r>
            <w:r w:rsidRPr="00F65985">
              <w:rPr>
                <w:rFonts w:ascii="Calibri" w:eastAsia="Times New Roman" w:hAnsi="Calibri" w:cs="Calibri"/>
                <w:b/>
                <w:bCs/>
                <w:color w:val="FFFFFF"/>
                <w:sz w:val="18"/>
                <w:szCs w:val="18"/>
                <w:lang w:eastAsia="el-GR"/>
              </w:rPr>
              <w:t xml:space="preserve"> Ε</w:t>
            </w:r>
            <w:r w:rsidRPr="001F2003">
              <w:rPr>
                <w:rFonts w:ascii="Calibri" w:eastAsia="Times New Roman" w:hAnsi="Calibri" w:cs="Calibri"/>
                <w:b/>
                <w:bCs/>
                <w:color w:val="FFFFFF"/>
                <w:sz w:val="18"/>
                <w:szCs w:val="18"/>
                <w:lang w:eastAsia="el-GR"/>
              </w:rPr>
              <w:t>Π ΠΔΜ</w:t>
            </w:r>
          </w:p>
        </w:tc>
        <w:tc>
          <w:tcPr>
            <w:tcW w:w="1701" w:type="dxa"/>
            <w:shd w:val="clear" w:color="auto" w:fill="ED7D31" w:themeFill="accent2"/>
            <w:noWrap/>
            <w:vAlign w:val="center"/>
            <w:hideMark/>
          </w:tcPr>
          <w:p w:rsidR="0014330B" w:rsidRPr="001F2003" w:rsidRDefault="0014330B" w:rsidP="009C365D">
            <w:pPr>
              <w:rPr>
                <w:rFonts w:ascii="Calibri" w:eastAsia="Times New Roman" w:hAnsi="Calibri" w:cs="Calibri"/>
                <w:b/>
                <w:bCs/>
                <w:color w:val="FFFFFF"/>
                <w:sz w:val="18"/>
                <w:szCs w:val="18"/>
                <w:lang w:eastAsia="el-GR"/>
              </w:rPr>
            </w:pPr>
            <w:r w:rsidRPr="001F2003">
              <w:rPr>
                <w:rFonts w:ascii="Calibri" w:eastAsia="Times New Roman" w:hAnsi="Calibri" w:cs="Calibri"/>
                <w:b/>
                <w:bCs/>
                <w:color w:val="FFFFFF"/>
                <w:sz w:val="18"/>
                <w:szCs w:val="18"/>
                <w:lang w:eastAsia="el-GR"/>
              </w:rPr>
              <w:t xml:space="preserve"> Π/Υ </w:t>
            </w:r>
          </w:p>
        </w:tc>
      </w:tr>
      <w:tr w:rsidR="0014330B" w:rsidRPr="007D2117" w:rsidTr="009C365D">
        <w:trPr>
          <w:trHeight w:val="874"/>
        </w:trPr>
        <w:tc>
          <w:tcPr>
            <w:tcW w:w="4663" w:type="dxa"/>
            <w:vAlign w:val="center"/>
          </w:tcPr>
          <w:p w:rsidR="0014330B" w:rsidRPr="007D2117" w:rsidRDefault="0014330B" w:rsidP="009C365D">
            <w:pPr>
              <w:pStyle w:val="TableParagraph"/>
              <w:rPr>
                <w:lang w:eastAsia="el-GR"/>
              </w:rPr>
            </w:pPr>
            <w:r w:rsidRPr="001F2003">
              <w:rPr>
                <w:lang w:eastAsia="el-GR"/>
              </w:rPr>
              <w:t>Ανάπλαση τμήματος ποταμού Σακουλέβα από τη γέφυρα των Δικαστηρίων έως την οδό Βουκεφάλα ως προς την πλακόστρωση των παραποτάμιων οδών</w:t>
            </w:r>
          </w:p>
        </w:tc>
        <w:tc>
          <w:tcPr>
            <w:tcW w:w="1585" w:type="dxa"/>
            <w:vMerge w:val="restart"/>
            <w:shd w:val="clear" w:color="auto" w:fill="auto"/>
            <w:vAlign w:val="center"/>
          </w:tcPr>
          <w:p w:rsidR="0014330B" w:rsidRPr="001F2003" w:rsidRDefault="0014330B" w:rsidP="009C365D">
            <w:pPr>
              <w:pStyle w:val="TableParagraph"/>
              <w:rPr>
                <w:lang w:eastAsia="el-GR"/>
              </w:rPr>
            </w:pPr>
          </w:p>
        </w:tc>
        <w:tc>
          <w:tcPr>
            <w:tcW w:w="2406"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3. Βελτίωση της ποιότητας των ενδοπεριφερειακών</w:t>
            </w:r>
            <w:r w:rsidRPr="001F2003">
              <w:rPr>
                <w:lang w:eastAsia="el-GR"/>
              </w:rPr>
              <w:br/>
              <w:t>μετακινήσεων</w:t>
            </w:r>
          </w:p>
        </w:tc>
        <w:tc>
          <w:tcPr>
            <w:tcW w:w="2545"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7. Προώθηση των βιώσιμων μεταφορών και της άρσης των προβλημάτων σε βασικές</w:t>
            </w:r>
            <w:r w:rsidRPr="001F2003">
              <w:rPr>
                <w:lang w:eastAsia="el-GR"/>
              </w:rPr>
              <w:br/>
              <w:t>υποδομές δικτύων</w:t>
            </w:r>
          </w:p>
        </w:tc>
        <w:tc>
          <w:tcPr>
            <w:tcW w:w="1134"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7b</w:t>
            </w:r>
          </w:p>
        </w:tc>
        <w:tc>
          <w:tcPr>
            <w:tcW w:w="1701" w:type="dxa"/>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2.050.000,00 € </w:t>
            </w:r>
          </w:p>
        </w:tc>
      </w:tr>
      <w:tr w:rsidR="0014330B" w:rsidRPr="009C6E54" w:rsidTr="009C365D">
        <w:trPr>
          <w:trHeight w:val="830"/>
        </w:trPr>
        <w:tc>
          <w:tcPr>
            <w:tcW w:w="4663" w:type="dxa"/>
            <w:vAlign w:val="center"/>
          </w:tcPr>
          <w:p w:rsidR="0014330B" w:rsidRPr="009C6E54" w:rsidRDefault="0014330B" w:rsidP="009C365D">
            <w:pPr>
              <w:pStyle w:val="TableParagraph"/>
              <w:rPr>
                <w:lang w:eastAsia="el-GR"/>
              </w:rPr>
            </w:pPr>
            <w:r w:rsidRPr="001F2003">
              <w:rPr>
                <w:lang w:eastAsia="el-GR"/>
              </w:rPr>
              <w:t>Ανάπλαση των παραποτάμιων οδών του ποταμού Σακουλέβα από την οδό Βουκεφάλα μέχρι την Ανώνυμη οδό 27</w:t>
            </w:r>
          </w:p>
        </w:tc>
        <w:tc>
          <w:tcPr>
            <w:tcW w:w="1585" w:type="dxa"/>
            <w:vMerge/>
            <w:shd w:val="clear" w:color="auto" w:fill="auto"/>
            <w:vAlign w:val="center"/>
          </w:tcPr>
          <w:p w:rsidR="0014330B" w:rsidRPr="001F2003" w:rsidRDefault="0014330B" w:rsidP="009C365D">
            <w:pPr>
              <w:pStyle w:val="TableParagraph"/>
              <w:rPr>
                <w:lang w:eastAsia="el-GR"/>
              </w:rPr>
            </w:pPr>
          </w:p>
        </w:tc>
        <w:tc>
          <w:tcPr>
            <w:tcW w:w="2406" w:type="dxa"/>
            <w:vMerge/>
            <w:shd w:val="clear" w:color="auto" w:fill="auto"/>
            <w:vAlign w:val="center"/>
            <w:hideMark/>
          </w:tcPr>
          <w:p w:rsidR="0014330B" w:rsidRPr="001F2003" w:rsidRDefault="0014330B" w:rsidP="009C365D">
            <w:pPr>
              <w:pStyle w:val="TableParagraph"/>
              <w:rPr>
                <w:lang w:eastAsia="el-GR"/>
              </w:rPr>
            </w:pPr>
          </w:p>
        </w:tc>
        <w:tc>
          <w:tcPr>
            <w:tcW w:w="2545" w:type="dxa"/>
            <w:vMerge/>
            <w:shd w:val="clear" w:color="auto" w:fill="auto"/>
            <w:vAlign w:val="center"/>
            <w:hideMark/>
          </w:tcPr>
          <w:p w:rsidR="0014330B" w:rsidRPr="001F2003" w:rsidRDefault="0014330B" w:rsidP="009C365D">
            <w:pPr>
              <w:pStyle w:val="TableParagraph"/>
              <w:rPr>
                <w:lang w:eastAsia="el-GR"/>
              </w:rPr>
            </w:pPr>
          </w:p>
        </w:tc>
        <w:tc>
          <w:tcPr>
            <w:tcW w:w="1134" w:type="dxa"/>
            <w:vMerge/>
            <w:shd w:val="clear" w:color="auto" w:fill="auto"/>
            <w:vAlign w:val="center"/>
            <w:hideMark/>
          </w:tcPr>
          <w:p w:rsidR="0014330B" w:rsidRPr="001F2003" w:rsidRDefault="0014330B" w:rsidP="009C365D">
            <w:pPr>
              <w:pStyle w:val="TableParagraph"/>
              <w:rPr>
                <w:lang w:eastAsia="el-GR"/>
              </w:rPr>
            </w:pPr>
          </w:p>
        </w:tc>
        <w:tc>
          <w:tcPr>
            <w:tcW w:w="1701" w:type="dxa"/>
            <w:shd w:val="clear" w:color="auto" w:fill="auto"/>
            <w:noWrap/>
            <w:vAlign w:val="center"/>
            <w:hideMark/>
          </w:tcPr>
          <w:p w:rsidR="0014330B" w:rsidRPr="001F2003" w:rsidRDefault="0014330B" w:rsidP="009C365D">
            <w:pPr>
              <w:pStyle w:val="TableParagraph"/>
              <w:jc w:val="center"/>
              <w:rPr>
                <w:lang w:eastAsia="el-GR"/>
              </w:rPr>
            </w:pPr>
            <w:r>
              <w:rPr>
                <w:lang w:eastAsia="el-GR"/>
              </w:rPr>
              <w:t>1.</w:t>
            </w:r>
            <w:r w:rsidRPr="001F2003">
              <w:rPr>
                <w:lang w:eastAsia="el-GR"/>
              </w:rPr>
              <w:t>950.000,00 €</w:t>
            </w:r>
          </w:p>
        </w:tc>
      </w:tr>
    </w:tbl>
    <w:p w:rsidR="0014330B" w:rsidRDefault="0014330B" w:rsidP="0014330B">
      <w:pPr>
        <w:rPr>
          <w:rFonts w:ascii="Calibri" w:eastAsia="Times New Roman" w:hAnsi="Calibri" w:cs="Calibri"/>
          <w:color w:val="000000"/>
          <w:sz w:val="18"/>
          <w:szCs w:val="18"/>
          <w:lang w:eastAsia="el-GR"/>
        </w:rPr>
      </w:pPr>
      <w:r w:rsidRPr="001F2003">
        <w:rPr>
          <w:rFonts w:ascii="Calibri" w:eastAsia="Times New Roman" w:hAnsi="Calibri" w:cs="Calibri"/>
          <w:color w:val="000000"/>
          <w:sz w:val="18"/>
          <w:szCs w:val="18"/>
          <w:lang w:eastAsia="el-GR"/>
        </w:rPr>
        <w:t>7b: Ενίσχυση της περιφερειακής κινητικότητας μέσω της σύνδεσης δευτερευόντων και τριτευόντων κόμβων με τις υποδομές ΔΕΔ-Μ, περιλαμβανομένων των πολυτροπικών κόμβων</w:t>
      </w:r>
    </w:p>
    <w:p w:rsidR="0014330B" w:rsidRDefault="00C10354" w:rsidP="0014330B">
      <w:pPr>
        <w:pStyle w:val="af0"/>
        <w:rPr>
          <w:highlight w:val="yellow"/>
        </w:rPr>
      </w:pPr>
      <w:r>
        <w:rPr>
          <w:noProof/>
        </w:rPr>
        <w:pict>
          <v:shape id="_x0000_s2135" type="#_x0000_t202" style="position:absolute;margin-left:0;margin-top:24.25pt;width:663.05pt;height:24.75pt;z-index:2517007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" filled="f" stroked="f">
            <v:textbox style="mso-next-textbox:#_x0000_s2135">
              <w:txbxContent>
                <w:p w:rsidR="00A74DD8" w:rsidRDefault="00A74DD8" w:rsidP="008410F2">
                  <w:r w:rsidRPr="00D279E9">
                    <w:rPr>
                      <w:b/>
                      <w:bCs/>
                      <w:sz w:val="20"/>
                      <w:szCs w:val="18"/>
                    </w:rPr>
                    <w:t xml:space="preserve">Πίνακας </w:t>
                  </w:r>
                  <w:r>
                    <w:rPr>
                      <w:b/>
                      <w:bCs/>
                      <w:sz w:val="20"/>
                      <w:szCs w:val="18"/>
                    </w:rPr>
                    <w:t>Α.6.δ</w:t>
                  </w:r>
                  <w:r w:rsidRPr="00D279E9">
                    <w:rPr>
                      <w:b/>
                      <w:bCs/>
                      <w:sz w:val="20"/>
                      <w:szCs w:val="18"/>
                    </w:rPr>
                    <w:t>:</w:t>
                  </w:r>
                  <w:r>
                    <w:rPr>
                      <w:sz w:val="20"/>
                      <w:szCs w:val="18"/>
                    </w:rPr>
                    <w:t>Τ</w:t>
                  </w:r>
                  <w:r w:rsidRPr="007B1620">
                    <w:rPr>
                      <w:sz w:val="20"/>
                      <w:szCs w:val="18"/>
                    </w:rPr>
                    <w:t>αξινόμηση των προτεινόμενων δράσεων ανά Άξονα Προτεραιότητας, Επενδυτική Προτεραιότητα, Άξονα Στρατηγικής και Ειδικό Στόχο</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8410F2">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W w:w="14034" w:type="dxa"/>
        <w:tblInd w:w="-5" w:type="dxa"/>
        <w:tblLook w:val="04A0"/>
      </w:tblPr>
      <w:tblGrid>
        <w:gridCol w:w="4678"/>
        <w:gridCol w:w="1559"/>
        <w:gridCol w:w="2410"/>
        <w:gridCol w:w="2552"/>
        <w:gridCol w:w="1134"/>
        <w:gridCol w:w="1701"/>
      </w:tblGrid>
      <w:tr w:rsidR="0014330B" w:rsidRPr="00761D16" w:rsidTr="009C365D">
        <w:trPr>
          <w:trHeight w:val="709"/>
        </w:trPr>
        <w:tc>
          <w:tcPr>
            <w:tcW w:w="4678" w:type="dxa"/>
            <w:tcBorders>
              <w:top w:val="single" w:sz="4" w:space="0" w:color="auto"/>
              <w:bottom w:val="single" w:sz="4" w:space="0" w:color="auto"/>
            </w:tcBorders>
            <w:shd w:val="clear" w:color="auto" w:fill="ED7D31" w:themeFill="accent2"/>
            <w:vAlign w:val="center"/>
          </w:tcPr>
          <w:p w:rsidR="0014330B" w:rsidRPr="00761D16"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 xml:space="preserve">ΤΙΤΛΟΣ </w:t>
            </w:r>
            <w:r w:rsidRPr="00761D16">
              <w:rPr>
                <w:rFonts w:ascii="Calibri" w:eastAsia="Times New Roman" w:hAnsi="Calibri" w:cs="Calibri"/>
                <w:b/>
                <w:bCs/>
                <w:color w:val="FFFFFF" w:themeColor="background1"/>
                <w:sz w:val="18"/>
                <w:szCs w:val="18"/>
                <w:lang w:eastAsia="el-GR"/>
              </w:rPr>
              <w:t>ΠΡ</w:t>
            </w:r>
            <w:r w:rsidRPr="001F2003">
              <w:rPr>
                <w:rFonts w:ascii="Calibri" w:eastAsia="Times New Roman" w:hAnsi="Calibri" w:cs="Calibri"/>
                <w:b/>
                <w:bCs/>
                <w:color w:val="FFFFFF" w:themeColor="background1"/>
                <w:sz w:val="18"/>
                <w:szCs w:val="18"/>
                <w:lang w:eastAsia="el-GR"/>
              </w:rPr>
              <w:t>ΑΞΗΣ</w:t>
            </w:r>
          </w:p>
        </w:tc>
        <w:tc>
          <w:tcPr>
            <w:tcW w:w="1559" w:type="dxa"/>
            <w:tcBorders>
              <w:top w:val="single" w:sz="4" w:space="0" w:color="auto"/>
              <w:bottom w:val="single" w:sz="4" w:space="0" w:color="auto"/>
            </w:tcBorders>
            <w:shd w:val="clear" w:color="auto" w:fill="ED7D31" w:themeFill="accent2"/>
            <w:vAlign w:val="center"/>
            <w:hideMark/>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ΑΞΟΝΑΣ ΠΡΟΤΕΡΑΙΟΤΗΤΑΣ</w:t>
            </w:r>
          </w:p>
        </w:tc>
        <w:tc>
          <w:tcPr>
            <w:tcW w:w="2410" w:type="dxa"/>
            <w:tcBorders>
              <w:top w:val="single" w:sz="4" w:space="0" w:color="auto"/>
              <w:bottom w:val="single" w:sz="4" w:space="0" w:color="auto"/>
            </w:tcBorders>
            <w:shd w:val="clear" w:color="auto" w:fill="ED7D31" w:themeFill="accent2"/>
            <w:vAlign w:val="center"/>
            <w:hideMark/>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ΕΙΔΙΚΟΣ ΣΤΟΧΟΣ</w:t>
            </w:r>
          </w:p>
        </w:tc>
        <w:tc>
          <w:tcPr>
            <w:tcW w:w="2552" w:type="dxa"/>
            <w:tcBorders>
              <w:top w:val="single" w:sz="4" w:space="0" w:color="auto"/>
              <w:bottom w:val="single" w:sz="4" w:space="0" w:color="auto"/>
            </w:tcBorders>
            <w:shd w:val="clear" w:color="auto" w:fill="ED7D31" w:themeFill="accent2"/>
            <w:vAlign w:val="center"/>
            <w:hideMark/>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ΑΞΟΝΑΣ ΠΡΟΤΕΡΑΙΟΤΗΤΑΣ ΕΠ ΠΔΜ</w:t>
            </w:r>
          </w:p>
        </w:tc>
        <w:tc>
          <w:tcPr>
            <w:tcW w:w="1134" w:type="dxa"/>
            <w:tcBorders>
              <w:top w:val="single" w:sz="4" w:space="0" w:color="auto"/>
              <w:bottom w:val="single" w:sz="4" w:space="0" w:color="auto"/>
            </w:tcBorders>
            <w:shd w:val="clear" w:color="auto" w:fill="ED7D31" w:themeFill="accent2"/>
            <w:vAlign w:val="center"/>
            <w:hideMark/>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ΕΠΕΝΔ ΠΡΟΤΕΡ</w:t>
            </w:r>
            <w:r w:rsidRPr="00761D16">
              <w:rPr>
                <w:rFonts w:ascii="Calibri" w:eastAsia="Times New Roman" w:hAnsi="Calibri" w:cs="Calibri"/>
                <w:b/>
                <w:bCs/>
                <w:color w:val="FFFFFF" w:themeColor="background1"/>
                <w:sz w:val="18"/>
                <w:szCs w:val="18"/>
                <w:lang w:eastAsia="el-GR"/>
              </w:rPr>
              <w:t xml:space="preserve"> Ε</w:t>
            </w:r>
            <w:r w:rsidRPr="001F2003">
              <w:rPr>
                <w:rFonts w:ascii="Calibri" w:eastAsia="Times New Roman" w:hAnsi="Calibri" w:cs="Calibri"/>
                <w:b/>
                <w:bCs/>
                <w:color w:val="FFFFFF" w:themeColor="background1"/>
                <w:sz w:val="18"/>
                <w:szCs w:val="18"/>
                <w:lang w:eastAsia="el-GR"/>
              </w:rPr>
              <w:t>Π ΠΔΜ</w:t>
            </w:r>
          </w:p>
        </w:tc>
        <w:tc>
          <w:tcPr>
            <w:tcW w:w="1701" w:type="dxa"/>
            <w:tcBorders>
              <w:top w:val="single" w:sz="4" w:space="0" w:color="auto"/>
              <w:bottom w:val="single" w:sz="4" w:space="0" w:color="auto"/>
            </w:tcBorders>
            <w:shd w:val="clear" w:color="auto" w:fill="ED7D31" w:themeFill="accent2"/>
            <w:noWrap/>
            <w:vAlign w:val="center"/>
            <w:hideMark/>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 xml:space="preserve"> Π/Υ </w:t>
            </w:r>
          </w:p>
        </w:tc>
      </w:tr>
      <w:tr w:rsidR="0014330B" w:rsidRPr="009C6E54" w:rsidTr="009C365D">
        <w:trPr>
          <w:trHeight w:val="1266"/>
        </w:trPr>
        <w:tc>
          <w:tcPr>
            <w:tcW w:w="4678" w:type="dxa"/>
            <w:tcBorders>
              <w:top w:val="single" w:sz="4" w:space="0" w:color="auto"/>
              <w:bottom w:val="single" w:sz="4" w:space="0" w:color="auto"/>
            </w:tcBorders>
            <w:vAlign w:val="center"/>
          </w:tcPr>
          <w:p w:rsidR="0014330B" w:rsidRPr="009C6E54" w:rsidRDefault="0014330B" w:rsidP="009C365D">
            <w:pPr>
              <w:pStyle w:val="TableParagraph"/>
              <w:rPr>
                <w:lang w:eastAsia="el-GR"/>
              </w:rPr>
            </w:pPr>
            <w:r w:rsidRPr="001F2003">
              <w:rPr>
                <w:lang w:eastAsia="el-GR"/>
              </w:rPr>
              <w:t>Βελτίωση &amp; Διαμόρφωση υποδομών εγκαταστάσεων προνοιακού χαρακτήρα με επίκεντρο το Κέντρο Κοινότητας ή στο ΚΑΠΗ</w:t>
            </w:r>
          </w:p>
        </w:tc>
        <w:tc>
          <w:tcPr>
            <w:tcW w:w="1559" w:type="dxa"/>
            <w:vMerge w:val="restart"/>
            <w:tcBorders>
              <w:top w:val="single" w:sz="4" w:space="0" w:color="auto"/>
            </w:tcBorders>
            <w:shd w:val="clear" w:color="auto" w:fill="auto"/>
            <w:vAlign w:val="center"/>
            <w:hideMark/>
          </w:tcPr>
          <w:p w:rsidR="0014330B" w:rsidRPr="001F2003" w:rsidRDefault="0014330B" w:rsidP="009C365D">
            <w:pPr>
              <w:pStyle w:val="TableParagraph"/>
              <w:rPr>
                <w:lang w:eastAsia="el-GR"/>
              </w:rPr>
            </w:pPr>
            <w:r w:rsidRPr="001F2003">
              <w:rPr>
                <w:lang w:eastAsia="el-GR"/>
              </w:rPr>
              <w:t>2. Κοινωνική Πολιτική, Παιδεία - Πολιτισμός</w:t>
            </w:r>
          </w:p>
        </w:tc>
        <w:tc>
          <w:tcPr>
            <w:tcW w:w="2410" w:type="dxa"/>
            <w:tcBorders>
              <w:top w:val="single" w:sz="4" w:space="0" w:color="auto"/>
              <w:bottom w:val="single" w:sz="4" w:space="0" w:color="auto"/>
            </w:tcBorders>
            <w:shd w:val="clear" w:color="auto" w:fill="auto"/>
            <w:vAlign w:val="center"/>
            <w:hideMark/>
          </w:tcPr>
          <w:p w:rsidR="0014330B" w:rsidRPr="001F2003" w:rsidRDefault="0014330B" w:rsidP="009C365D">
            <w:pPr>
              <w:pStyle w:val="TableParagraph"/>
              <w:rPr>
                <w:lang w:eastAsia="el-GR"/>
              </w:rPr>
            </w:pPr>
            <w:r w:rsidRPr="001F2003">
              <w:rPr>
                <w:lang w:eastAsia="el-GR"/>
              </w:rPr>
              <w:t>4.Βελτίωση - ολοκλήρωση</w:t>
            </w:r>
            <w:r w:rsidRPr="001F2003">
              <w:rPr>
                <w:lang w:eastAsia="el-GR"/>
              </w:rPr>
              <w:br/>
              <w:t>υποδομών πρόνοιας</w:t>
            </w:r>
          </w:p>
        </w:tc>
        <w:tc>
          <w:tcPr>
            <w:tcW w:w="2552" w:type="dxa"/>
            <w:tcBorders>
              <w:top w:val="single" w:sz="4" w:space="0" w:color="auto"/>
              <w:bottom w:val="single" w:sz="4" w:space="0" w:color="auto"/>
            </w:tcBorders>
            <w:shd w:val="clear" w:color="auto" w:fill="auto"/>
            <w:vAlign w:val="center"/>
            <w:hideMark/>
          </w:tcPr>
          <w:p w:rsidR="0014330B" w:rsidRPr="001F2003" w:rsidRDefault="0014330B" w:rsidP="009C365D">
            <w:pPr>
              <w:pStyle w:val="TableParagraph"/>
              <w:rPr>
                <w:lang w:eastAsia="el-GR"/>
              </w:rPr>
            </w:pPr>
            <w:r w:rsidRPr="001F2003">
              <w:rPr>
                <w:lang w:eastAsia="el-GR"/>
              </w:rPr>
              <w:t>9. Προώθηση της κοινωνικής ένταξης και καταπολέμηση της φτώχειας και κάθε διάκρισης</w:t>
            </w:r>
          </w:p>
        </w:tc>
        <w:tc>
          <w:tcPr>
            <w:tcW w:w="1134" w:type="dxa"/>
            <w:tcBorders>
              <w:top w:val="single" w:sz="4" w:space="0" w:color="auto"/>
              <w:bottom w:val="single" w:sz="4" w:space="0" w:color="auto"/>
            </w:tcBorders>
            <w:shd w:val="clear" w:color="auto" w:fill="auto"/>
            <w:vAlign w:val="center"/>
            <w:hideMark/>
          </w:tcPr>
          <w:p w:rsidR="0014330B" w:rsidRPr="001F2003" w:rsidRDefault="0014330B" w:rsidP="009C365D">
            <w:pPr>
              <w:pStyle w:val="TableParagraph"/>
              <w:rPr>
                <w:lang w:eastAsia="el-GR"/>
              </w:rPr>
            </w:pPr>
            <w:r w:rsidRPr="001F2003">
              <w:rPr>
                <w:lang w:eastAsia="el-GR"/>
              </w:rPr>
              <w:t>9a</w:t>
            </w:r>
          </w:p>
        </w:tc>
        <w:tc>
          <w:tcPr>
            <w:tcW w:w="1701" w:type="dxa"/>
            <w:tcBorders>
              <w:top w:val="single" w:sz="4" w:space="0" w:color="auto"/>
              <w:bottom w:val="single" w:sz="4" w:space="0" w:color="auto"/>
            </w:tcBorders>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300.000,00 € </w:t>
            </w:r>
          </w:p>
        </w:tc>
      </w:tr>
      <w:tr w:rsidR="0014330B" w:rsidRPr="009C6E54" w:rsidTr="009C365D">
        <w:trPr>
          <w:trHeight w:val="1266"/>
        </w:trPr>
        <w:tc>
          <w:tcPr>
            <w:tcW w:w="4678" w:type="dxa"/>
            <w:tcBorders>
              <w:top w:val="nil"/>
              <w:bottom w:val="single" w:sz="4" w:space="0" w:color="auto"/>
            </w:tcBorders>
            <w:vAlign w:val="center"/>
          </w:tcPr>
          <w:p w:rsidR="0014330B" w:rsidRPr="009C6E54" w:rsidRDefault="0014330B" w:rsidP="009C365D">
            <w:pPr>
              <w:pStyle w:val="TableParagraph"/>
              <w:rPr>
                <w:lang w:eastAsia="el-GR"/>
              </w:rPr>
            </w:pPr>
            <w:r w:rsidRPr="001F2003">
              <w:rPr>
                <w:lang w:eastAsia="el-GR"/>
              </w:rPr>
              <w:lastRenderedPageBreak/>
              <w:t>(Δράσεις ενίσχυσης ανέργων περιοχής παρέμβασης) Συμβουλευτική κατάρτιση και πιστοποίηση ανέργων στην περιοχή παρέμβασης ΕΣΒΑΑ Δήμου Φλώρινας</w:t>
            </w:r>
          </w:p>
        </w:tc>
        <w:tc>
          <w:tcPr>
            <w:tcW w:w="1559" w:type="dxa"/>
            <w:vMerge/>
            <w:tcBorders>
              <w:bottom w:val="single" w:sz="4" w:space="0" w:color="auto"/>
            </w:tcBorders>
            <w:shd w:val="clear" w:color="auto" w:fill="auto"/>
            <w:vAlign w:val="center"/>
          </w:tcPr>
          <w:p w:rsidR="0014330B" w:rsidRPr="009C6E54" w:rsidRDefault="0014330B" w:rsidP="009C365D">
            <w:pPr>
              <w:pStyle w:val="TableParagraph"/>
              <w:rPr>
                <w:lang w:eastAsia="el-GR"/>
              </w:rPr>
            </w:pPr>
          </w:p>
        </w:tc>
        <w:tc>
          <w:tcPr>
            <w:tcW w:w="2410" w:type="dxa"/>
            <w:tcBorders>
              <w:top w:val="nil"/>
              <w:bottom w:val="single" w:sz="4" w:space="0" w:color="auto"/>
            </w:tcBorders>
            <w:shd w:val="clear" w:color="auto" w:fill="auto"/>
            <w:vAlign w:val="center"/>
          </w:tcPr>
          <w:p w:rsidR="0014330B" w:rsidRPr="009C6E54" w:rsidRDefault="0014330B" w:rsidP="009C365D">
            <w:pPr>
              <w:pStyle w:val="TableParagraph"/>
              <w:rPr>
                <w:lang w:eastAsia="el-GR"/>
              </w:rPr>
            </w:pPr>
            <w:r w:rsidRPr="001F2003">
              <w:rPr>
                <w:lang w:eastAsia="el-GR"/>
              </w:rPr>
              <w:t>5. Ενίσχυση της αυτοαπασχόλησης και της επιχειρηματικότητας με έμφαση στους τομείς προτεραιότητας RIS3 της</w:t>
            </w:r>
            <w:r w:rsidRPr="001F2003">
              <w:rPr>
                <w:lang w:eastAsia="el-GR"/>
              </w:rPr>
              <w:br/>
              <w:t>Περιφέρειας</w:t>
            </w:r>
          </w:p>
        </w:tc>
        <w:tc>
          <w:tcPr>
            <w:tcW w:w="2552" w:type="dxa"/>
            <w:tcBorders>
              <w:top w:val="nil"/>
              <w:bottom w:val="single" w:sz="4" w:space="0" w:color="auto"/>
            </w:tcBorders>
            <w:shd w:val="clear" w:color="auto" w:fill="auto"/>
            <w:vAlign w:val="center"/>
          </w:tcPr>
          <w:p w:rsidR="0014330B" w:rsidRPr="009C6E54" w:rsidRDefault="0014330B" w:rsidP="009C365D">
            <w:pPr>
              <w:pStyle w:val="TableParagraph"/>
              <w:rPr>
                <w:lang w:eastAsia="el-GR"/>
              </w:rPr>
            </w:pPr>
            <w:r w:rsidRPr="001F2003">
              <w:rPr>
                <w:lang w:eastAsia="el-GR"/>
              </w:rPr>
              <w:t>8. Προώθηση της διατηρήσιμης και ποιοτικής απασχόλησης και στήριξη της κινητικότητας του εργατικού δυναμικού</w:t>
            </w:r>
          </w:p>
        </w:tc>
        <w:tc>
          <w:tcPr>
            <w:tcW w:w="1134" w:type="dxa"/>
            <w:tcBorders>
              <w:top w:val="nil"/>
              <w:bottom w:val="single" w:sz="4" w:space="0" w:color="auto"/>
            </w:tcBorders>
            <w:shd w:val="clear" w:color="auto" w:fill="auto"/>
            <w:vAlign w:val="center"/>
          </w:tcPr>
          <w:p w:rsidR="0014330B" w:rsidRPr="009C6E54" w:rsidRDefault="0014330B" w:rsidP="009C365D">
            <w:pPr>
              <w:pStyle w:val="TableParagraph"/>
              <w:rPr>
                <w:lang w:eastAsia="el-GR"/>
              </w:rPr>
            </w:pPr>
            <w:r w:rsidRPr="001F2003">
              <w:rPr>
                <w:lang w:eastAsia="el-GR"/>
              </w:rPr>
              <w:t>8iii</w:t>
            </w:r>
          </w:p>
        </w:tc>
        <w:tc>
          <w:tcPr>
            <w:tcW w:w="1701" w:type="dxa"/>
            <w:tcBorders>
              <w:top w:val="nil"/>
              <w:bottom w:val="single" w:sz="4" w:space="0" w:color="auto"/>
            </w:tcBorders>
            <w:shd w:val="clear" w:color="auto" w:fill="auto"/>
            <w:noWrap/>
            <w:vAlign w:val="center"/>
          </w:tcPr>
          <w:p w:rsidR="0014330B" w:rsidRPr="009C6E54" w:rsidRDefault="0014330B" w:rsidP="009C365D">
            <w:pPr>
              <w:pStyle w:val="TableParagraph"/>
              <w:rPr>
                <w:lang w:eastAsia="el-GR"/>
              </w:rPr>
            </w:pPr>
            <w:r w:rsidRPr="001F2003">
              <w:rPr>
                <w:lang w:eastAsia="el-GR"/>
              </w:rPr>
              <w:t xml:space="preserve">           120.000,00 € </w:t>
            </w:r>
          </w:p>
        </w:tc>
      </w:tr>
    </w:tbl>
    <w:p w:rsidR="0014330B" w:rsidRPr="009C6E54" w:rsidRDefault="0014330B" w:rsidP="0014330B">
      <w:pPr>
        <w:spacing w:line="240" w:lineRule="auto"/>
        <w:rPr>
          <w:rFonts w:ascii="Calibri" w:eastAsia="Times New Roman" w:hAnsi="Calibri" w:cs="Calibri"/>
          <w:sz w:val="18"/>
          <w:szCs w:val="18"/>
          <w:lang w:eastAsia="el-GR"/>
        </w:rPr>
      </w:pPr>
      <w:r w:rsidRPr="001F2003">
        <w:rPr>
          <w:rFonts w:ascii="Calibri" w:eastAsia="Times New Roman" w:hAnsi="Calibri" w:cs="Calibri"/>
          <w:sz w:val="18"/>
          <w:szCs w:val="18"/>
          <w:lang w:eastAsia="el-GR"/>
        </w:rPr>
        <w:t>8iii: Αυτοαπασχόληση, επιχειρηματικότητα και δημιουργία νέων επιχειρήσεων, και ειδικά καινοτόμων πολύ μικρών, μικρών και μεσαίων επιχειρήσεων</w:t>
      </w:r>
    </w:p>
    <w:p w:rsidR="0014330B" w:rsidRDefault="0014330B" w:rsidP="00442C8D">
      <w:pPr>
        <w:spacing w:line="240" w:lineRule="auto"/>
        <w:rPr>
          <w:rFonts w:ascii="Calibri" w:eastAsia="Times New Roman" w:hAnsi="Calibri" w:cs="Calibri"/>
          <w:sz w:val="18"/>
          <w:szCs w:val="18"/>
          <w:lang w:eastAsia="el-GR"/>
        </w:rPr>
      </w:pPr>
      <w:r w:rsidRPr="001F2003">
        <w:rPr>
          <w:rFonts w:ascii="Calibri" w:eastAsia="Times New Roman" w:hAnsi="Calibri" w:cs="Calibri"/>
          <w:sz w:val="18"/>
          <w:szCs w:val="18"/>
          <w:lang w:eastAsia="el-GR"/>
        </w:rPr>
        <w:t>9a: Επενδύσεις στις υποδομέςυγείας και τις κοινωνικές υποδομές που συμβάλλουν στην εθνική, περιφερειακή και τοπική ανάπτυξη, μειώνοντας τις ανισότητες όσον αφορά την κατάσταση στον τομέα της υγείας, προωθώντας την κοινωνική ένταξη μέσω βελτίωσης της πρόσβασης σε υπηρεσίες κοινωνικού, πολιτιστικού χαρακτήρα και υπηρεσίες αναψυχής και τη μετάβαση από την ιδρυματική φροντίδα στη φροντίδα της κοινότητας</w:t>
      </w:r>
    </w:p>
    <w:p w:rsidR="008410F2" w:rsidRDefault="00C10354" w:rsidP="00442C8D">
      <w:pPr>
        <w:spacing w:line="240" w:lineRule="auto"/>
        <w:rPr>
          <w:rFonts w:ascii="Calibri" w:eastAsia="Times New Roman" w:hAnsi="Calibri" w:cs="Calibri"/>
          <w:sz w:val="18"/>
          <w:szCs w:val="18"/>
          <w:lang w:eastAsia="el-GR"/>
        </w:rPr>
      </w:pPr>
      <w:r w:rsidRPr="00C10354">
        <w:rPr>
          <w:noProof/>
        </w:rPr>
        <w:pict>
          <v:shape id="_x0000_s2136" type="#_x0000_t202" style="position:absolute;left:0;text-align:left;margin-left:-7.55pt;margin-top:18.4pt;width:660.55pt;height:24.75pt;z-index:2517017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" filled="f" stroked="f">
            <v:textbox style="mso-next-textbox:#_x0000_s2136">
              <w:txbxContent>
                <w:p w:rsidR="00A74DD8" w:rsidRPr="00D279E9" w:rsidRDefault="00A74DD8" w:rsidP="008410F2">
                  <w:pPr>
                    <w:rPr>
                      <w:sz w:val="20"/>
                      <w:szCs w:val="18"/>
                    </w:rPr>
                  </w:pPr>
                  <w:r w:rsidRPr="00D279E9">
                    <w:rPr>
                      <w:b/>
                      <w:bCs/>
                      <w:sz w:val="20"/>
                      <w:szCs w:val="18"/>
                    </w:rPr>
                    <w:t xml:space="preserve">Πίνακας </w:t>
                  </w:r>
                  <w:r>
                    <w:rPr>
                      <w:b/>
                      <w:bCs/>
                      <w:sz w:val="20"/>
                      <w:szCs w:val="18"/>
                    </w:rPr>
                    <w:t>Α.6.ε</w:t>
                  </w:r>
                  <w:r w:rsidRPr="00D279E9">
                    <w:rPr>
                      <w:b/>
                      <w:bCs/>
                      <w:sz w:val="20"/>
                      <w:szCs w:val="18"/>
                    </w:rPr>
                    <w:t>:</w:t>
                  </w:r>
                  <w:r>
                    <w:rPr>
                      <w:sz w:val="20"/>
                      <w:szCs w:val="18"/>
                    </w:rPr>
                    <w:t>Τ</w:t>
                  </w:r>
                  <w:r w:rsidRPr="007B1620">
                    <w:rPr>
                      <w:sz w:val="20"/>
                      <w:szCs w:val="18"/>
                    </w:rPr>
                    <w:t>αξινόμηση των προτεινόμενων δράσεων ανά Άξονα Προτεραιότητας, Επενδυτική Προτεραιότητα, Άξονα Στρατηγικής και Ειδικό Στόχο</w:t>
                  </w:r>
                </w:p>
                <w:p w:rsidR="00A74DD8" w:rsidRDefault="00A74DD8" w:rsidP="008410F2"/>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8410F2">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8410F2" w:rsidRPr="00442C8D" w:rsidRDefault="008410F2" w:rsidP="00442C8D">
      <w:pPr>
        <w:spacing w:line="240" w:lineRule="auto"/>
        <w:rPr>
          <w:rFonts w:ascii="Calibri" w:eastAsia="Times New Roman" w:hAnsi="Calibri" w:cs="Calibri"/>
          <w:sz w:val="18"/>
          <w:szCs w:val="18"/>
          <w:lang w:eastAsia="el-GR"/>
        </w:rPr>
      </w:pPr>
    </w:p>
    <w:tbl>
      <w:tblPr>
        <w:tblW w:w="14034" w:type="dxa"/>
        <w:tblInd w:w="-5" w:type="dxa"/>
        <w:tblBorders>
          <w:top w:val="single" w:sz="4" w:space="0" w:color="auto"/>
          <w:bottom w:val="single" w:sz="4" w:space="0" w:color="auto"/>
          <w:insideH w:val="single" w:sz="4" w:space="0" w:color="auto"/>
        </w:tblBorders>
        <w:tblLook w:val="04A0"/>
      </w:tblPr>
      <w:tblGrid>
        <w:gridCol w:w="4678"/>
        <w:gridCol w:w="1559"/>
        <w:gridCol w:w="2410"/>
        <w:gridCol w:w="2552"/>
        <w:gridCol w:w="1134"/>
        <w:gridCol w:w="1701"/>
      </w:tblGrid>
      <w:tr w:rsidR="0014330B" w:rsidRPr="00761D16" w:rsidTr="009C365D">
        <w:trPr>
          <w:trHeight w:val="608"/>
        </w:trPr>
        <w:tc>
          <w:tcPr>
            <w:tcW w:w="4678" w:type="dxa"/>
            <w:shd w:val="clear" w:color="auto" w:fill="ED7D31" w:themeFill="accent2"/>
            <w:vAlign w:val="center"/>
          </w:tcPr>
          <w:p w:rsidR="0014330B" w:rsidRPr="00761D16"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 xml:space="preserve">ΤΙΤΛΟΣ </w:t>
            </w:r>
            <w:r w:rsidRPr="00761D16">
              <w:rPr>
                <w:rFonts w:ascii="Calibri" w:eastAsia="Times New Roman" w:hAnsi="Calibri" w:cs="Calibri"/>
                <w:b/>
                <w:bCs/>
                <w:color w:val="FFFFFF" w:themeColor="background1"/>
                <w:sz w:val="18"/>
                <w:szCs w:val="18"/>
                <w:lang w:eastAsia="el-GR"/>
              </w:rPr>
              <w:t>ΠΡ</w:t>
            </w:r>
            <w:r w:rsidRPr="001F2003">
              <w:rPr>
                <w:rFonts w:ascii="Calibri" w:eastAsia="Times New Roman" w:hAnsi="Calibri" w:cs="Calibri"/>
                <w:b/>
                <w:bCs/>
                <w:color w:val="FFFFFF" w:themeColor="background1"/>
                <w:sz w:val="18"/>
                <w:szCs w:val="18"/>
                <w:lang w:eastAsia="el-GR"/>
              </w:rPr>
              <w:t>ΑΞΗΣ</w:t>
            </w:r>
          </w:p>
        </w:tc>
        <w:tc>
          <w:tcPr>
            <w:tcW w:w="1559" w:type="dxa"/>
            <w:shd w:val="clear" w:color="auto" w:fill="ED7D31" w:themeFill="accent2"/>
            <w:vAlign w:val="center"/>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ΑΞΟΝΑΣ ΠΡΟΤΕΡΑΙΟΤΗΤΑΣ</w:t>
            </w:r>
          </w:p>
        </w:tc>
        <w:tc>
          <w:tcPr>
            <w:tcW w:w="2410" w:type="dxa"/>
            <w:shd w:val="clear" w:color="auto" w:fill="ED7D31" w:themeFill="accent2"/>
            <w:vAlign w:val="center"/>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ΕΙΔΙΚΟΣ ΣΤΟΧΟΣ</w:t>
            </w:r>
          </w:p>
        </w:tc>
        <w:tc>
          <w:tcPr>
            <w:tcW w:w="2552" w:type="dxa"/>
            <w:shd w:val="clear" w:color="auto" w:fill="ED7D31" w:themeFill="accent2"/>
            <w:vAlign w:val="center"/>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ΑΞΟΝΑΣ ΠΡΟΤΕΡΑΙΟΤΗΤΑΣ ΕΠ ΠΔΜ</w:t>
            </w:r>
          </w:p>
        </w:tc>
        <w:tc>
          <w:tcPr>
            <w:tcW w:w="1134" w:type="dxa"/>
            <w:shd w:val="clear" w:color="auto" w:fill="ED7D31" w:themeFill="accent2"/>
            <w:vAlign w:val="center"/>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ΕΠΕΝΔ ΠΡΟΤΕΡ</w:t>
            </w:r>
            <w:r w:rsidRPr="00761D16">
              <w:rPr>
                <w:rFonts w:ascii="Calibri" w:eastAsia="Times New Roman" w:hAnsi="Calibri" w:cs="Calibri"/>
                <w:b/>
                <w:bCs/>
                <w:color w:val="FFFFFF" w:themeColor="background1"/>
                <w:sz w:val="18"/>
                <w:szCs w:val="18"/>
                <w:lang w:eastAsia="el-GR"/>
              </w:rPr>
              <w:t xml:space="preserve"> Ε</w:t>
            </w:r>
            <w:r w:rsidRPr="001F2003">
              <w:rPr>
                <w:rFonts w:ascii="Calibri" w:eastAsia="Times New Roman" w:hAnsi="Calibri" w:cs="Calibri"/>
                <w:b/>
                <w:bCs/>
                <w:color w:val="FFFFFF" w:themeColor="background1"/>
                <w:sz w:val="18"/>
                <w:szCs w:val="18"/>
                <w:lang w:eastAsia="el-GR"/>
              </w:rPr>
              <w:t>Π ΠΔΜ</w:t>
            </w:r>
          </w:p>
        </w:tc>
        <w:tc>
          <w:tcPr>
            <w:tcW w:w="1701" w:type="dxa"/>
            <w:shd w:val="clear" w:color="auto" w:fill="ED7D31" w:themeFill="accent2"/>
            <w:noWrap/>
            <w:vAlign w:val="center"/>
          </w:tcPr>
          <w:p w:rsidR="0014330B" w:rsidRPr="001F2003" w:rsidRDefault="0014330B" w:rsidP="009C365D">
            <w:pPr>
              <w:rPr>
                <w:rFonts w:ascii="Calibri" w:eastAsia="Times New Roman" w:hAnsi="Calibri" w:cs="Calibri"/>
                <w:b/>
                <w:bCs/>
                <w:color w:val="FFFFFF" w:themeColor="background1"/>
                <w:sz w:val="18"/>
                <w:szCs w:val="18"/>
                <w:lang w:eastAsia="el-GR"/>
              </w:rPr>
            </w:pPr>
            <w:r w:rsidRPr="001F2003">
              <w:rPr>
                <w:rFonts w:ascii="Calibri" w:eastAsia="Times New Roman" w:hAnsi="Calibri" w:cs="Calibri"/>
                <w:b/>
                <w:bCs/>
                <w:color w:val="FFFFFF" w:themeColor="background1"/>
                <w:sz w:val="18"/>
                <w:szCs w:val="18"/>
                <w:lang w:eastAsia="el-GR"/>
              </w:rPr>
              <w:t xml:space="preserve"> Π/Υ </w:t>
            </w:r>
          </w:p>
        </w:tc>
      </w:tr>
      <w:tr w:rsidR="0014330B" w:rsidRPr="009C6E54" w:rsidTr="009C365D">
        <w:trPr>
          <w:trHeight w:val="1266"/>
        </w:trPr>
        <w:tc>
          <w:tcPr>
            <w:tcW w:w="4678" w:type="dxa"/>
            <w:vAlign w:val="center"/>
          </w:tcPr>
          <w:p w:rsidR="0014330B" w:rsidRPr="009C6E54" w:rsidRDefault="0014330B" w:rsidP="009C365D">
            <w:pPr>
              <w:pStyle w:val="TableParagraph"/>
              <w:rPr>
                <w:lang w:eastAsia="el-GR"/>
              </w:rPr>
            </w:pPr>
            <w:r w:rsidRPr="001F2003">
              <w:rPr>
                <w:lang w:eastAsia="el-GR"/>
              </w:rPr>
              <w:t>Καταρτίσεις - συμβουλευτική - ενίσχυση ειδικών ομάδων πληθυσμού για την εξυπηρέτηση των επί μέρους παρεμβάσεων του ΕΣΣΒΑΑ</w:t>
            </w:r>
          </w:p>
        </w:tc>
        <w:tc>
          <w:tcPr>
            <w:tcW w:w="1559" w:type="dxa"/>
            <w:vMerge w:val="restart"/>
            <w:shd w:val="clear" w:color="auto" w:fill="auto"/>
            <w:vAlign w:val="center"/>
          </w:tcPr>
          <w:p w:rsidR="0014330B" w:rsidRPr="009C6E54" w:rsidRDefault="0014330B" w:rsidP="009C365D">
            <w:pPr>
              <w:pStyle w:val="TableParagraph"/>
              <w:rPr>
                <w:lang w:eastAsia="el-GR"/>
              </w:rPr>
            </w:pPr>
            <w:r w:rsidRPr="001F2003">
              <w:rPr>
                <w:lang w:eastAsia="el-GR"/>
              </w:rPr>
              <w:t>3. Τοπική Οικονομία και Απασχόληση</w:t>
            </w:r>
          </w:p>
        </w:tc>
        <w:tc>
          <w:tcPr>
            <w:tcW w:w="2410" w:type="dxa"/>
            <w:shd w:val="clear" w:color="auto" w:fill="auto"/>
            <w:vAlign w:val="center"/>
          </w:tcPr>
          <w:p w:rsidR="0014330B" w:rsidRPr="009C6E54" w:rsidRDefault="0014330B" w:rsidP="009C365D">
            <w:pPr>
              <w:pStyle w:val="TableParagraph"/>
              <w:rPr>
                <w:lang w:eastAsia="el-GR"/>
              </w:rPr>
            </w:pPr>
            <w:r w:rsidRPr="001F2003">
              <w:rPr>
                <w:lang w:eastAsia="el-GR"/>
              </w:rPr>
              <w:t>8. Αύξηση της απασχόλησης ευάλωτων ομάδων μέσω προώθησης της κοινωνικής οικονομίας και των κοινωνικών επιχειρήσεων</w:t>
            </w:r>
          </w:p>
        </w:tc>
        <w:tc>
          <w:tcPr>
            <w:tcW w:w="2552" w:type="dxa"/>
            <w:shd w:val="clear" w:color="auto" w:fill="auto"/>
            <w:vAlign w:val="center"/>
          </w:tcPr>
          <w:p w:rsidR="0014330B" w:rsidRPr="009C6E54" w:rsidRDefault="0014330B" w:rsidP="009C365D">
            <w:pPr>
              <w:pStyle w:val="TableParagraph"/>
              <w:rPr>
                <w:lang w:eastAsia="el-GR"/>
              </w:rPr>
            </w:pPr>
            <w:r w:rsidRPr="001F2003">
              <w:rPr>
                <w:lang w:eastAsia="el-GR"/>
              </w:rPr>
              <w:t>9. Προώθηση της κοινωνικής ένταξης και καταπολέμηση της φτώχειας και κάθε διάκρισης</w:t>
            </w:r>
          </w:p>
        </w:tc>
        <w:tc>
          <w:tcPr>
            <w:tcW w:w="1134" w:type="dxa"/>
            <w:shd w:val="clear" w:color="auto" w:fill="auto"/>
            <w:vAlign w:val="center"/>
          </w:tcPr>
          <w:p w:rsidR="0014330B" w:rsidRPr="009C6E54" w:rsidRDefault="0014330B" w:rsidP="009C365D">
            <w:pPr>
              <w:pStyle w:val="TableParagraph"/>
              <w:rPr>
                <w:lang w:eastAsia="el-GR"/>
              </w:rPr>
            </w:pPr>
            <w:r w:rsidRPr="001F2003">
              <w:rPr>
                <w:lang w:eastAsia="el-GR"/>
              </w:rPr>
              <w:t>9i</w:t>
            </w:r>
          </w:p>
        </w:tc>
        <w:tc>
          <w:tcPr>
            <w:tcW w:w="1701" w:type="dxa"/>
            <w:shd w:val="clear" w:color="auto" w:fill="auto"/>
            <w:noWrap/>
            <w:vAlign w:val="center"/>
          </w:tcPr>
          <w:p w:rsidR="0014330B" w:rsidRPr="009C6E54" w:rsidRDefault="0014330B" w:rsidP="009C365D">
            <w:pPr>
              <w:pStyle w:val="TableParagraph"/>
              <w:rPr>
                <w:lang w:eastAsia="el-GR"/>
              </w:rPr>
            </w:pPr>
            <w:r>
              <w:rPr>
                <w:lang w:eastAsia="el-GR"/>
              </w:rPr>
              <w:t>25</w:t>
            </w:r>
            <w:r w:rsidRPr="001F2003">
              <w:rPr>
                <w:lang w:eastAsia="el-GR"/>
              </w:rPr>
              <w:t xml:space="preserve">0.000,00 € </w:t>
            </w:r>
          </w:p>
        </w:tc>
      </w:tr>
      <w:tr w:rsidR="0014330B" w:rsidRPr="009C6E54" w:rsidTr="009C365D">
        <w:trPr>
          <w:trHeight w:val="1023"/>
        </w:trPr>
        <w:tc>
          <w:tcPr>
            <w:tcW w:w="4678" w:type="dxa"/>
            <w:vAlign w:val="center"/>
          </w:tcPr>
          <w:p w:rsidR="0014330B" w:rsidRPr="009C6E54" w:rsidRDefault="0014330B" w:rsidP="009C365D">
            <w:pPr>
              <w:pStyle w:val="TableParagraph"/>
              <w:rPr>
                <w:lang w:eastAsia="el-GR"/>
              </w:rPr>
            </w:pPr>
            <w:r w:rsidRPr="001F2003">
              <w:rPr>
                <w:lang w:eastAsia="el-GR"/>
              </w:rPr>
              <w:t>Ψηφιακές Δράσεις &amp; Δημιουργία e-Πύλης Πολιτισμού Φλώρινας</w:t>
            </w:r>
          </w:p>
        </w:tc>
        <w:tc>
          <w:tcPr>
            <w:tcW w:w="1559" w:type="dxa"/>
            <w:vMerge/>
            <w:shd w:val="clear" w:color="auto" w:fill="auto"/>
            <w:vAlign w:val="center"/>
            <w:hideMark/>
          </w:tcPr>
          <w:p w:rsidR="0014330B" w:rsidRPr="001F2003" w:rsidRDefault="0014330B" w:rsidP="009C365D">
            <w:pPr>
              <w:pStyle w:val="TableParagraph"/>
              <w:rPr>
                <w:lang w:eastAsia="el-GR"/>
              </w:rPr>
            </w:pPr>
          </w:p>
        </w:tc>
        <w:tc>
          <w:tcPr>
            <w:tcW w:w="2410" w:type="dxa"/>
            <w:shd w:val="clear" w:color="auto" w:fill="auto"/>
            <w:vAlign w:val="center"/>
            <w:hideMark/>
          </w:tcPr>
          <w:p w:rsidR="0014330B" w:rsidRPr="001F2003" w:rsidRDefault="0014330B" w:rsidP="009C365D">
            <w:pPr>
              <w:pStyle w:val="TableParagraph"/>
              <w:rPr>
                <w:lang w:eastAsia="el-GR"/>
              </w:rPr>
            </w:pPr>
            <w:r w:rsidRPr="001F2003">
              <w:rPr>
                <w:lang w:eastAsia="el-GR"/>
              </w:rPr>
              <w:t xml:space="preserve">6.Βελτίωση των </w:t>
            </w:r>
            <w:r w:rsidRPr="009C6E54">
              <w:rPr>
                <w:lang w:eastAsia="el-GR"/>
              </w:rPr>
              <w:t>η</w:t>
            </w:r>
            <w:r w:rsidRPr="001F2003">
              <w:rPr>
                <w:lang w:eastAsia="el-GR"/>
              </w:rPr>
              <w:t>λεκτρονικών</w:t>
            </w:r>
            <w:r w:rsidRPr="001F2003">
              <w:rPr>
                <w:lang w:eastAsia="el-GR"/>
              </w:rPr>
              <w:br/>
            </w:r>
            <w:r w:rsidRPr="009C6E54">
              <w:rPr>
                <w:lang w:eastAsia="el-GR"/>
              </w:rPr>
              <w:t>υ</w:t>
            </w:r>
            <w:r w:rsidRPr="001F2003">
              <w:rPr>
                <w:lang w:eastAsia="el-GR"/>
              </w:rPr>
              <w:t>πηρεσιών προς τους πολίτες και τις επιχειρήσεις</w:t>
            </w:r>
          </w:p>
        </w:tc>
        <w:tc>
          <w:tcPr>
            <w:tcW w:w="2552" w:type="dxa"/>
            <w:shd w:val="clear" w:color="auto" w:fill="auto"/>
            <w:vAlign w:val="center"/>
            <w:hideMark/>
          </w:tcPr>
          <w:p w:rsidR="0014330B" w:rsidRPr="001F2003" w:rsidRDefault="0014330B" w:rsidP="009C365D">
            <w:pPr>
              <w:pStyle w:val="TableParagraph"/>
              <w:rPr>
                <w:lang w:eastAsia="el-GR"/>
              </w:rPr>
            </w:pPr>
            <w:r w:rsidRPr="001F2003">
              <w:rPr>
                <w:lang w:eastAsia="el-GR"/>
              </w:rPr>
              <w:t xml:space="preserve">2. Βελτίωση </w:t>
            </w:r>
            <w:r w:rsidRPr="009C6E54">
              <w:rPr>
                <w:lang w:eastAsia="el-GR"/>
              </w:rPr>
              <w:t xml:space="preserve">της </w:t>
            </w:r>
            <w:r w:rsidRPr="001F2003">
              <w:rPr>
                <w:lang w:eastAsia="el-GR"/>
              </w:rPr>
              <w:t>πρόσβασης, της χρήσηςκαι της ποιότητας τωντεχνολογιών των</w:t>
            </w:r>
            <w:r w:rsidRPr="009C6E54">
              <w:rPr>
                <w:lang w:eastAsia="el-GR"/>
              </w:rPr>
              <w:t xml:space="preserve"> π</w:t>
            </w:r>
            <w:r w:rsidRPr="001F2003">
              <w:rPr>
                <w:lang w:eastAsia="el-GR"/>
              </w:rPr>
              <w:t>ληροφοριών και τωνεπικοινωνιών</w:t>
            </w:r>
          </w:p>
        </w:tc>
        <w:tc>
          <w:tcPr>
            <w:tcW w:w="1134" w:type="dxa"/>
            <w:shd w:val="clear" w:color="auto" w:fill="auto"/>
            <w:vAlign w:val="center"/>
            <w:hideMark/>
          </w:tcPr>
          <w:p w:rsidR="0014330B" w:rsidRPr="001F2003" w:rsidRDefault="0014330B" w:rsidP="009C365D">
            <w:pPr>
              <w:pStyle w:val="TableParagraph"/>
              <w:rPr>
                <w:lang w:eastAsia="el-GR"/>
              </w:rPr>
            </w:pPr>
            <w:r w:rsidRPr="001F2003">
              <w:rPr>
                <w:lang w:eastAsia="el-GR"/>
              </w:rPr>
              <w:t>2c</w:t>
            </w:r>
          </w:p>
        </w:tc>
        <w:tc>
          <w:tcPr>
            <w:tcW w:w="1701" w:type="dxa"/>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450.000,00 € </w:t>
            </w:r>
          </w:p>
        </w:tc>
      </w:tr>
      <w:tr w:rsidR="0014330B" w:rsidRPr="009C6E54" w:rsidTr="009C365D">
        <w:trPr>
          <w:trHeight w:val="930"/>
        </w:trPr>
        <w:tc>
          <w:tcPr>
            <w:tcW w:w="4678" w:type="dxa"/>
            <w:vAlign w:val="center"/>
          </w:tcPr>
          <w:p w:rsidR="0014330B" w:rsidRPr="009C6E54" w:rsidRDefault="0014330B" w:rsidP="009C365D">
            <w:pPr>
              <w:pStyle w:val="TableParagraph"/>
              <w:rPr>
                <w:lang w:eastAsia="el-GR"/>
              </w:rPr>
            </w:pPr>
            <w:r w:rsidRPr="001F2003">
              <w:rPr>
                <w:lang w:eastAsia="el-GR"/>
              </w:rPr>
              <w:t xml:space="preserve">Ενισχύσεις Δράσεων ΜΜΕ περιοχής παρέμβασης / Επιχειρηματική Ευκαιρία στη Δυτική Μακεδονία / ΒΑΑ Φλώρινας </w:t>
            </w:r>
          </w:p>
        </w:tc>
        <w:tc>
          <w:tcPr>
            <w:tcW w:w="1559" w:type="dxa"/>
            <w:vMerge/>
            <w:shd w:val="clear" w:color="auto" w:fill="auto"/>
            <w:vAlign w:val="center"/>
            <w:hideMark/>
          </w:tcPr>
          <w:p w:rsidR="0014330B" w:rsidRPr="001F2003" w:rsidRDefault="0014330B" w:rsidP="009C365D">
            <w:pPr>
              <w:pStyle w:val="TableParagraph"/>
              <w:rPr>
                <w:lang w:eastAsia="el-GR"/>
              </w:rPr>
            </w:pPr>
          </w:p>
        </w:tc>
        <w:tc>
          <w:tcPr>
            <w:tcW w:w="2410"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t xml:space="preserve">7.Βελτίωση της επιχειρηματικότητας με έμφαση στην καινοτομία και στους τομείς προτεραιότητας </w:t>
            </w:r>
            <w:r w:rsidRPr="001F2003">
              <w:rPr>
                <w:lang w:eastAsia="el-GR"/>
              </w:rPr>
              <w:lastRenderedPageBreak/>
              <w:t>RIS3 της Περιφέρειας</w:t>
            </w:r>
          </w:p>
        </w:tc>
        <w:tc>
          <w:tcPr>
            <w:tcW w:w="2552"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lastRenderedPageBreak/>
              <w:t xml:space="preserve">3. Βελτίωση της ανταγωνιστικότητας τωνμικρομεσαίων επιχειρήσεων και του </w:t>
            </w:r>
            <w:r w:rsidRPr="001F2003">
              <w:rPr>
                <w:lang w:eastAsia="el-GR"/>
              </w:rPr>
              <w:lastRenderedPageBreak/>
              <w:t>γεωργικού τομέα (για το ΕΓΤΑΑ) και του τομέα της αλιείας και της υδατοκαλλιέργειας (για το ΕΤΘΑ)</w:t>
            </w:r>
          </w:p>
        </w:tc>
        <w:tc>
          <w:tcPr>
            <w:tcW w:w="1134" w:type="dxa"/>
            <w:vMerge w:val="restart"/>
            <w:shd w:val="clear" w:color="auto" w:fill="auto"/>
            <w:vAlign w:val="center"/>
            <w:hideMark/>
          </w:tcPr>
          <w:p w:rsidR="0014330B" w:rsidRPr="001F2003" w:rsidRDefault="0014330B" w:rsidP="009C365D">
            <w:pPr>
              <w:pStyle w:val="TableParagraph"/>
              <w:rPr>
                <w:lang w:eastAsia="el-GR"/>
              </w:rPr>
            </w:pPr>
            <w:r w:rsidRPr="001F2003">
              <w:rPr>
                <w:lang w:eastAsia="el-GR"/>
              </w:rPr>
              <w:lastRenderedPageBreak/>
              <w:t>3a</w:t>
            </w:r>
          </w:p>
        </w:tc>
        <w:tc>
          <w:tcPr>
            <w:tcW w:w="1701" w:type="dxa"/>
            <w:vMerge w:val="restart"/>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900.000,00 € </w:t>
            </w:r>
          </w:p>
        </w:tc>
      </w:tr>
      <w:tr w:rsidR="0014330B" w:rsidRPr="009C6E54" w:rsidTr="009C365D">
        <w:trPr>
          <w:trHeight w:val="783"/>
        </w:trPr>
        <w:tc>
          <w:tcPr>
            <w:tcW w:w="4678" w:type="dxa"/>
            <w:vAlign w:val="center"/>
          </w:tcPr>
          <w:p w:rsidR="0014330B" w:rsidRPr="009C6E54" w:rsidRDefault="0014330B" w:rsidP="009C365D">
            <w:pPr>
              <w:pStyle w:val="TableParagraph"/>
              <w:rPr>
                <w:lang w:eastAsia="el-GR"/>
              </w:rPr>
            </w:pPr>
            <w:r w:rsidRPr="001F2003">
              <w:rPr>
                <w:lang w:eastAsia="el-GR"/>
              </w:rPr>
              <w:lastRenderedPageBreak/>
              <w:t>Δομή προθερμοκοίτησης επιχειρηματικών ιδεών</w:t>
            </w:r>
          </w:p>
        </w:tc>
        <w:tc>
          <w:tcPr>
            <w:tcW w:w="1559" w:type="dxa"/>
            <w:vMerge/>
            <w:shd w:val="clear" w:color="auto" w:fill="auto"/>
            <w:vAlign w:val="center"/>
            <w:hideMark/>
          </w:tcPr>
          <w:p w:rsidR="0014330B" w:rsidRPr="001F2003" w:rsidRDefault="0014330B" w:rsidP="009C365D">
            <w:pPr>
              <w:pStyle w:val="TableParagraph"/>
              <w:rPr>
                <w:lang w:eastAsia="el-GR"/>
              </w:rPr>
            </w:pPr>
          </w:p>
        </w:tc>
        <w:tc>
          <w:tcPr>
            <w:tcW w:w="2410" w:type="dxa"/>
            <w:vMerge/>
            <w:shd w:val="clear" w:color="auto" w:fill="auto"/>
            <w:vAlign w:val="center"/>
            <w:hideMark/>
          </w:tcPr>
          <w:p w:rsidR="0014330B" w:rsidRPr="001F2003" w:rsidRDefault="0014330B" w:rsidP="009C365D">
            <w:pPr>
              <w:pStyle w:val="TableParagraph"/>
              <w:rPr>
                <w:lang w:eastAsia="el-GR"/>
              </w:rPr>
            </w:pPr>
          </w:p>
        </w:tc>
        <w:tc>
          <w:tcPr>
            <w:tcW w:w="2552" w:type="dxa"/>
            <w:vMerge/>
            <w:shd w:val="clear" w:color="auto" w:fill="auto"/>
            <w:vAlign w:val="center"/>
            <w:hideMark/>
          </w:tcPr>
          <w:p w:rsidR="0014330B" w:rsidRPr="001F2003" w:rsidRDefault="0014330B" w:rsidP="009C365D">
            <w:pPr>
              <w:pStyle w:val="TableParagraph"/>
              <w:rPr>
                <w:lang w:eastAsia="el-GR"/>
              </w:rPr>
            </w:pPr>
          </w:p>
        </w:tc>
        <w:tc>
          <w:tcPr>
            <w:tcW w:w="1134" w:type="dxa"/>
            <w:vMerge/>
            <w:shd w:val="clear" w:color="auto" w:fill="auto"/>
            <w:vAlign w:val="center"/>
          </w:tcPr>
          <w:p w:rsidR="0014330B" w:rsidRPr="001F2003" w:rsidRDefault="0014330B" w:rsidP="009C365D">
            <w:pPr>
              <w:pStyle w:val="TableParagraph"/>
              <w:rPr>
                <w:lang w:eastAsia="el-GR"/>
              </w:rPr>
            </w:pPr>
          </w:p>
        </w:tc>
        <w:tc>
          <w:tcPr>
            <w:tcW w:w="1701" w:type="dxa"/>
            <w:vMerge/>
            <w:vAlign w:val="center"/>
            <w:hideMark/>
          </w:tcPr>
          <w:p w:rsidR="0014330B" w:rsidRPr="001F2003" w:rsidRDefault="0014330B" w:rsidP="009C365D">
            <w:pPr>
              <w:pStyle w:val="TableParagraph"/>
              <w:rPr>
                <w:lang w:eastAsia="el-GR"/>
              </w:rPr>
            </w:pPr>
          </w:p>
        </w:tc>
      </w:tr>
      <w:tr w:rsidR="0014330B" w:rsidRPr="009C6E54" w:rsidTr="009C365D">
        <w:trPr>
          <w:trHeight w:val="1122"/>
        </w:trPr>
        <w:tc>
          <w:tcPr>
            <w:tcW w:w="4678" w:type="dxa"/>
            <w:vAlign w:val="center"/>
          </w:tcPr>
          <w:p w:rsidR="0014330B" w:rsidRPr="009C6E54" w:rsidRDefault="0014330B" w:rsidP="009C365D">
            <w:pPr>
              <w:pStyle w:val="TableParagraph"/>
              <w:rPr>
                <w:lang w:eastAsia="el-GR"/>
              </w:rPr>
            </w:pPr>
            <w:r w:rsidRPr="001F2003">
              <w:rPr>
                <w:lang w:eastAsia="el-GR"/>
              </w:rPr>
              <w:lastRenderedPageBreak/>
              <w:t>Ενίσχυση δράσεων Κοινωνικής και Αλληλέγγυας οικονομίας</w:t>
            </w:r>
          </w:p>
        </w:tc>
        <w:tc>
          <w:tcPr>
            <w:tcW w:w="1559" w:type="dxa"/>
            <w:vMerge/>
            <w:shd w:val="clear" w:color="auto" w:fill="auto"/>
            <w:vAlign w:val="center"/>
          </w:tcPr>
          <w:p w:rsidR="0014330B" w:rsidRPr="001F2003" w:rsidRDefault="0014330B" w:rsidP="009C365D">
            <w:pPr>
              <w:pStyle w:val="TableParagraph"/>
              <w:rPr>
                <w:lang w:eastAsia="el-GR"/>
              </w:rPr>
            </w:pPr>
          </w:p>
        </w:tc>
        <w:tc>
          <w:tcPr>
            <w:tcW w:w="2410" w:type="dxa"/>
            <w:shd w:val="clear" w:color="auto" w:fill="auto"/>
            <w:vAlign w:val="center"/>
            <w:hideMark/>
          </w:tcPr>
          <w:p w:rsidR="0014330B" w:rsidRPr="001F2003" w:rsidRDefault="0014330B" w:rsidP="009C365D">
            <w:pPr>
              <w:pStyle w:val="TableParagraph"/>
              <w:rPr>
                <w:lang w:eastAsia="el-GR"/>
              </w:rPr>
            </w:pPr>
            <w:r w:rsidRPr="001F2003">
              <w:rPr>
                <w:lang w:eastAsia="el-GR"/>
              </w:rPr>
              <w:t>8. Αύξηση της απασχόλησης ευάλωτων ομάδων μέσω προώθησης της κοινωνικής οικονομίας και των κοινωνικών επιχειρήσεων</w:t>
            </w:r>
          </w:p>
        </w:tc>
        <w:tc>
          <w:tcPr>
            <w:tcW w:w="2552" w:type="dxa"/>
            <w:shd w:val="clear" w:color="auto" w:fill="auto"/>
            <w:vAlign w:val="center"/>
            <w:hideMark/>
          </w:tcPr>
          <w:p w:rsidR="0014330B" w:rsidRPr="001F2003" w:rsidRDefault="0014330B" w:rsidP="009C365D">
            <w:pPr>
              <w:pStyle w:val="TableParagraph"/>
              <w:rPr>
                <w:lang w:eastAsia="el-GR"/>
              </w:rPr>
            </w:pPr>
            <w:r w:rsidRPr="001F2003">
              <w:rPr>
                <w:lang w:eastAsia="el-GR"/>
              </w:rPr>
              <w:t>9. Προώθηση της κοινωνικής ένταξης και καταπολέμηση της φτώχειας και κάθε διάκρισης</w:t>
            </w:r>
          </w:p>
        </w:tc>
        <w:tc>
          <w:tcPr>
            <w:tcW w:w="1134" w:type="dxa"/>
            <w:shd w:val="clear" w:color="auto" w:fill="auto"/>
            <w:vAlign w:val="center"/>
            <w:hideMark/>
          </w:tcPr>
          <w:p w:rsidR="0014330B" w:rsidRPr="001F2003" w:rsidRDefault="0014330B" w:rsidP="009C365D">
            <w:pPr>
              <w:pStyle w:val="TableParagraph"/>
              <w:rPr>
                <w:lang w:eastAsia="el-GR"/>
              </w:rPr>
            </w:pPr>
            <w:r w:rsidRPr="001F2003">
              <w:rPr>
                <w:lang w:eastAsia="el-GR"/>
              </w:rPr>
              <w:t>9v</w:t>
            </w:r>
          </w:p>
        </w:tc>
        <w:tc>
          <w:tcPr>
            <w:tcW w:w="1701" w:type="dxa"/>
            <w:shd w:val="clear" w:color="auto" w:fill="auto"/>
            <w:noWrap/>
            <w:vAlign w:val="center"/>
            <w:hideMark/>
          </w:tcPr>
          <w:p w:rsidR="0014330B" w:rsidRPr="001F2003" w:rsidRDefault="0014330B" w:rsidP="009C365D">
            <w:pPr>
              <w:pStyle w:val="TableParagraph"/>
              <w:rPr>
                <w:lang w:eastAsia="el-GR"/>
              </w:rPr>
            </w:pPr>
            <w:r w:rsidRPr="001F2003">
              <w:rPr>
                <w:lang w:eastAsia="el-GR"/>
              </w:rPr>
              <w:t xml:space="preserve">             60.000,00 € </w:t>
            </w:r>
          </w:p>
        </w:tc>
      </w:tr>
    </w:tbl>
    <w:p w:rsidR="00612202" w:rsidRDefault="00612202" w:rsidP="0014330B">
      <w:pPr>
        <w:pStyle w:val="TableParagraph"/>
        <w:rPr>
          <w:lang w:eastAsia="el-GR"/>
        </w:rPr>
      </w:pPr>
    </w:p>
    <w:p w:rsidR="0014330B" w:rsidRPr="009C6E54" w:rsidRDefault="0014330B" w:rsidP="0014330B">
      <w:pPr>
        <w:pStyle w:val="TableParagraph"/>
        <w:rPr>
          <w:lang w:eastAsia="el-GR"/>
        </w:rPr>
      </w:pPr>
      <w:r w:rsidRPr="001F2003">
        <w:rPr>
          <w:lang w:eastAsia="el-GR"/>
        </w:rPr>
        <w:t>2c: Ενίσχυση των εφαρμογών ΤΠΕ στον τομέα της ηλεκτρονικής διακυβέρνησης, της ηλεκτρονικής μάθησης, της ηλεκτρονικής ένταξης, του ηλεκτρονικού πολιτισμού και της ηλεκτρονικής υγείας</w:t>
      </w:r>
    </w:p>
    <w:p w:rsidR="0014330B" w:rsidRPr="009C6E54" w:rsidRDefault="0014330B" w:rsidP="0014330B">
      <w:pPr>
        <w:spacing w:line="240" w:lineRule="auto"/>
        <w:rPr>
          <w:rFonts w:ascii="Calibri" w:eastAsia="Times New Roman" w:hAnsi="Calibri" w:cs="Calibri"/>
          <w:sz w:val="18"/>
          <w:szCs w:val="18"/>
          <w:lang w:eastAsia="el-GR"/>
        </w:rPr>
      </w:pPr>
      <w:r w:rsidRPr="001F2003">
        <w:rPr>
          <w:rFonts w:ascii="Calibri" w:eastAsia="Times New Roman" w:hAnsi="Calibri" w:cs="Calibri"/>
          <w:sz w:val="18"/>
          <w:szCs w:val="18"/>
          <w:lang w:eastAsia="el-GR"/>
        </w:rPr>
        <w:t xml:space="preserve">3a: Προώθηση </w:t>
      </w:r>
      <w:r w:rsidRPr="009C6E54">
        <w:rPr>
          <w:rFonts w:ascii="Calibri" w:eastAsia="Times New Roman" w:hAnsi="Calibri" w:cs="Calibri"/>
          <w:sz w:val="18"/>
          <w:szCs w:val="18"/>
          <w:lang w:eastAsia="el-GR"/>
        </w:rPr>
        <w:t xml:space="preserve">της </w:t>
      </w:r>
      <w:r w:rsidRPr="001F2003">
        <w:rPr>
          <w:rFonts w:ascii="Calibri" w:eastAsia="Times New Roman" w:hAnsi="Calibri" w:cs="Calibri"/>
          <w:sz w:val="18"/>
          <w:szCs w:val="18"/>
          <w:lang w:eastAsia="el-GR"/>
        </w:rPr>
        <w:t>επιχειρηματικότητας, ιδίως με τη διευκόλυνση της οικονομικής εκμετάλλευσης νέων ιδεών και τη στήριξη της δημιουργίας νέων επιχειρήσεων, μεταξύ άλλων μέσω φυτωρίων επιχειρήσεων</w:t>
      </w:r>
    </w:p>
    <w:p w:rsidR="0014330B" w:rsidRPr="009C6E54" w:rsidRDefault="0014330B" w:rsidP="0014330B">
      <w:pPr>
        <w:spacing w:line="240" w:lineRule="auto"/>
        <w:rPr>
          <w:rFonts w:ascii="Calibri" w:eastAsia="Times New Roman" w:hAnsi="Calibri" w:cs="Calibri"/>
          <w:sz w:val="18"/>
          <w:szCs w:val="18"/>
          <w:lang w:eastAsia="el-GR"/>
        </w:rPr>
      </w:pPr>
      <w:r w:rsidRPr="001F2003">
        <w:rPr>
          <w:rFonts w:ascii="Calibri" w:eastAsia="Times New Roman" w:hAnsi="Calibri" w:cs="Calibri"/>
          <w:sz w:val="18"/>
          <w:szCs w:val="18"/>
          <w:lang w:eastAsia="el-GR"/>
        </w:rPr>
        <w:t xml:space="preserve">9i: Ενεργητική ένταξη, μεταξύάλλων και με σκοπό την προώθησητων ίσων ευκαιριών και </w:t>
      </w:r>
      <w:r w:rsidRPr="009C6E54">
        <w:rPr>
          <w:rFonts w:ascii="Calibri" w:eastAsia="Times New Roman" w:hAnsi="Calibri" w:cs="Calibri"/>
          <w:sz w:val="18"/>
          <w:szCs w:val="18"/>
          <w:lang w:eastAsia="el-GR"/>
        </w:rPr>
        <w:t xml:space="preserve">της </w:t>
      </w:r>
      <w:r w:rsidRPr="001F2003">
        <w:rPr>
          <w:rFonts w:ascii="Calibri" w:eastAsia="Times New Roman" w:hAnsi="Calibri" w:cs="Calibri"/>
          <w:sz w:val="18"/>
          <w:szCs w:val="18"/>
          <w:lang w:eastAsia="el-GR"/>
        </w:rPr>
        <w:t>δραστήριας συμμετοχής και τη βελτίωση των δυνατοτήτωναπασχόλησης</w:t>
      </w:r>
    </w:p>
    <w:p w:rsidR="0014330B" w:rsidRPr="00442C8D" w:rsidRDefault="0014330B" w:rsidP="00442C8D">
      <w:pPr>
        <w:spacing w:line="240" w:lineRule="auto"/>
        <w:jc w:val="left"/>
        <w:rPr>
          <w:sz w:val="18"/>
          <w:szCs w:val="18"/>
          <w:highlight w:val="yellow"/>
        </w:rPr>
        <w:sectPr w:rsidR="0014330B" w:rsidRPr="00442C8D" w:rsidSect="0014330B">
          <w:pgSz w:w="16838" w:h="11906" w:orient="landscape"/>
          <w:pgMar w:top="1440" w:right="1440" w:bottom="1440" w:left="1440" w:header="708" w:footer="708" w:gutter="0"/>
          <w:cols w:space="708"/>
          <w:docGrid w:linePitch="360"/>
        </w:sectPr>
      </w:pPr>
      <w:r w:rsidRPr="001F2003">
        <w:rPr>
          <w:rFonts w:ascii="Calibri" w:eastAsia="Times New Roman" w:hAnsi="Calibri" w:cs="Calibri"/>
          <w:sz w:val="18"/>
          <w:szCs w:val="18"/>
          <w:lang w:eastAsia="el-GR"/>
        </w:rPr>
        <w:t xml:space="preserve">9v: Προώθηση της κοινωνικήςεπιχειρηματικότητας και </w:t>
      </w:r>
      <w:r w:rsidRPr="009C6E54">
        <w:rPr>
          <w:rFonts w:ascii="Calibri" w:eastAsia="Times New Roman" w:hAnsi="Calibri" w:cs="Calibri"/>
          <w:sz w:val="18"/>
          <w:szCs w:val="18"/>
          <w:lang w:eastAsia="el-GR"/>
        </w:rPr>
        <w:t xml:space="preserve">της </w:t>
      </w:r>
      <w:r w:rsidRPr="001F2003">
        <w:rPr>
          <w:rFonts w:ascii="Calibri" w:eastAsia="Times New Roman" w:hAnsi="Calibri" w:cs="Calibri"/>
          <w:sz w:val="18"/>
          <w:szCs w:val="18"/>
          <w:lang w:eastAsia="el-GR"/>
        </w:rPr>
        <w:t>επαγγελματικής ενσωμάτωσης σεκοινωνικές επιχειρήσεις και τηνκοινωνική και αλληλέγγυ</w:t>
      </w:r>
      <w:r w:rsidR="00315F12">
        <w:rPr>
          <w:rFonts w:ascii="Calibri" w:eastAsia="Times New Roman" w:hAnsi="Calibri" w:cs="Calibri"/>
          <w:sz w:val="18"/>
          <w:szCs w:val="18"/>
          <w:lang w:eastAsia="el-GR"/>
        </w:rPr>
        <w:t xml:space="preserve">α </w:t>
      </w:r>
      <w:r w:rsidRPr="001F2003">
        <w:rPr>
          <w:rFonts w:ascii="Calibri" w:eastAsia="Times New Roman" w:hAnsi="Calibri" w:cs="Calibri"/>
          <w:sz w:val="18"/>
          <w:szCs w:val="18"/>
          <w:lang w:eastAsia="el-GR"/>
        </w:rPr>
        <w:t>οικονομία ώστε να διευκολυνθεί η πρόσβαση στην απασχόληση</w:t>
      </w:r>
    </w:p>
    <w:p w:rsidR="00D20825" w:rsidRDefault="00D20825" w:rsidP="00D20825">
      <w:pPr>
        <w:pStyle w:val="af0"/>
        <w:keepNext/>
        <w:jc w:val="center"/>
        <w:rPr>
          <w:b/>
          <w:bCs/>
          <w:i w:val="0"/>
          <w:iCs w:val="0"/>
          <w:color w:val="auto"/>
          <w:sz w:val="20"/>
        </w:rPr>
      </w:pPr>
    </w:p>
    <w:tbl>
      <w:tblPr>
        <w:tblStyle w:val="110"/>
        <w:tblpPr w:leftFromText="180" w:rightFromText="180" w:vertAnchor="page" w:horzAnchor="margin" w:tblpY="2623"/>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ayout w:type="fixed"/>
        <w:tblLook w:val="04A0"/>
      </w:tblPr>
      <w:tblGrid>
        <w:gridCol w:w="1223"/>
        <w:gridCol w:w="1476"/>
        <w:gridCol w:w="1389"/>
        <w:gridCol w:w="1015"/>
        <w:gridCol w:w="911"/>
        <w:gridCol w:w="790"/>
        <w:gridCol w:w="1134"/>
        <w:gridCol w:w="993"/>
      </w:tblGrid>
      <w:tr w:rsidR="00D20825" w:rsidRPr="00756EA3" w:rsidTr="00D20825">
        <w:trPr>
          <w:cnfStyle w:val="100000000000"/>
        </w:trPr>
        <w:tc>
          <w:tcPr>
            <w:cnfStyle w:val="001000000000"/>
            <w:tcW w:w="2699" w:type="dxa"/>
            <w:gridSpan w:val="2"/>
            <w:tcBorders>
              <w:top w:val="single" w:sz="4" w:space="0" w:color="auto"/>
              <w:bottom w:val="single" w:sz="4" w:space="0" w:color="auto"/>
            </w:tcBorders>
            <w:shd w:val="clear" w:color="auto" w:fill="F2F2F2" w:themeFill="background1" w:themeFillShade="F2"/>
            <w:vAlign w:val="center"/>
          </w:tcPr>
          <w:p w:rsidR="00D20825" w:rsidRPr="00756EA3" w:rsidRDefault="00D20825" w:rsidP="00D20825">
            <w:pPr>
              <w:pStyle w:val="TableParagraph"/>
              <w:jc w:val="center"/>
              <w:rPr>
                <w:rFonts w:asciiTheme="minorHAnsi" w:hAnsiTheme="minorHAnsi" w:cstheme="minorHAnsi"/>
                <w:sz w:val="16"/>
                <w:szCs w:val="16"/>
              </w:rPr>
            </w:pPr>
            <w:r w:rsidRPr="00756EA3">
              <w:rPr>
                <w:rFonts w:asciiTheme="minorHAnsi" w:hAnsiTheme="minorHAnsi" w:cstheme="minorHAnsi"/>
                <w:sz w:val="16"/>
                <w:szCs w:val="16"/>
              </w:rPr>
              <w:t xml:space="preserve">ΣΤΑΔΙΑ </w:t>
            </w:r>
            <w:r>
              <w:rPr>
                <w:rFonts w:asciiTheme="minorHAnsi" w:hAnsiTheme="minorHAnsi" w:cstheme="minorHAnsi"/>
                <w:sz w:val="16"/>
                <w:szCs w:val="16"/>
              </w:rPr>
              <w:t>ΕΦΑΡΜΟΓ</w:t>
            </w:r>
            <w:r w:rsidRPr="00756EA3">
              <w:rPr>
                <w:rFonts w:asciiTheme="minorHAnsi" w:hAnsiTheme="minorHAnsi" w:cstheme="minorHAnsi"/>
                <w:sz w:val="16"/>
                <w:szCs w:val="16"/>
              </w:rPr>
              <w:t>ΗΣ</w:t>
            </w:r>
          </w:p>
        </w:tc>
        <w:tc>
          <w:tcPr>
            <w:tcW w:w="1389" w:type="dxa"/>
            <w:tcBorders>
              <w:top w:val="single" w:sz="4" w:space="0" w:color="auto"/>
              <w:bottom w:val="single" w:sz="4" w:space="0" w:color="auto"/>
            </w:tcBorders>
            <w:shd w:val="clear" w:color="auto" w:fill="F2F2F2" w:themeFill="background1" w:themeFillShade="F2"/>
            <w:tcMar>
              <w:top w:w="57" w:type="dxa"/>
              <w:left w:w="85" w:type="dxa"/>
              <w:bottom w:w="57" w:type="dxa"/>
              <w:right w:w="85" w:type="dxa"/>
            </w:tcMar>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ΚΑΤΑΣΤΑΣΗ ΔΡΑΣΕΩΝ</w:t>
            </w:r>
          </w:p>
        </w:tc>
        <w:tc>
          <w:tcPr>
            <w:tcW w:w="1015" w:type="dxa"/>
            <w:tcBorders>
              <w:top w:val="single" w:sz="4" w:space="0" w:color="auto"/>
              <w:bottom w:val="single" w:sz="4" w:space="0" w:color="auto"/>
            </w:tcBorders>
            <w:shd w:val="clear" w:color="auto" w:fill="F2F2F2" w:themeFill="background1" w:themeFillShade="F2"/>
            <w:tcMar>
              <w:top w:w="57" w:type="dxa"/>
              <w:left w:w="85" w:type="dxa"/>
              <w:bottom w:w="57" w:type="dxa"/>
              <w:right w:w="85" w:type="dxa"/>
            </w:tcMar>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ΠΟΣΟΤΗΤΑ</w:t>
            </w:r>
          </w:p>
        </w:tc>
        <w:tc>
          <w:tcPr>
            <w:tcW w:w="911" w:type="dxa"/>
            <w:tcBorders>
              <w:top w:val="single" w:sz="4" w:space="0" w:color="auto"/>
              <w:bottom w:val="single" w:sz="4" w:space="0" w:color="auto"/>
            </w:tcBorders>
            <w:shd w:val="clear" w:color="auto" w:fill="F2F2F2" w:themeFill="background1" w:themeFillShade="F2"/>
            <w:tcMar>
              <w:top w:w="57" w:type="dxa"/>
              <w:left w:w="85" w:type="dxa"/>
              <w:bottom w:w="57" w:type="dxa"/>
              <w:right w:w="85" w:type="dxa"/>
            </w:tcMar>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Π/Υ</w:t>
            </w:r>
          </w:p>
        </w:tc>
        <w:tc>
          <w:tcPr>
            <w:tcW w:w="790" w:type="dxa"/>
            <w:tcBorders>
              <w:top w:val="single" w:sz="4" w:space="0" w:color="auto"/>
              <w:bottom w:val="single" w:sz="4" w:space="0" w:color="auto"/>
            </w:tcBorders>
            <w:shd w:val="clear" w:color="auto" w:fill="F2F2F2" w:themeFill="background1" w:themeFillShade="F2"/>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w:t>
            </w:r>
          </w:p>
        </w:tc>
        <w:tc>
          <w:tcPr>
            <w:tcW w:w="1134" w:type="dxa"/>
            <w:tcBorders>
              <w:top w:val="single" w:sz="4" w:space="0" w:color="auto"/>
              <w:bottom w:val="single" w:sz="4" w:space="0" w:color="auto"/>
            </w:tcBorders>
            <w:shd w:val="clear" w:color="auto" w:fill="F2F2F2" w:themeFill="background1" w:themeFillShade="F2"/>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 xml:space="preserve">Συμβάσεις </w:t>
            </w:r>
          </w:p>
        </w:tc>
        <w:tc>
          <w:tcPr>
            <w:tcW w:w="993" w:type="dxa"/>
            <w:tcBorders>
              <w:top w:val="single" w:sz="4" w:space="0" w:color="auto"/>
              <w:bottom w:val="single" w:sz="4" w:space="0" w:color="auto"/>
            </w:tcBorders>
            <w:shd w:val="clear" w:color="auto" w:fill="F2F2F2" w:themeFill="background1" w:themeFillShade="F2"/>
            <w:vAlign w:val="center"/>
          </w:tcPr>
          <w:p w:rsidR="00D20825" w:rsidRPr="00756EA3" w:rsidRDefault="00D20825" w:rsidP="00D20825">
            <w:pPr>
              <w:pStyle w:val="TableParagraph"/>
              <w:jc w:val="center"/>
              <w:cnfStyle w:val="100000000000"/>
              <w:rPr>
                <w:rFonts w:asciiTheme="minorHAnsi" w:hAnsiTheme="minorHAnsi" w:cstheme="minorHAnsi"/>
                <w:sz w:val="16"/>
                <w:szCs w:val="16"/>
              </w:rPr>
            </w:pPr>
            <w:r w:rsidRPr="00756EA3">
              <w:rPr>
                <w:rFonts w:asciiTheme="minorHAnsi" w:hAnsiTheme="minorHAnsi" w:cstheme="minorHAnsi"/>
                <w:sz w:val="16"/>
                <w:szCs w:val="16"/>
              </w:rPr>
              <w:t>Πληρωμές</w:t>
            </w:r>
          </w:p>
        </w:tc>
      </w:tr>
      <w:tr w:rsidR="00D20825" w:rsidRPr="00756EA3" w:rsidTr="00D20825">
        <w:trPr>
          <w:cnfStyle w:val="000000100000"/>
        </w:trPr>
        <w:tc>
          <w:tcPr>
            <w:cnfStyle w:val="001000000000"/>
            <w:tcW w:w="1223" w:type="dxa"/>
            <w:vMerge w:val="restart"/>
            <w:tcBorders>
              <w:top w:val="single" w:sz="4" w:space="0" w:color="auto"/>
            </w:tcBorders>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r w:rsidRPr="00756EA3">
              <w:rPr>
                <w:rFonts w:asciiTheme="minorHAnsi" w:hAnsiTheme="minorHAnsi" w:cstheme="minorHAnsi"/>
                <w:sz w:val="16"/>
                <w:szCs w:val="16"/>
              </w:rPr>
              <w:t>Αναθεώρηση</w:t>
            </w:r>
          </w:p>
        </w:tc>
        <w:tc>
          <w:tcPr>
            <w:tcW w:w="1476" w:type="dxa"/>
            <w:tcBorders>
              <w:top w:val="single" w:sz="4" w:space="0" w:color="auto"/>
            </w:tcBorders>
            <w:shd w:val="clear" w:color="auto" w:fill="auto"/>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p>
        </w:tc>
        <w:tc>
          <w:tcPr>
            <w:tcW w:w="1389" w:type="dxa"/>
            <w:tcBorders>
              <w:top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r w:rsidRPr="00756EA3">
              <w:rPr>
                <w:rFonts w:asciiTheme="minorHAnsi" w:hAnsiTheme="minorHAnsi" w:cstheme="minorHAnsi"/>
                <w:sz w:val="16"/>
                <w:szCs w:val="16"/>
              </w:rPr>
              <w:t>προτάθηκαν</w:t>
            </w:r>
          </w:p>
        </w:tc>
        <w:tc>
          <w:tcPr>
            <w:tcW w:w="1015" w:type="dxa"/>
            <w:tcBorders>
              <w:top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r w:rsidRPr="00756EA3">
              <w:rPr>
                <w:rFonts w:asciiTheme="minorHAnsi" w:hAnsiTheme="minorHAnsi" w:cstheme="minorHAnsi"/>
                <w:sz w:val="16"/>
                <w:szCs w:val="16"/>
              </w:rPr>
              <w:t>24</w:t>
            </w:r>
          </w:p>
        </w:tc>
        <w:tc>
          <w:tcPr>
            <w:tcW w:w="911" w:type="dxa"/>
            <w:tcBorders>
              <w:top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8.660.000</w:t>
            </w:r>
          </w:p>
        </w:tc>
        <w:tc>
          <w:tcPr>
            <w:tcW w:w="790" w:type="dxa"/>
            <w:tcBorders>
              <w:top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100,00</w:t>
            </w:r>
          </w:p>
        </w:tc>
        <w:tc>
          <w:tcPr>
            <w:tcW w:w="1134" w:type="dxa"/>
            <w:tcBorders>
              <w:top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p>
        </w:tc>
        <w:tc>
          <w:tcPr>
            <w:tcW w:w="993" w:type="dxa"/>
            <w:tcBorders>
              <w:top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p>
        </w:tc>
      </w:tr>
      <w:tr w:rsidR="00D20825" w:rsidRPr="00756EA3" w:rsidTr="00D20825">
        <w:tc>
          <w:tcPr>
            <w:cnfStyle w:val="001000000000"/>
            <w:tcW w:w="1223" w:type="dxa"/>
            <w:vMerge/>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p>
        </w:tc>
        <w:tc>
          <w:tcPr>
            <w:tcW w:w="1476" w:type="dxa"/>
            <w:shd w:val="clear" w:color="auto" w:fill="auto"/>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p>
        </w:tc>
        <w:tc>
          <w:tcPr>
            <w:tcW w:w="1389" w:type="dxa"/>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b/>
                <w:bCs/>
                <w:sz w:val="16"/>
                <w:szCs w:val="16"/>
              </w:rPr>
            </w:pPr>
            <w:r w:rsidRPr="00756EA3">
              <w:rPr>
                <w:rFonts w:asciiTheme="minorHAnsi" w:hAnsiTheme="minorHAnsi" w:cstheme="minorHAnsi"/>
                <w:sz w:val="16"/>
                <w:szCs w:val="16"/>
              </w:rPr>
              <w:t>καταργήθηκαν</w:t>
            </w:r>
          </w:p>
        </w:tc>
        <w:tc>
          <w:tcPr>
            <w:tcW w:w="1015" w:type="dxa"/>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r w:rsidRPr="00756EA3">
              <w:rPr>
                <w:rFonts w:asciiTheme="minorHAnsi" w:hAnsiTheme="minorHAnsi" w:cstheme="minorHAnsi"/>
                <w:sz w:val="16"/>
                <w:szCs w:val="16"/>
              </w:rPr>
              <w:t>5</w:t>
            </w:r>
          </w:p>
        </w:tc>
        <w:tc>
          <w:tcPr>
            <w:tcW w:w="911" w:type="dxa"/>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1.200.000</w:t>
            </w:r>
          </w:p>
        </w:tc>
        <w:tc>
          <w:tcPr>
            <w:tcW w:w="790" w:type="dxa"/>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13,86</w:t>
            </w:r>
          </w:p>
        </w:tc>
        <w:tc>
          <w:tcPr>
            <w:tcW w:w="1134" w:type="dxa"/>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p>
        </w:tc>
        <w:tc>
          <w:tcPr>
            <w:tcW w:w="993" w:type="dxa"/>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p>
        </w:tc>
      </w:tr>
      <w:tr w:rsidR="00D20825" w:rsidRPr="00756EA3" w:rsidTr="00D20825">
        <w:trPr>
          <w:cnfStyle w:val="000000100000"/>
        </w:trPr>
        <w:tc>
          <w:tcPr>
            <w:cnfStyle w:val="001000000000"/>
            <w:tcW w:w="1223" w:type="dxa"/>
            <w:vMerge/>
            <w:tcBorders>
              <w:bottom w:val="single" w:sz="4" w:space="0" w:color="auto"/>
            </w:tcBorders>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p>
        </w:tc>
        <w:tc>
          <w:tcPr>
            <w:tcW w:w="1476" w:type="dxa"/>
            <w:tcBorders>
              <w:bottom w:val="single" w:sz="4" w:space="0" w:color="auto"/>
            </w:tcBorders>
            <w:shd w:val="clear" w:color="auto" w:fill="auto"/>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p>
        </w:tc>
        <w:tc>
          <w:tcPr>
            <w:tcW w:w="1389" w:type="dxa"/>
            <w:tcBorders>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b/>
                <w:bCs/>
                <w:sz w:val="16"/>
                <w:szCs w:val="16"/>
              </w:rPr>
            </w:pPr>
            <w:r w:rsidRPr="00756EA3">
              <w:rPr>
                <w:rFonts w:asciiTheme="minorHAnsi" w:hAnsiTheme="minorHAnsi" w:cstheme="minorHAnsi"/>
                <w:sz w:val="16"/>
                <w:szCs w:val="16"/>
              </w:rPr>
              <w:t>απεντάχθηκαν</w:t>
            </w:r>
          </w:p>
        </w:tc>
        <w:tc>
          <w:tcPr>
            <w:tcW w:w="1015" w:type="dxa"/>
            <w:tcBorders>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r w:rsidRPr="00756EA3">
              <w:rPr>
                <w:rFonts w:asciiTheme="minorHAnsi" w:hAnsiTheme="minorHAnsi" w:cstheme="minorHAnsi"/>
                <w:sz w:val="16"/>
                <w:szCs w:val="16"/>
              </w:rPr>
              <w:t>7</w:t>
            </w:r>
          </w:p>
        </w:tc>
        <w:tc>
          <w:tcPr>
            <w:tcW w:w="911" w:type="dxa"/>
            <w:tcBorders>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2.730.000</w:t>
            </w:r>
          </w:p>
        </w:tc>
        <w:tc>
          <w:tcPr>
            <w:tcW w:w="790" w:type="dxa"/>
            <w:tcBorders>
              <w:bottom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31,52</w:t>
            </w:r>
          </w:p>
        </w:tc>
        <w:tc>
          <w:tcPr>
            <w:tcW w:w="1134" w:type="dxa"/>
            <w:tcBorders>
              <w:bottom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p>
        </w:tc>
        <w:tc>
          <w:tcPr>
            <w:tcW w:w="993" w:type="dxa"/>
            <w:tcBorders>
              <w:bottom w:val="single" w:sz="4" w:space="0" w:color="auto"/>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p>
        </w:tc>
      </w:tr>
      <w:tr w:rsidR="00D20825" w:rsidRPr="00756EA3" w:rsidTr="00D20825">
        <w:tc>
          <w:tcPr>
            <w:cnfStyle w:val="001000000000"/>
            <w:tcW w:w="1223" w:type="dxa"/>
            <w:vMerge w:val="restart"/>
            <w:tcBorders>
              <w:top w:val="single" w:sz="4" w:space="0" w:color="auto"/>
              <w:bottom w:val="nil"/>
            </w:tcBorders>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r w:rsidRPr="00756EA3">
              <w:rPr>
                <w:rFonts w:asciiTheme="minorHAnsi" w:hAnsiTheme="minorHAnsi" w:cstheme="minorHAnsi"/>
                <w:sz w:val="16"/>
                <w:szCs w:val="16"/>
              </w:rPr>
              <w:t>Ένταξη</w:t>
            </w:r>
          </w:p>
        </w:tc>
        <w:tc>
          <w:tcPr>
            <w:tcW w:w="1476" w:type="dxa"/>
            <w:tcBorders>
              <w:top w:val="single" w:sz="4" w:space="0" w:color="auto"/>
              <w:bottom w:val="single" w:sz="4" w:space="0" w:color="auto"/>
            </w:tcBorders>
            <w:shd w:val="clear" w:color="auto" w:fill="auto"/>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p>
        </w:tc>
        <w:tc>
          <w:tcPr>
            <w:tcW w:w="1389" w:type="dxa"/>
            <w:tcBorders>
              <w:top w:val="single" w:sz="4" w:space="0" w:color="auto"/>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b/>
                <w:bCs/>
                <w:sz w:val="16"/>
                <w:szCs w:val="16"/>
              </w:rPr>
            </w:pPr>
            <w:r w:rsidRPr="00756EA3">
              <w:rPr>
                <w:rFonts w:asciiTheme="minorHAnsi" w:hAnsiTheme="minorHAnsi" w:cstheme="minorHAnsi"/>
                <w:sz w:val="16"/>
                <w:szCs w:val="16"/>
              </w:rPr>
              <w:t>μετα</w:t>
            </w:r>
            <w:r w:rsidRPr="00756EA3">
              <w:rPr>
                <w:rFonts w:asciiTheme="minorHAnsi" w:hAnsiTheme="minorHAnsi" w:cstheme="minorHAnsi"/>
                <w:b/>
                <w:bCs/>
                <w:sz w:val="16"/>
                <w:szCs w:val="16"/>
              </w:rPr>
              <w:t>φ</w:t>
            </w:r>
            <w:r w:rsidRPr="00756EA3">
              <w:rPr>
                <w:rFonts w:asciiTheme="minorHAnsi" w:hAnsiTheme="minorHAnsi" w:cstheme="minorHAnsi"/>
                <w:sz w:val="16"/>
                <w:szCs w:val="16"/>
              </w:rPr>
              <w:t>έρθηκαν</w:t>
            </w:r>
          </w:p>
        </w:tc>
        <w:tc>
          <w:tcPr>
            <w:tcW w:w="1015" w:type="dxa"/>
            <w:tcBorders>
              <w:top w:val="single" w:sz="4" w:space="0" w:color="auto"/>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r w:rsidRPr="00756EA3">
              <w:rPr>
                <w:rFonts w:asciiTheme="minorHAnsi" w:hAnsiTheme="minorHAnsi" w:cstheme="minorHAnsi"/>
                <w:sz w:val="16"/>
                <w:szCs w:val="16"/>
              </w:rPr>
              <w:t>3</w:t>
            </w:r>
          </w:p>
        </w:tc>
        <w:tc>
          <w:tcPr>
            <w:tcW w:w="911" w:type="dxa"/>
            <w:tcBorders>
              <w:top w:val="single" w:sz="4" w:space="0" w:color="auto"/>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0</w:t>
            </w:r>
          </w:p>
        </w:tc>
        <w:tc>
          <w:tcPr>
            <w:tcW w:w="790" w:type="dxa"/>
            <w:tcBorders>
              <w:top w:val="single" w:sz="4" w:space="0" w:color="auto"/>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0</w:t>
            </w:r>
          </w:p>
        </w:tc>
        <w:tc>
          <w:tcPr>
            <w:tcW w:w="1134" w:type="dxa"/>
            <w:tcBorders>
              <w:top w:val="single" w:sz="4" w:space="0" w:color="auto"/>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p>
        </w:tc>
        <w:tc>
          <w:tcPr>
            <w:tcW w:w="993" w:type="dxa"/>
            <w:tcBorders>
              <w:top w:val="single" w:sz="4" w:space="0" w:color="auto"/>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p>
        </w:tc>
      </w:tr>
      <w:tr w:rsidR="00D20825" w:rsidRPr="00756EA3" w:rsidTr="00D20825">
        <w:trPr>
          <w:cnfStyle w:val="000000100000"/>
        </w:trPr>
        <w:tc>
          <w:tcPr>
            <w:cnfStyle w:val="001000000000"/>
            <w:tcW w:w="1223" w:type="dxa"/>
            <w:vMerge/>
            <w:tcBorders>
              <w:top w:val="nil"/>
            </w:tcBorders>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p>
        </w:tc>
        <w:tc>
          <w:tcPr>
            <w:tcW w:w="1476" w:type="dxa"/>
            <w:vMerge w:val="restart"/>
            <w:tcBorders>
              <w:top w:val="single" w:sz="4" w:space="0" w:color="auto"/>
              <w:bottom w:val="nil"/>
            </w:tcBorders>
            <w:shd w:val="clear" w:color="auto" w:fill="auto"/>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r w:rsidRPr="00756EA3">
              <w:rPr>
                <w:rFonts w:asciiTheme="minorHAnsi" w:hAnsiTheme="minorHAnsi" w:cstheme="minorHAnsi"/>
                <w:sz w:val="16"/>
                <w:szCs w:val="16"/>
              </w:rPr>
              <w:t>Συμβασιοποίηση</w:t>
            </w:r>
          </w:p>
        </w:tc>
        <w:tc>
          <w:tcPr>
            <w:tcW w:w="1389" w:type="dxa"/>
            <w:tcBorders>
              <w:top w:val="single" w:sz="4" w:space="0" w:color="auto"/>
              <w:bottom w:val="nil"/>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b/>
                <w:bCs/>
                <w:sz w:val="16"/>
                <w:szCs w:val="16"/>
              </w:rPr>
            </w:pPr>
            <w:r w:rsidRPr="00756EA3">
              <w:rPr>
                <w:rFonts w:asciiTheme="minorHAnsi" w:hAnsiTheme="minorHAnsi" w:cstheme="minorHAnsi"/>
                <w:sz w:val="16"/>
                <w:szCs w:val="16"/>
              </w:rPr>
              <w:t>ολοκληρώθηκαν</w:t>
            </w:r>
          </w:p>
        </w:tc>
        <w:tc>
          <w:tcPr>
            <w:tcW w:w="1015" w:type="dxa"/>
            <w:tcBorders>
              <w:top w:val="single" w:sz="4" w:space="0" w:color="auto"/>
              <w:bottom w:val="nil"/>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100000"/>
              <w:rPr>
                <w:rFonts w:asciiTheme="minorHAnsi" w:hAnsiTheme="minorHAnsi" w:cstheme="minorHAnsi"/>
                <w:sz w:val="16"/>
                <w:szCs w:val="16"/>
              </w:rPr>
            </w:pPr>
            <w:r w:rsidRPr="00756EA3">
              <w:rPr>
                <w:rFonts w:asciiTheme="minorHAnsi" w:hAnsiTheme="minorHAnsi" w:cstheme="minorHAnsi"/>
                <w:sz w:val="16"/>
                <w:szCs w:val="16"/>
              </w:rPr>
              <w:t>8</w:t>
            </w:r>
          </w:p>
        </w:tc>
        <w:tc>
          <w:tcPr>
            <w:tcW w:w="911" w:type="dxa"/>
            <w:tcBorders>
              <w:top w:val="single" w:sz="4" w:space="0" w:color="auto"/>
              <w:bottom w:val="nil"/>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2.680.000</w:t>
            </w:r>
          </w:p>
        </w:tc>
        <w:tc>
          <w:tcPr>
            <w:tcW w:w="790" w:type="dxa"/>
            <w:tcBorders>
              <w:top w:val="single" w:sz="4" w:space="0" w:color="auto"/>
              <w:bottom w:val="nil"/>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30,95</w:t>
            </w:r>
          </w:p>
        </w:tc>
        <w:tc>
          <w:tcPr>
            <w:tcW w:w="1134" w:type="dxa"/>
            <w:tcBorders>
              <w:top w:val="single" w:sz="4" w:space="0" w:color="auto"/>
              <w:bottom w:val="nil"/>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2.362.206</w:t>
            </w:r>
          </w:p>
        </w:tc>
        <w:tc>
          <w:tcPr>
            <w:tcW w:w="993" w:type="dxa"/>
            <w:tcBorders>
              <w:top w:val="single" w:sz="4" w:space="0" w:color="auto"/>
              <w:bottom w:val="nil"/>
            </w:tcBorders>
            <w:shd w:val="clear" w:color="auto" w:fill="auto"/>
            <w:vAlign w:val="center"/>
          </w:tcPr>
          <w:p w:rsidR="00D20825" w:rsidRPr="00756EA3" w:rsidRDefault="00D20825" w:rsidP="00D20825">
            <w:pPr>
              <w:pStyle w:val="TableParagraph"/>
              <w:jc w:val="right"/>
              <w:cnfStyle w:val="000000100000"/>
              <w:rPr>
                <w:rFonts w:asciiTheme="minorHAnsi" w:hAnsiTheme="minorHAnsi" w:cstheme="minorHAnsi"/>
                <w:sz w:val="16"/>
                <w:szCs w:val="16"/>
              </w:rPr>
            </w:pPr>
            <w:r w:rsidRPr="00756EA3">
              <w:rPr>
                <w:rFonts w:asciiTheme="minorHAnsi" w:hAnsiTheme="minorHAnsi" w:cstheme="minorHAnsi"/>
                <w:sz w:val="16"/>
                <w:szCs w:val="16"/>
              </w:rPr>
              <w:t>356.130</w:t>
            </w:r>
          </w:p>
        </w:tc>
      </w:tr>
      <w:tr w:rsidR="00D20825" w:rsidRPr="00756EA3" w:rsidTr="00D20825">
        <w:tc>
          <w:tcPr>
            <w:cnfStyle w:val="001000000000"/>
            <w:tcW w:w="1223" w:type="dxa"/>
            <w:vMerge/>
            <w:tcBorders>
              <w:bottom w:val="single" w:sz="4" w:space="0" w:color="auto"/>
            </w:tcBorders>
            <w:shd w:val="clear" w:color="auto" w:fill="auto"/>
            <w:vAlign w:val="center"/>
          </w:tcPr>
          <w:p w:rsidR="00D20825" w:rsidRPr="00756EA3" w:rsidRDefault="00D20825" w:rsidP="00D20825">
            <w:pPr>
              <w:pStyle w:val="TableParagraph"/>
              <w:jc w:val="center"/>
              <w:rPr>
                <w:rFonts w:asciiTheme="minorHAnsi" w:hAnsiTheme="minorHAnsi" w:cstheme="minorHAnsi"/>
                <w:sz w:val="16"/>
                <w:szCs w:val="16"/>
              </w:rPr>
            </w:pPr>
          </w:p>
        </w:tc>
        <w:tc>
          <w:tcPr>
            <w:tcW w:w="1476" w:type="dxa"/>
            <w:vMerge/>
            <w:tcBorders>
              <w:top w:val="nil"/>
              <w:bottom w:val="single" w:sz="4" w:space="0" w:color="auto"/>
            </w:tcBorders>
            <w:shd w:val="clear" w:color="auto" w:fill="auto"/>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p>
        </w:tc>
        <w:tc>
          <w:tcPr>
            <w:tcW w:w="1389" w:type="dxa"/>
            <w:tcBorders>
              <w:top w:val="nil"/>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b/>
                <w:bCs/>
                <w:sz w:val="16"/>
                <w:szCs w:val="16"/>
              </w:rPr>
            </w:pPr>
            <w:r w:rsidRPr="00756EA3">
              <w:rPr>
                <w:rFonts w:asciiTheme="minorHAnsi" w:hAnsiTheme="minorHAnsi" w:cstheme="minorHAnsi"/>
                <w:sz w:val="16"/>
                <w:szCs w:val="16"/>
              </w:rPr>
              <w:t>Υλοποιήθηκαν μερικώς</w:t>
            </w:r>
          </w:p>
        </w:tc>
        <w:tc>
          <w:tcPr>
            <w:tcW w:w="1015" w:type="dxa"/>
            <w:tcBorders>
              <w:top w:val="nil"/>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center"/>
              <w:cnfStyle w:val="000000000000"/>
              <w:rPr>
                <w:rFonts w:asciiTheme="minorHAnsi" w:hAnsiTheme="minorHAnsi" w:cstheme="minorHAnsi"/>
                <w:sz w:val="16"/>
                <w:szCs w:val="16"/>
              </w:rPr>
            </w:pPr>
            <w:r w:rsidRPr="00756EA3">
              <w:rPr>
                <w:rFonts w:asciiTheme="minorHAnsi" w:hAnsiTheme="minorHAnsi" w:cstheme="minorHAnsi"/>
                <w:sz w:val="16"/>
                <w:szCs w:val="16"/>
              </w:rPr>
              <w:t>1</w:t>
            </w:r>
          </w:p>
        </w:tc>
        <w:tc>
          <w:tcPr>
            <w:tcW w:w="911" w:type="dxa"/>
            <w:tcBorders>
              <w:top w:val="nil"/>
              <w:bottom w:val="single" w:sz="4" w:space="0" w:color="auto"/>
            </w:tcBorders>
            <w:shd w:val="clear" w:color="auto" w:fill="auto"/>
            <w:tcMar>
              <w:top w:w="57" w:type="dxa"/>
              <w:left w:w="85" w:type="dxa"/>
              <w:bottom w:w="57" w:type="dxa"/>
              <w:right w:w="85" w:type="dxa"/>
            </w:tcMar>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2.050.000</w:t>
            </w:r>
          </w:p>
        </w:tc>
        <w:tc>
          <w:tcPr>
            <w:tcW w:w="790" w:type="dxa"/>
            <w:tcBorders>
              <w:top w:val="nil"/>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23,67</w:t>
            </w:r>
          </w:p>
        </w:tc>
        <w:tc>
          <w:tcPr>
            <w:tcW w:w="1134" w:type="dxa"/>
            <w:tcBorders>
              <w:top w:val="nil"/>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1.897.621</w:t>
            </w:r>
          </w:p>
        </w:tc>
        <w:tc>
          <w:tcPr>
            <w:tcW w:w="993" w:type="dxa"/>
            <w:tcBorders>
              <w:top w:val="nil"/>
              <w:bottom w:val="single" w:sz="4" w:space="0" w:color="auto"/>
            </w:tcBorders>
            <w:shd w:val="clear" w:color="auto" w:fill="auto"/>
            <w:vAlign w:val="center"/>
          </w:tcPr>
          <w:p w:rsidR="00D20825" w:rsidRPr="00756EA3" w:rsidRDefault="00D20825" w:rsidP="00D20825">
            <w:pPr>
              <w:pStyle w:val="TableParagraph"/>
              <w:jc w:val="right"/>
              <w:cnfStyle w:val="000000000000"/>
              <w:rPr>
                <w:rFonts w:asciiTheme="minorHAnsi" w:hAnsiTheme="minorHAnsi" w:cstheme="minorHAnsi"/>
                <w:sz w:val="16"/>
                <w:szCs w:val="16"/>
              </w:rPr>
            </w:pPr>
            <w:r w:rsidRPr="00756EA3">
              <w:rPr>
                <w:rFonts w:asciiTheme="minorHAnsi" w:hAnsiTheme="minorHAnsi" w:cstheme="minorHAnsi"/>
                <w:sz w:val="16"/>
                <w:szCs w:val="16"/>
              </w:rPr>
              <w:t>58.309</w:t>
            </w:r>
          </w:p>
        </w:tc>
      </w:tr>
    </w:tbl>
    <w:p w:rsidR="00D20825" w:rsidRDefault="00D20825" w:rsidP="00D20825">
      <w:pPr>
        <w:pStyle w:val="af0"/>
        <w:keepNext/>
      </w:pPr>
      <w:r w:rsidRPr="00D20825">
        <w:rPr>
          <w:b/>
          <w:bCs/>
          <w:i w:val="0"/>
          <w:iCs w:val="0"/>
          <w:color w:val="auto"/>
          <w:sz w:val="20"/>
        </w:rPr>
        <w:t xml:space="preserve"> Πίνακας Α.7.:</w:t>
      </w:r>
      <w:r w:rsidRPr="00D20825">
        <w:rPr>
          <w:i w:val="0"/>
          <w:iCs w:val="0"/>
          <w:color w:val="auto"/>
          <w:sz w:val="20"/>
        </w:rPr>
        <w:t>Διαμόρφωση του αριθμού και του π/υ των κατά τα στάδια εφαρμογής της ΣΒΑΑ</w:t>
      </w:r>
    </w:p>
    <w:p w:rsidR="00D20825" w:rsidRDefault="00D20825" w:rsidP="00D20825">
      <w:pPr>
        <w:pStyle w:val="af0"/>
        <w:keepNext/>
        <w:jc w:val="center"/>
        <w:rPr>
          <w:b/>
          <w:bCs/>
          <w:i w:val="0"/>
          <w:iCs w:val="0"/>
          <w:color w:val="auto"/>
          <w:sz w:val="20"/>
        </w:rPr>
      </w:pPr>
    </w:p>
    <w:p w:rsidR="00D20825" w:rsidRDefault="00D20825" w:rsidP="00D20825">
      <w:pPr>
        <w:pStyle w:val="af0"/>
        <w:keepNext/>
        <w:jc w:val="center"/>
      </w:pPr>
      <w:r w:rsidRPr="00D20825">
        <w:rPr>
          <w:b/>
          <w:bCs/>
          <w:i w:val="0"/>
          <w:iCs w:val="0"/>
          <w:color w:val="auto"/>
          <w:sz w:val="20"/>
        </w:rPr>
        <w:t>Γράφημα Α.2.</w:t>
      </w:r>
      <w:r>
        <w:rPr>
          <w:b/>
          <w:bCs/>
          <w:i w:val="0"/>
          <w:iCs w:val="0"/>
          <w:color w:val="auto"/>
          <w:sz w:val="20"/>
        </w:rPr>
        <w:t>:</w:t>
      </w:r>
      <w:r w:rsidRPr="00D20825">
        <w:rPr>
          <w:i w:val="0"/>
          <w:iCs w:val="0"/>
          <w:color w:val="auto"/>
          <w:sz w:val="20"/>
        </w:rPr>
        <w:t>Στάδια Εφαρμογής ΕΣΣΒΑΑ</w:t>
      </w:r>
    </w:p>
    <w:p w:rsidR="0014330B" w:rsidRDefault="0014330B" w:rsidP="0014330B">
      <w:pPr>
        <w:jc w:val="center"/>
        <w:rPr>
          <w:lang w:val="en-US"/>
        </w:rPr>
      </w:pPr>
      <w:r>
        <w:rPr>
          <w:noProof/>
          <w:lang w:eastAsia="el-GR"/>
        </w:rPr>
        <w:drawing>
          <wp:inline distT="0" distB="0" distL="0" distR="0">
            <wp:extent cx="3623885" cy="2520000"/>
            <wp:effectExtent l="0" t="0" r="0" b="0"/>
            <wp:docPr id="1998640105"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23885" cy="2520000"/>
                    </a:xfrm>
                    <a:prstGeom prst="rect">
                      <a:avLst/>
                    </a:prstGeom>
                    <a:noFill/>
                  </pic:spPr>
                </pic:pic>
              </a:graphicData>
            </a:graphic>
          </wp:inline>
        </w:drawing>
      </w:r>
    </w:p>
    <w:p w:rsidR="00D20825" w:rsidRDefault="00D20825" w:rsidP="00D20825">
      <w:pPr>
        <w:pStyle w:val="af0"/>
        <w:keepNext/>
        <w:jc w:val="center"/>
      </w:pPr>
      <w:r w:rsidRPr="00D20825">
        <w:rPr>
          <w:b/>
          <w:bCs/>
          <w:i w:val="0"/>
          <w:iCs w:val="0"/>
          <w:color w:val="auto"/>
          <w:sz w:val="20"/>
        </w:rPr>
        <w:t>Γράφημα Α.3.:</w:t>
      </w:r>
      <w:r w:rsidRPr="00D20825">
        <w:rPr>
          <w:i w:val="0"/>
          <w:iCs w:val="0"/>
          <w:color w:val="auto"/>
          <w:sz w:val="20"/>
        </w:rPr>
        <w:t>Κατάληξη προτεινόμενων δράσεων ΕΣΣΒΑΑ</w:t>
      </w:r>
    </w:p>
    <w:p w:rsidR="0014330B" w:rsidRDefault="0014330B" w:rsidP="0014330B">
      <w:pPr>
        <w:jc w:val="center"/>
      </w:pPr>
      <w:r>
        <w:rPr>
          <w:noProof/>
          <w:lang w:eastAsia="el-GR"/>
        </w:rPr>
        <w:drawing>
          <wp:inline distT="0" distB="0" distL="0" distR="0">
            <wp:extent cx="3623885" cy="2520000"/>
            <wp:effectExtent l="0" t="0" r="0" b="0"/>
            <wp:docPr id="169612610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23885" cy="2520000"/>
                    </a:xfrm>
                    <a:prstGeom prst="rect">
                      <a:avLst/>
                    </a:prstGeom>
                    <a:noFill/>
                  </pic:spPr>
                </pic:pic>
              </a:graphicData>
            </a:graphic>
          </wp:inline>
        </w:drawing>
      </w:r>
    </w:p>
    <w:p w:rsidR="0014330B" w:rsidRDefault="0014330B" w:rsidP="0014330B">
      <w:pPr>
        <w:jc w:val="left"/>
      </w:pPr>
      <w:r>
        <w:rPr>
          <w:noProof/>
          <w:lang w:eastAsia="el-GR"/>
        </w:rPr>
        <w:lastRenderedPageBreak/>
        <w:drawing>
          <wp:anchor distT="0" distB="0" distL="114300" distR="114300" simplePos="0" relativeHeight="251627008" behindDoc="0" locked="0" layoutInCell="1" allowOverlap="1">
            <wp:simplePos x="0" y="0"/>
            <wp:positionH relativeFrom="column">
              <wp:posOffset>3136265</wp:posOffset>
            </wp:positionH>
            <wp:positionV relativeFrom="paragraph">
              <wp:posOffset>6985</wp:posOffset>
            </wp:positionV>
            <wp:extent cx="2778156" cy="1895475"/>
            <wp:effectExtent l="0" t="0" r="3175" b="0"/>
            <wp:wrapNone/>
            <wp:docPr id="1013624695"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78156" cy="1895475"/>
                    </a:xfrm>
                    <a:prstGeom prst="rect">
                      <a:avLst/>
                    </a:prstGeom>
                    <a:noFill/>
                  </pic:spPr>
                </pic:pic>
              </a:graphicData>
            </a:graphic>
          </wp:anchor>
        </w:drawing>
      </w:r>
      <w:r>
        <w:rPr>
          <w:noProof/>
          <w:lang w:eastAsia="el-GR"/>
        </w:rPr>
        <w:drawing>
          <wp:anchor distT="0" distB="0" distL="114300" distR="114300" simplePos="0" relativeHeight="251625984" behindDoc="0" locked="0" layoutInCell="1" allowOverlap="1">
            <wp:simplePos x="0" y="0"/>
            <wp:positionH relativeFrom="column">
              <wp:posOffset>47625</wp:posOffset>
            </wp:positionH>
            <wp:positionV relativeFrom="paragraph">
              <wp:posOffset>10160</wp:posOffset>
            </wp:positionV>
            <wp:extent cx="3000375" cy="1893470"/>
            <wp:effectExtent l="0" t="0" r="0" b="0"/>
            <wp:wrapNone/>
            <wp:docPr id="1531309448"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00375" cy="1893470"/>
                    </a:xfrm>
                    <a:prstGeom prst="rect">
                      <a:avLst/>
                    </a:prstGeom>
                    <a:noFill/>
                  </pic:spPr>
                </pic:pic>
              </a:graphicData>
            </a:graphic>
          </wp:anchor>
        </w:drawing>
      </w:r>
    </w:p>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Pr="00612202" w:rsidRDefault="0014330B" w:rsidP="006D0C45">
      <w:pPr>
        <w:spacing w:before="0"/>
        <w:rPr>
          <w:sz w:val="22"/>
          <w:szCs w:val="20"/>
        </w:rPr>
      </w:pPr>
      <w:r w:rsidRPr="00612202">
        <w:rPr>
          <w:sz w:val="22"/>
          <w:szCs w:val="20"/>
        </w:rPr>
        <w:t xml:space="preserve">Σε επίπεδο υλοποίησης του οικονομικού αντικειμένου, το ποσό του αρχικού π/υ που συμβασιοποιήθηκε ανήλθε σε 4.259.828 ευρώ που αντιστοιχεί σε ποσοστό 49,2% ενώ σε σχέση με τον π/υ των Πράξεων που εντάχθηκαν αντιστοιχεί σε ποσοστό 79,9%. Το σημαντικότερο στοιχείο είναι ότι η απορρόφηση του εγκεκριμένου π/υ δεν ξεπέρασε το 50 τοις εκατό. Ως προς τις πληρωμές, η εικόνα είναι  ότι για τις Πράξεις που ολοκληρώθηκαν στο μεγαλύτερο μέρος τους αυτές θα πραγματοποιηθούν προς το τέλος της προγραμματικής περιόδου ενώ ένα εξίσου σημαντικό τμήμα της δαπάνης της Πράξης που αφορά στην ανάπλαση τμήματος (γέφυρα των δικαστηρίων έως την οδό Βουκεφάλα) του ποταμού Σακουλέβα, μεταφέρεται (καθώς και μέρος της υλοποίησης) στην ΣΒΑΑ της επόμενης περιόδου. </w:t>
      </w:r>
    </w:p>
    <w:p w:rsidR="0014330B" w:rsidRPr="00612202" w:rsidRDefault="0014330B" w:rsidP="006D0C45">
      <w:pPr>
        <w:spacing w:before="0"/>
        <w:rPr>
          <w:sz w:val="22"/>
          <w:szCs w:val="20"/>
        </w:rPr>
      </w:pPr>
      <w:r w:rsidRPr="00612202">
        <w:rPr>
          <w:sz w:val="22"/>
          <w:szCs w:val="20"/>
        </w:rPr>
        <w:t xml:space="preserve">Ο εγκεκριμένος π/υ της ΣΒΑΑ 2014-2020 συντίθεται από τους επιμέρους π/υ 24 δράσεων που κατανέμονται σε 3 Άξονες Προτεραιότητας και 8 διαφορετικούς Ειδικούς Στόχους. Τα αντίστοιχα ποσά/ποσοστά εμφανίζονται στον Πίνακα </w:t>
      </w:r>
      <w:r w:rsidR="007B1620">
        <w:rPr>
          <w:sz w:val="22"/>
          <w:szCs w:val="20"/>
        </w:rPr>
        <w:t xml:space="preserve">Α.8 </w:t>
      </w:r>
      <w:r w:rsidRPr="00612202">
        <w:rPr>
          <w:sz w:val="22"/>
          <w:szCs w:val="20"/>
        </w:rPr>
        <w:t xml:space="preserve">(στήλες 2 και 3). Τα ποσά και ποσοστά των ενταγμένων Πράξεων ανά Επενδυτικό Στόχο δίνονται στις στήλες 4 και 5 αντίστοιχα ενώ αυτά των Πράξεων που συμβασιοποιήθηκαν εμπεριέχονται στις στήλες 7 και 8. Εκείνο που γίνεται άμεσα αντιληπτό είναι ότι υπάρχει μια ανισοβαρής κατανομή του π/υ όπου ευνοούνται οι 3 πρώτοι Ειδικοί Στόχοι οι οποίοι αθροιστικά καταλαμβάνουν το 76%. Αξίζει να σημειωθεί ότι όλοι αυτοί οι ΕΣ απαρτίζουν τον πρώτο Άξονα Προτεραιότητας που αφορά στο Περιβάλλον και την Ποιότητα Ζωής. </w:t>
      </w:r>
    </w:p>
    <w:p w:rsidR="0014330B" w:rsidRPr="00612202" w:rsidRDefault="0014330B" w:rsidP="006D0C45">
      <w:pPr>
        <w:rPr>
          <w:sz w:val="22"/>
          <w:szCs w:val="20"/>
        </w:rPr>
      </w:pPr>
      <w:r w:rsidRPr="00612202">
        <w:rPr>
          <w:sz w:val="22"/>
          <w:szCs w:val="20"/>
        </w:rPr>
        <w:t xml:space="preserve">Η στήλη 6 δείχνει ανά Ειδικό Στόχο τη μεταβολή του ποσοστού που καταλαμβάνουν οι Δράσεις εντός του Ειδικού Στόχου κατά την μετάβαση τους σε κατάσταση ένταξης, ενώ η στήλη 9 δείχνει τις μεταβολές των ποσοστών κατά τη μετάβαση σε κατάσταση συμβασιοποίησης. Μετά τις εντάξεις των Πράξεων ο ΕΣ1 φαίνεται να ενισχύεται κατά 27 ποσοστιαίες μονάδες και να καταλαμβάνει το 44% του συνολικού ποσού των ενταγμένων Πράξεων ενώ ο ΕΣ2 παρουσιάζει υποβάθμιση κατά 16 ποσοστιαίες μονάδες από το 24% στο 8% επί στου συνόλου. Επίσης προκύπτει ότι οι ΕΣ4, ΕΣ6 και </w:t>
      </w:r>
      <w:r w:rsidRPr="00612202">
        <w:rPr>
          <w:sz w:val="22"/>
          <w:szCs w:val="20"/>
        </w:rPr>
        <w:lastRenderedPageBreak/>
        <w:t>ΕΣ8 δεν εκπροσωπούνται πλέον από εκείνες τις Πράξεις που τελικά εντάσσονται στη ΣΒΑΑ ενώ, στους υπόλοιπους Ειδικούς Στόχους δεν σημειώνονται σημαντικές διαφοροποιήσεις.</w:t>
      </w:r>
    </w:p>
    <w:p w:rsidR="0014330B" w:rsidRPr="00442C8D" w:rsidRDefault="00C10354" w:rsidP="00442C8D">
      <w:pPr>
        <w:spacing w:before="0" w:after="0"/>
        <w:rPr>
          <w:sz w:val="22"/>
          <w:szCs w:val="20"/>
        </w:rPr>
      </w:pPr>
      <w:r w:rsidRPr="00C10354">
        <w:rPr>
          <w:noProof/>
        </w:rPr>
        <w:pict>
          <v:shape id="_x0000_s2140" type="#_x0000_t202" style="position:absolute;left:0;text-align:left;margin-left:0;margin-top:112.45pt;width:453pt;height:43.5pt;z-index:2516700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" filled="f" stroked="f">
            <v:textbox style="mso-next-textbox:#_x0000_s2140">
              <w:txbxContent>
                <w:p w:rsidR="00A74DD8" w:rsidRPr="00D279E9" w:rsidRDefault="00A74DD8" w:rsidP="00442C8D">
                  <w:pPr>
                    <w:rPr>
                      <w:sz w:val="20"/>
                      <w:szCs w:val="18"/>
                    </w:rPr>
                  </w:pPr>
                  <w:r w:rsidRPr="00D279E9">
                    <w:rPr>
                      <w:b/>
                      <w:bCs/>
                      <w:sz w:val="20"/>
                      <w:szCs w:val="18"/>
                    </w:rPr>
                    <w:t xml:space="preserve">Πίνακας </w:t>
                  </w:r>
                  <w:r>
                    <w:rPr>
                      <w:b/>
                      <w:bCs/>
                      <w:sz w:val="20"/>
                      <w:szCs w:val="18"/>
                    </w:rPr>
                    <w:t>Α.8</w:t>
                  </w:r>
                  <w:r w:rsidRPr="00D279E9">
                    <w:rPr>
                      <w:b/>
                      <w:bCs/>
                      <w:sz w:val="20"/>
                      <w:szCs w:val="18"/>
                    </w:rPr>
                    <w:t>:</w:t>
                  </w:r>
                  <w:r w:rsidRPr="00442C8D">
                    <w:rPr>
                      <w:sz w:val="20"/>
                      <w:szCs w:val="18"/>
                    </w:rPr>
                    <w:t>Μεταβολές κατανομής του π/υ ανά Ειδικό Στόχο μετά από τις οριστικές εντάξεις και συμβασιοποιήσεις των Πράξεων</w:t>
                  </w:r>
                </w:p>
                <w:p w:rsidR="00A74DD8" w:rsidRDefault="00A74DD8" w:rsidP="00442C8D"/>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442C8D">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612202">
        <w:rPr>
          <w:sz w:val="22"/>
          <w:szCs w:val="20"/>
        </w:rPr>
        <w:t>Μετά τις συμβασιοποιήσεις οι μόνες μεταβολές που παρατηρούνται είναι μια αισθητή μείωση (9 μονάδων) του ποσοστού που καταλαμβάνουν οι Πράξεις του ΕΣ1 (</w:t>
      </w:r>
      <w:r w:rsidR="0014330B" w:rsidRPr="00612202">
        <w:rPr>
          <w:i/>
          <w:iCs/>
          <w:sz w:val="22"/>
          <w:szCs w:val="20"/>
        </w:rPr>
        <w:t>Αύξηση της ενεργειακής απόδοσης και χρήσης ΑΠΕ</w:t>
      </w:r>
      <w:r w:rsidR="0014330B" w:rsidRPr="00612202">
        <w:rPr>
          <w:sz w:val="22"/>
          <w:szCs w:val="20"/>
        </w:rPr>
        <w:t>) επί του συνολικού π/υ των συμβάσεων, με παράλληλη ενίσχυση (7 μονάδων) του ποσοστού των Πράξεων που ανήκουν στον ΕΣ3 (</w:t>
      </w:r>
      <w:r w:rsidR="0014330B" w:rsidRPr="00612202">
        <w:rPr>
          <w:i/>
          <w:iCs/>
          <w:sz w:val="22"/>
          <w:szCs w:val="20"/>
        </w:rPr>
        <w:t>Βελτίωση της ποιότητας των ενδοπεριφερειακών μετακινήσεων</w:t>
      </w:r>
      <w:r w:rsidR="0014330B" w:rsidRPr="00612202">
        <w:rPr>
          <w:sz w:val="22"/>
          <w:szCs w:val="20"/>
        </w:rPr>
        <w:t xml:space="preserve">). </w:t>
      </w:r>
    </w:p>
    <w:tbl>
      <w:tblPr>
        <w:tblW w:w="9016" w:type="dxa"/>
        <w:jc w:val="center"/>
        <w:tblLook w:val="04A0"/>
      </w:tblPr>
      <w:tblGrid>
        <w:gridCol w:w="870"/>
        <w:gridCol w:w="1719"/>
        <w:gridCol w:w="709"/>
        <w:gridCol w:w="1659"/>
        <w:gridCol w:w="567"/>
        <w:gridCol w:w="708"/>
        <w:gridCol w:w="1418"/>
        <w:gridCol w:w="587"/>
        <w:gridCol w:w="779"/>
      </w:tblGrid>
      <w:tr w:rsidR="0014330B" w:rsidRPr="00517500" w:rsidTr="009C365D">
        <w:trPr>
          <w:trHeight w:val="300"/>
          <w:jc w:val="center"/>
        </w:trPr>
        <w:tc>
          <w:tcPr>
            <w:tcW w:w="870" w:type="dxa"/>
            <w:tcBorders>
              <w:top w:val="single" w:sz="4" w:space="0" w:color="auto"/>
              <w:left w:val="single" w:sz="4" w:space="0" w:color="auto"/>
              <w:bottom w:val="single" w:sz="4" w:space="0" w:color="auto"/>
              <w:right w:val="single" w:sz="4" w:space="0" w:color="auto"/>
            </w:tcBorders>
            <w:shd w:val="clear" w:color="auto" w:fill="767171" w:themeFill="background2" w:themeFillShade="80"/>
            <w:noWrap/>
            <w:tcMar>
              <w:top w:w="28" w:type="dxa"/>
              <w:left w:w="57" w:type="dxa"/>
              <w:bottom w:w="28" w:type="dxa"/>
              <w:right w:w="57" w:type="dxa"/>
            </w:tcMar>
            <w:vAlign w:val="center"/>
            <w:hideMark/>
          </w:tcPr>
          <w:p w:rsidR="0014330B" w:rsidRPr="00D6735A"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D6735A">
              <w:rPr>
                <w:rFonts w:ascii="Calibri" w:eastAsia="Times New Roman" w:hAnsi="Calibri" w:cs="Calibri"/>
                <w:b/>
                <w:bCs/>
                <w:color w:val="FFFFFF" w:themeColor="background1"/>
                <w:sz w:val="18"/>
                <w:szCs w:val="18"/>
                <w:lang w:eastAsia="el-GR"/>
              </w:rPr>
              <w:t>Επενδ</w:t>
            </w:r>
            <w:r>
              <w:rPr>
                <w:rFonts w:ascii="Calibri" w:eastAsia="Times New Roman" w:hAnsi="Calibri" w:cs="Calibri"/>
                <w:b/>
                <w:bCs/>
                <w:color w:val="FFFFFF" w:themeColor="background1"/>
                <w:sz w:val="18"/>
                <w:szCs w:val="18"/>
                <w:lang w:eastAsia="el-GR"/>
              </w:rPr>
              <w:t>.</w:t>
            </w:r>
            <w:r w:rsidRPr="00D6735A">
              <w:rPr>
                <w:rFonts w:ascii="Calibri" w:eastAsia="Times New Roman" w:hAnsi="Calibri" w:cs="Calibri"/>
                <w:b/>
                <w:bCs/>
                <w:color w:val="FFFFFF" w:themeColor="background1"/>
                <w:sz w:val="18"/>
                <w:szCs w:val="18"/>
                <w:lang w:eastAsia="el-GR"/>
              </w:rPr>
              <w:t xml:space="preserve"> Στόχος</w:t>
            </w:r>
          </w:p>
        </w:tc>
        <w:tc>
          <w:tcPr>
            <w:tcW w:w="1719" w:type="dxa"/>
            <w:tcBorders>
              <w:top w:val="nil"/>
              <w:left w:val="nil"/>
              <w:bottom w:val="nil"/>
              <w:right w:val="nil"/>
            </w:tcBorders>
            <w:shd w:val="clear" w:color="auto" w:fill="767171" w:themeFill="background2" w:themeFillShade="80"/>
            <w:noWrap/>
            <w:tcMar>
              <w:top w:w="28" w:type="dxa"/>
              <w:left w:w="57" w:type="dxa"/>
              <w:bottom w:w="28" w:type="dxa"/>
              <w:right w:w="57" w:type="dxa"/>
            </w:tcMar>
            <w:vAlign w:val="center"/>
            <w:hideMark/>
          </w:tcPr>
          <w:p w:rsidR="0014330B" w:rsidRPr="00D6735A"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D6735A">
              <w:rPr>
                <w:rFonts w:ascii="Calibri" w:eastAsia="Times New Roman" w:hAnsi="Calibri" w:cs="Calibri"/>
                <w:b/>
                <w:bCs/>
                <w:color w:val="FFFFFF" w:themeColor="background1"/>
                <w:sz w:val="18"/>
                <w:szCs w:val="18"/>
                <w:lang w:eastAsia="el-GR"/>
              </w:rPr>
              <w:t>Ποσό</w:t>
            </w:r>
            <w:r w:rsidRPr="00517500">
              <w:rPr>
                <w:rFonts w:ascii="Calibri" w:eastAsia="Times New Roman" w:hAnsi="Calibri" w:cs="Calibri"/>
                <w:b/>
                <w:bCs/>
                <w:color w:val="FFFFFF" w:themeColor="background1"/>
                <w:sz w:val="18"/>
                <w:szCs w:val="18"/>
                <w:lang w:eastAsia="el-GR"/>
              </w:rPr>
              <w:t xml:space="preserve"> αρχικού π/υ</w:t>
            </w:r>
          </w:p>
        </w:tc>
        <w:tc>
          <w:tcPr>
            <w:tcW w:w="709" w:type="dxa"/>
            <w:tcBorders>
              <w:top w:val="single" w:sz="4" w:space="0" w:color="auto"/>
              <w:left w:val="single" w:sz="4" w:space="0" w:color="auto"/>
              <w:bottom w:val="single" w:sz="4" w:space="0" w:color="auto"/>
              <w:right w:val="single" w:sz="4" w:space="0" w:color="auto"/>
            </w:tcBorders>
            <w:shd w:val="clear" w:color="auto" w:fill="767171" w:themeFill="background2" w:themeFillShade="80"/>
            <w:noWrap/>
            <w:tcMar>
              <w:top w:w="28" w:type="dxa"/>
              <w:left w:w="57" w:type="dxa"/>
              <w:bottom w:w="28" w:type="dxa"/>
              <w:right w:w="57" w:type="dxa"/>
            </w:tcMar>
            <w:vAlign w:val="center"/>
            <w:hideMark/>
          </w:tcPr>
          <w:p w:rsidR="0014330B" w:rsidRPr="00D6735A"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D6735A">
              <w:rPr>
                <w:rFonts w:ascii="Calibri" w:eastAsia="Times New Roman" w:hAnsi="Calibri" w:cs="Calibri"/>
                <w:b/>
                <w:bCs/>
                <w:color w:val="FFFFFF" w:themeColor="background1"/>
                <w:sz w:val="18"/>
                <w:szCs w:val="18"/>
                <w:lang w:eastAsia="el-GR"/>
              </w:rPr>
              <w:t>%</w:t>
            </w:r>
          </w:p>
        </w:tc>
        <w:tc>
          <w:tcPr>
            <w:tcW w:w="1659" w:type="dxa"/>
            <w:tcBorders>
              <w:top w:val="nil"/>
              <w:left w:val="nil"/>
              <w:bottom w:val="nil"/>
              <w:right w:val="nil"/>
            </w:tcBorders>
            <w:shd w:val="clear" w:color="auto" w:fill="767171" w:themeFill="background2" w:themeFillShade="80"/>
            <w:noWrap/>
            <w:tcMar>
              <w:top w:w="28" w:type="dxa"/>
              <w:left w:w="57" w:type="dxa"/>
              <w:bottom w:w="28" w:type="dxa"/>
              <w:right w:w="57" w:type="dxa"/>
            </w:tcMar>
            <w:vAlign w:val="center"/>
            <w:hideMark/>
          </w:tcPr>
          <w:p w:rsidR="0014330B" w:rsidRPr="00D6735A"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D6735A">
              <w:rPr>
                <w:rFonts w:ascii="Calibri" w:eastAsia="Times New Roman" w:hAnsi="Calibri" w:cs="Calibri"/>
                <w:b/>
                <w:bCs/>
                <w:color w:val="FFFFFF" w:themeColor="background1"/>
                <w:sz w:val="18"/>
                <w:szCs w:val="18"/>
                <w:lang w:eastAsia="el-GR"/>
              </w:rPr>
              <w:t>Ποσό</w:t>
            </w:r>
            <w:r w:rsidRPr="00517500">
              <w:rPr>
                <w:rFonts w:ascii="Calibri" w:eastAsia="Times New Roman" w:hAnsi="Calibri" w:cs="Calibri"/>
                <w:b/>
                <w:bCs/>
                <w:color w:val="FFFFFF" w:themeColor="background1"/>
                <w:sz w:val="18"/>
                <w:szCs w:val="18"/>
                <w:lang w:eastAsia="el-GR"/>
              </w:rPr>
              <w:t xml:space="preserve"> ενταγμένων</w:t>
            </w:r>
          </w:p>
        </w:tc>
        <w:tc>
          <w:tcPr>
            <w:tcW w:w="567" w:type="dxa"/>
            <w:tcBorders>
              <w:top w:val="single" w:sz="4" w:space="0" w:color="auto"/>
              <w:left w:val="single" w:sz="4" w:space="0" w:color="auto"/>
              <w:bottom w:val="single" w:sz="4" w:space="0" w:color="auto"/>
              <w:right w:val="single" w:sz="4" w:space="0" w:color="auto"/>
            </w:tcBorders>
            <w:shd w:val="clear" w:color="auto" w:fill="767171" w:themeFill="background2" w:themeFillShade="80"/>
            <w:noWrap/>
            <w:tcMar>
              <w:top w:w="28" w:type="dxa"/>
              <w:left w:w="57" w:type="dxa"/>
              <w:bottom w:w="28" w:type="dxa"/>
              <w:right w:w="57" w:type="dxa"/>
            </w:tcMar>
            <w:vAlign w:val="center"/>
            <w:hideMark/>
          </w:tcPr>
          <w:p w:rsidR="0014330B" w:rsidRPr="00D6735A"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D6735A">
              <w:rPr>
                <w:rFonts w:ascii="Calibri" w:eastAsia="Times New Roman" w:hAnsi="Calibri" w:cs="Calibri"/>
                <w:b/>
                <w:bCs/>
                <w:color w:val="FFFFFF" w:themeColor="background1"/>
                <w:sz w:val="18"/>
                <w:szCs w:val="18"/>
                <w:lang w:eastAsia="el-GR"/>
              </w:rPr>
              <w:t>%</w:t>
            </w:r>
          </w:p>
        </w:tc>
        <w:tc>
          <w:tcPr>
            <w:tcW w:w="708" w:type="dxa"/>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28" w:type="dxa"/>
              <w:left w:w="57" w:type="dxa"/>
              <w:bottom w:w="28" w:type="dxa"/>
              <w:right w:w="57" w:type="dxa"/>
            </w:tcMar>
            <w:vAlign w:val="center"/>
          </w:tcPr>
          <w:p w:rsidR="0014330B" w:rsidRPr="00517500"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517500">
              <w:rPr>
                <w:rFonts w:ascii="Calibri" w:eastAsia="Times New Roman" w:hAnsi="Calibri" w:cs="Calibri"/>
                <w:b/>
                <w:bCs/>
                <w:color w:val="FFFFFF" w:themeColor="background1"/>
                <w:sz w:val="18"/>
                <w:szCs w:val="18"/>
                <w:lang w:eastAsia="el-GR"/>
              </w:rPr>
              <w:t>Μεταβ</w:t>
            </w:r>
            <w:r>
              <w:rPr>
                <w:rFonts w:ascii="Calibri" w:eastAsia="Times New Roman" w:hAnsi="Calibri" w:cs="Calibri"/>
                <w:b/>
                <w:bCs/>
                <w:color w:val="FFFFFF" w:themeColor="background1"/>
                <w:sz w:val="18"/>
                <w:szCs w:val="18"/>
                <w:lang w:eastAsia="el-GR"/>
              </w:rPr>
              <w:t>.</w:t>
            </w:r>
          </w:p>
        </w:tc>
        <w:tc>
          <w:tcPr>
            <w:tcW w:w="1418" w:type="dxa"/>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28" w:type="dxa"/>
              <w:left w:w="57" w:type="dxa"/>
              <w:bottom w:w="28" w:type="dxa"/>
              <w:right w:w="57" w:type="dxa"/>
            </w:tcMar>
            <w:vAlign w:val="center"/>
          </w:tcPr>
          <w:p w:rsidR="0014330B" w:rsidRPr="00D92E30" w:rsidRDefault="0014330B" w:rsidP="009C365D">
            <w:pPr>
              <w:spacing w:line="240" w:lineRule="auto"/>
              <w:jc w:val="center"/>
              <w:rPr>
                <w:rFonts w:ascii="Calibri" w:eastAsia="Times New Roman" w:hAnsi="Calibri" w:cs="Calibri"/>
                <w:b/>
                <w:bCs/>
                <w:color w:val="FFFFFF" w:themeColor="background1"/>
                <w:sz w:val="18"/>
                <w:szCs w:val="18"/>
                <w:lang w:eastAsia="el-GR"/>
              </w:rPr>
            </w:pPr>
            <w:r>
              <w:rPr>
                <w:rFonts w:ascii="Calibri" w:eastAsia="Times New Roman" w:hAnsi="Calibri" w:cs="Calibri"/>
                <w:b/>
                <w:bCs/>
                <w:color w:val="FFFFFF" w:themeColor="background1"/>
                <w:sz w:val="18"/>
                <w:szCs w:val="18"/>
                <w:lang w:eastAsia="el-GR"/>
              </w:rPr>
              <w:t>Ποσό συμβ/νων</w:t>
            </w:r>
          </w:p>
        </w:tc>
        <w:tc>
          <w:tcPr>
            <w:tcW w:w="587" w:type="dxa"/>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28" w:type="dxa"/>
              <w:left w:w="57" w:type="dxa"/>
              <w:bottom w:w="28" w:type="dxa"/>
              <w:right w:w="57" w:type="dxa"/>
            </w:tcMar>
            <w:vAlign w:val="center"/>
          </w:tcPr>
          <w:p w:rsidR="0014330B" w:rsidRPr="00D92E30" w:rsidRDefault="0014330B" w:rsidP="009C365D">
            <w:pPr>
              <w:spacing w:line="240" w:lineRule="auto"/>
              <w:jc w:val="center"/>
              <w:rPr>
                <w:rFonts w:ascii="Calibri" w:eastAsia="Times New Roman" w:hAnsi="Calibri" w:cs="Calibri"/>
                <w:b/>
                <w:bCs/>
                <w:color w:val="FFFFFF" w:themeColor="background1"/>
                <w:sz w:val="18"/>
                <w:szCs w:val="18"/>
                <w:lang w:eastAsia="el-GR"/>
              </w:rPr>
            </w:pPr>
            <w:r>
              <w:rPr>
                <w:rFonts w:ascii="Calibri" w:eastAsia="Times New Roman" w:hAnsi="Calibri" w:cs="Calibri"/>
                <w:b/>
                <w:bCs/>
                <w:color w:val="FFFFFF" w:themeColor="background1"/>
                <w:sz w:val="18"/>
                <w:szCs w:val="18"/>
                <w:lang w:eastAsia="el-GR"/>
              </w:rPr>
              <w:t>%</w:t>
            </w:r>
          </w:p>
        </w:tc>
        <w:tc>
          <w:tcPr>
            <w:tcW w:w="779"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rsidR="0014330B" w:rsidRPr="00D92E30" w:rsidRDefault="0014330B" w:rsidP="009C365D">
            <w:pPr>
              <w:spacing w:line="240" w:lineRule="auto"/>
              <w:jc w:val="center"/>
              <w:rPr>
                <w:rFonts w:ascii="Calibri" w:eastAsia="Times New Roman" w:hAnsi="Calibri" w:cs="Calibri"/>
                <w:b/>
                <w:bCs/>
                <w:color w:val="FFFFFF" w:themeColor="background1"/>
                <w:sz w:val="18"/>
                <w:szCs w:val="18"/>
                <w:lang w:eastAsia="el-GR"/>
              </w:rPr>
            </w:pPr>
            <w:r w:rsidRPr="00517500">
              <w:rPr>
                <w:rFonts w:ascii="Calibri" w:eastAsia="Times New Roman" w:hAnsi="Calibri" w:cs="Calibri"/>
                <w:b/>
                <w:bCs/>
                <w:color w:val="FFFFFF" w:themeColor="background1"/>
                <w:sz w:val="18"/>
                <w:szCs w:val="18"/>
                <w:lang w:eastAsia="el-GR"/>
              </w:rPr>
              <w:t>Μεταβ</w:t>
            </w:r>
            <w:r>
              <w:rPr>
                <w:rFonts w:ascii="Calibri" w:eastAsia="Times New Roman" w:hAnsi="Calibri" w:cs="Calibri"/>
                <w:b/>
                <w:bCs/>
                <w:color w:val="FFFFFF" w:themeColor="background1"/>
                <w:sz w:val="18"/>
                <w:szCs w:val="18"/>
                <w:lang w:eastAsia="el-GR"/>
              </w:rPr>
              <w:t>.</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ΕΣ1</w:t>
            </w:r>
          </w:p>
        </w:tc>
        <w:tc>
          <w:tcPr>
            <w:tcW w:w="1719" w:type="dxa"/>
            <w:tcBorders>
              <w:top w:val="single" w:sz="4" w:space="0" w:color="auto"/>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1.500.000,00 €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17%</w:t>
            </w:r>
          </w:p>
        </w:tc>
        <w:tc>
          <w:tcPr>
            <w:tcW w:w="1659" w:type="dxa"/>
            <w:tcBorders>
              <w:top w:val="single" w:sz="4" w:space="0" w:color="auto"/>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2.333.693,00 €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44%</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000000"/>
                <w:sz w:val="18"/>
                <w:szCs w:val="18"/>
                <w:lang w:eastAsia="el-GR"/>
              </w:rPr>
            </w:pPr>
            <w:r w:rsidRPr="00517500">
              <w:rPr>
                <w:rFonts w:ascii="Calibri" w:eastAsia="Times New Roman" w:hAnsi="Calibri" w:cs="Calibri"/>
                <w:color w:val="000000"/>
                <w:sz w:val="18"/>
                <w:szCs w:val="18"/>
                <w:lang w:eastAsia="el-GR"/>
              </w:rPr>
              <w:t>+27</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1.471.181,00 €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35%</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-9</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ΕΣ2</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2.100.000,00 €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24%</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412.389,00 €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8%</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FF0000"/>
                <w:sz w:val="18"/>
                <w:szCs w:val="18"/>
                <w:lang w:eastAsia="el-GR"/>
              </w:rPr>
            </w:pPr>
            <w:r w:rsidRPr="00517500">
              <w:rPr>
                <w:rFonts w:ascii="Calibri" w:eastAsia="Times New Roman" w:hAnsi="Calibri" w:cs="Calibri"/>
                <w:color w:val="FF0000"/>
                <w:sz w:val="18"/>
                <w:szCs w:val="18"/>
                <w:lang w:eastAsia="el-GR"/>
              </w:rPr>
              <w:t>-16</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320.000,00 €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8%</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0</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ΕΣ3</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3.000.000,00 €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35%</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2.015.827,00 €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38%</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000000"/>
                <w:sz w:val="18"/>
                <w:szCs w:val="18"/>
                <w:lang w:eastAsia="el-GR"/>
              </w:rPr>
            </w:pPr>
            <w:r w:rsidRPr="00517500">
              <w:rPr>
                <w:rFonts w:ascii="Calibri" w:eastAsia="Times New Roman" w:hAnsi="Calibri" w:cs="Calibri"/>
                <w:color w:val="000000"/>
                <w:sz w:val="18"/>
                <w:szCs w:val="18"/>
                <w:lang w:eastAsia="el-GR"/>
              </w:rPr>
              <w:t>+3</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1.897.621,00 €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45%</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+7</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ΕΣ4</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300.000,00 €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3%</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0,00 €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FF0000"/>
                <w:sz w:val="18"/>
                <w:szCs w:val="18"/>
                <w:lang w:eastAsia="el-GR"/>
              </w:rPr>
            </w:pPr>
            <w:r w:rsidRPr="00517500">
              <w:rPr>
                <w:rFonts w:ascii="Calibri" w:eastAsia="Times New Roman" w:hAnsi="Calibri" w:cs="Calibri"/>
                <w:color w:val="FF0000"/>
                <w:sz w:val="18"/>
                <w:szCs w:val="18"/>
                <w:lang w:eastAsia="el-GR"/>
              </w:rPr>
              <w:t>-3</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ΕΣ5</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100.000,00 €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1%</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219.840,00 €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4%</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000000"/>
                <w:sz w:val="18"/>
                <w:szCs w:val="18"/>
                <w:lang w:eastAsia="el-GR"/>
              </w:rPr>
            </w:pPr>
            <w:r w:rsidRPr="00517500">
              <w:rPr>
                <w:rFonts w:ascii="Calibri" w:eastAsia="Times New Roman" w:hAnsi="Calibri" w:cs="Calibri"/>
                <w:color w:val="000000"/>
                <w:sz w:val="18"/>
                <w:szCs w:val="18"/>
                <w:lang w:eastAsia="el-GR"/>
              </w:rPr>
              <w:t>+3</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219.840,00 €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000000"/>
                <w:sz w:val="18"/>
                <w:szCs w:val="18"/>
                <w:lang w:eastAsia="el-GR"/>
              </w:rPr>
            </w:pPr>
            <w:r w:rsidRPr="00D92E30">
              <w:rPr>
                <w:sz w:val="18"/>
                <w:szCs w:val="18"/>
              </w:rPr>
              <w:t>5%</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+1</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ΕΣ6</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450.000,00 €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5%</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0,00 €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FF0000"/>
                <w:sz w:val="18"/>
                <w:szCs w:val="18"/>
                <w:lang w:eastAsia="el-GR"/>
              </w:rPr>
            </w:pPr>
            <w:r w:rsidRPr="00517500">
              <w:rPr>
                <w:rFonts w:ascii="Calibri" w:eastAsia="Times New Roman" w:hAnsi="Calibri" w:cs="Calibri"/>
                <w:color w:val="FF0000"/>
                <w:sz w:val="18"/>
                <w:szCs w:val="18"/>
                <w:lang w:eastAsia="el-GR"/>
              </w:rPr>
              <w:t>-5</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ΕΣ7</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900.000,00 €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10%</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351.186,00 €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7%</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FF0000"/>
                <w:sz w:val="18"/>
                <w:szCs w:val="18"/>
                <w:lang w:eastAsia="el-GR"/>
              </w:rPr>
            </w:pPr>
            <w:r w:rsidRPr="00517500">
              <w:rPr>
                <w:rFonts w:ascii="Calibri" w:eastAsia="Times New Roman" w:hAnsi="Calibri" w:cs="Calibri"/>
                <w:color w:val="FF0000"/>
                <w:sz w:val="18"/>
                <w:szCs w:val="18"/>
                <w:lang w:eastAsia="el-GR"/>
              </w:rPr>
              <w:t>-3</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351.186,00 €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8%</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+1</w:t>
            </w:r>
          </w:p>
        </w:tc>
      </w:tr>
      <w:tr w:rsidR="0014330B" w:rsidRPr="00517500" w:rsidTr="009C365D">
        <w:trPr>
          <w:trHeight w:val="300"/>
          <w:jc w:val="center"/>
        </w:trPr>
        <w:tc>
          <w:tcPr>
            <w:tcW w:w="870" w:type="dxa"/>
            <w:tcBorders>
              <w:top w:val="nil"/>
              <w:left w:val="single" w:sz="4" w:space="0" w:color="auto"/>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ΕΣ8</w:t>
            </w:r>
          </w:p>
        </w:tc>
        <w:tc>
          <w:tcPr>
            <w:tcW w:w="171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 xml:space="preserve">           310.000,00 € </w:t>
            </w:r>
          </w:p>
        </w:tc>
        <w:tc>
          <w:tcPr>
            <w:tcW w:w="70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4%</w:t>
            </w:r>
          </w:p>
        </w:tc>
        <w:tc>
          <w:tcPr>
            <w:tcW w:w="1659"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0,00 €</w:t>
            </w:r>
          </w:p>
        </w:tc>
        <w:tc>
          <w:tcPr>
            <w:tcW w:w="567" w:type="dxa"/>
            <w:tcBorders>
              <w:top w:val="nil"/>
              <w:left w:val="nil"/>
              <w:bottom w:val="single" w:sz="4" w:space="0" w:color="auto"/>
              <w:right w:val="single" w:sz="4" w:space="0" w:color="auto"/>
            </w:tcBorders>
            <w:shd w:val="clear" w:color="000000" w:fill="F2F2F2"/>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color w:val="000000"/>
                <w:sz w:val="18"/>
                <w:szCs w:val="18"/>
                <w:lang w:eastAsia="el-GR"/>
              </w:rPr>
            </w:pPr>
            <w:r w:rsidRPr="00D6735A">
              <w:rPr>
                <w:rFonts w:ascii="Calibri" w:eastAsia="Times New Roman" w:hAnsi="Calibri" w:cs="Calibri"/>
                <w:color w:val="000000"/>
                <w:sz w:val="18"/>
                <w:szCs w:val="18"/>
                <w:lang w:eastAsia="el-GR"/>
              </w:rPr>
              <w:t>0%</w:t>
            </w:r>
          </w:p>
        </w:tc>
        <w:tc>
          <w:tcPr>
            <w:tcW w:w="70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517500" w:rsidRDefault="0014330B" w:rsidP="009C365D">
            <w:pPr>
              <w:spacing w:line="240" w:lineRule="auto"/>
              <w:jc w:val="right"/>
              <w:rPr>
                <w:rFonts w:ascii="Calibri" w:eastAsia="Times New Roman" w:hAnsi="Calibri" w:cs="Calibri"/>
                <w:color w:val="FF0000"/>
                <w:sz w:val="18"/>
                <w:szCs w:val="18"/>
                <w:lang w:eastAsia="el-GR"/>
              </w:rPr>
            </w:pPr>
            <w:r w:rsidRPr="00517500">
              <w:rPr>
                <w:rFonts w:ascii="Calibri" w:eastAsia="Times New Roman" w:hAnsi="Calibri" w:cs="Calibri"/>
                <w:color w:val="FF0000"/>
                <w:sz w:val="18"/>
                <w:szCs w:val="18"/>
                <w:lang w:eastAsia="el-GR"/>
              </w:rPr>
              <w:t>-4</w:t>
            </w:r>
          </w:p>
        </w:tc>
        <w:tc>
          <w:tcPr>
            <w:tcW w:w="1418"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0,00 €</w:t>
            </w:r>
          </w:p>
        </w:tc>
        <w:tc>
          <w:tcPr>
            <w:tcW w:w="587" w:type="dxa"/>
            <w:tcBorders>
              <w:top w:val="nil"/>
              <w:left w:val="nil"/>
              <w:bottom w:val="single" w:sz="4" w:space="0" w:color="auto"/>
              <w:right w:val="single" w:sz="4" w:space="0" w:color="auto"/>
            </w:tcBorders>
            <w:shd w:val="clear" w:color="000000" w:fill="F2F2F2"/>
            <w:tcMar>
              <w:top w:w="28" w:type="dxa"/>
              <w:left w:w="57" w:type="dxa"/>
              <w:bottom w:w="28" w:type="dxa"/>
              <w:right w:w="57" w:type="dxa"/>
            </w:tcMar>
          </w:tcPr>
          <w:p w:rsidR="0014330B" w:rsidRPr="00D92E30" w:rsidRDefault="0014330B" w:rsidP="009C365D">
            <w:pPr>
              <w:spacing w:line="240" w:lineRule="auto"/>
              <w:jc w:val="right"/>
              <w:rPr>
                <w:rFonts w:ascii="Calibri" w:eastAsia="Times New Roman" w:hAnsi="Calibri" w:cs="Calibri"/>
                <w:color w:val="FF0000"/>
                <w:sz w:val="18"/>
                <w:szCs w:val="18"/>
                <w:lang w:eastAsia="el-GR"/>
              </w:rPr>
            </w:pPr>
            <w:r w:rsidRPr="00D92E30">
              <w:rPr>
                <w:sz w:val="18"/>
                <w:szCs w:val="18"/>
              </w:rPr>
              <w:t>0%</w:t>
            </w:r>
          </w:p>
        </w:tc>
        <w:tc>
          <w:tcPr>
            <w:tcW w:w="779" w:type="dxa"/>
            <w:tcBorders>
              <w:top w:val="nil"/>
              <w:left w:val="nil"/>
              <w:bottom w:val="single" w:sz="4" w:space="0" w:color="auto"/>
              <w:right w:val="single" w:sz="4" w:space="0" w:color="auto"/>
            </w:tcBorders>
            <w:shd w:val="clear" w:color="000000" w:fill="F2F2F2"/>
          </w:tcPr>
          <w:p w:rsidR="0014330B" w:rsidRPr="00D92E30" w:rsidRDefault="0014330B" w:rsidP="009C365D">
            <w:pPr>
              <w:spacing w:line="240" w:lineRule="auto"/>
              <w:jc w:val="right"/>
              <w:rPr>
                <w:sz w:val="18"/>
                <w:szCs w:val="18"/>
              </w:rPr>
            </w:pPr>
            <w:r>
              <w:rPr>
                <w:sz w:val="18"/>
                <w:szCs w:val="18"/>
              </w:rPr>
              <w:t>-</w:t>
            </w:r>
          </w:p>
        </w:tc>
      </w:tr>
      <w:tr w:rsidR="0014330B" w:rsidRPr="00BA23AE" w:rsidTr="009C365D">
        <w:trPr>
          <w:trHeight w:val="300"/>
          <w:jc w:val="center"/>
        </w:trPr>
        <w:tc>
          <w:tcPr>
            <w:tcW w:w="870" w:type="dxa"/>
            <w:tcBorders>
              <w:top w:val="nil"/>
              <w:left w:val="single" w:sz="4" w:space="0" w:color="auto"/>
              <w:bottom w:val="single" w:sz="4" w:space="0" w:color="auto"/>
              <w:right w:val="single" w:sz="4" w:space="0" w:color="auto"/>
            </w:tcBorders>
            <w:shd w:val="clear" w:color="auto" w:fill="FFFFFF" w:themeFill="background1"/>
            <w:noWrap/>
            <w:tcMar>
              <w:top w:w="28" w:type="dxa"/>
              <w:left w:w="57" w:type="dxa"/>
              <w:bottom w:w="28" w:type="dxa"/>
              <w:right w:w="57" w:type="dxa"/>
            </w:tcMar>
            <w:hideMark/>
          </w:tcPr>
          <w:p w:rsidR="0014330B" w:rsidRPr="00D6735A" w:rsidRDefault="0014330B" w:rsidP="009C365D">
            <w:pPr>
              <w:spacing w:line="240" w:lineRule="auto"/>
              <w:jc w:val="center"/>
              <w:rPr>
                <w:rFonts w:ascii="Calibri" w:eastAsia="Times New Roman" w:hAnsi="Calibri" w:cs="Calibri"/>
                <w:b/>
                <w:bCs/>
                <w:color w:val="000000"/>
                <w:sz w:val="18"/>
                <w:szCs w:val="18"/>
                <w:lang w:eastAsia="el-GR"/>
              </w:rPr>
            </w:pPr>
            <w:r w:rsidRPr="00D6735A">
              <w:rPr>
                <w:rFonts w:ascii="Calibri" w:eastAsia="Times New Roman" w:hAnsi="Calibri" w:cs="Calibri"/>
                <w:b/>
                <w:bCs/>
                <w:color w:val="000000"/>
                <w:sz w:val="18"/>
                <w:szCs w:val="18"/>
                <w:lang w:eastAsia="el-GR"/>
              </w:rPr>
              <w:t>ΣΥΝΟΛΟ</w:t>
            </w:r>
          </w:p>
        </w:tc>
        <w:tc>
          <w:tcPr>
            <w:tcW w:w="1719" w:type="dxa"/>
            <w:tcBorders>
              <w:top w:val="nil"/>
              <w:left w:val="nil"/>
              <w:bottom w:val="single" w:sz="4" w:space="0" w:color="auto"/>
              <w:right w:val="single" w:sz="4" w:space="0" w:color="auto"/>
            </w:tcBorders>
            <w:shd w:val="clear" w:color="auto" w:fill="FFFFFF" w:themeFill="background1"/>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b/>
                <w:bCs/>
                <w:color w:val="000000"/>
                <w:sz w:val="18"/>
                <w:szCs w:val="18"/>
                <w:lang w:eastAsia="el-GR"/>
              </w:rPr>
            </w:pPr>
            <w:r w:rsidRPr="00D6735A">
              <w:rPr>
                <w:rFonts w:ascii="Calibri" w:eastAsia="Times New Roman" w:hAnsi="Calibri" w:cs="Calibri"/>
                <w:b/>
                <w:bCs/>
                <w:color w:val="000000"/>
                <w:sz w:val="18"/>
                <w:szCs w:val="18"/>
                <w:lang w:eastAsia="el-GR"/>
              </w:rPr>
              <w:t>8.660.000,00 €</w:t>
            </w:r>
          </w:p>
        </w:tc>
        <w:tc>
          <w:tcPr>
            <w:tcW w:w="709" w:type="dxa"/>
            <w:tcBorders>
              <w:top w:val="nil"/>
              <w:left w:val="nil"/>
              <w:bottom w:val="single" w:sz="4" w:space="0" w:color="auto"/>
              <w:right w:val="single" w:sz="4" w:space="0" w:color="auto"/>
            </w:tcBorders>
            <w:shd w:val="clear" w:color="auto" w:fill="FFFFFF" w:themeFill="background1"/>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b/>
                <w:bCs/>
                <w:color w:val="000000"/>
                <w:sz w:val="18"/>
                <w:szCs w:val="18"/>
                <w:lang w:eastAsia="el-GR"/>
              </w:rPr>
            </w:pPr>
            <w:r w:rsidRPr="00D6735A">
              <w:rPr>
                <w:rFonts w:ascii="Calibri" w:eastAsia="Times New Roman" w:hAnsi="Calibri" w:cs="Calibri"/>
                <w:b/>
                <w:bCs/>
                <w:color w:val="000000"/>
                <w:sz w:val="18"/>
                <w:szCs w:val="18"/>
                <w:lang w:eastAsia="el-GR"/>
              </w:rPr>
              <w:t> </w:t>
            </w:r>
          </w:p>
        </w:tc>
        <w:tc>
          <w:tcPr>
            <w:tcW w:w="1659" w:type="dxa"/>
            <w:tcBorders>
              <w:top w:val="nil"/>
              <w:left w:val="nil"/>
              <w:bottom w:val="single" w:sz="4" w:space="0" w:color="auto"/>
              <w:right w:val="single" w:sz="4" w:space="0" w:color="auto"/>
            </w:tcBorders>
            <w:shd w:val="clear" w:color="auto" w:fill="FFFFFF" w:themeFill="background1"/>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b/>
                <w:bCs/>
                <w:color w:val="000000"/>
                <w:sz w:val="18"/>
                <w:szCs w:val="18"/>
                <w:lang w:eastAsia="el-GR"/>
              </w:rPr>
            </w:pPr>
            <w:r w:rsidRPr="00D6735A">
              <w:rPr>
                <w:rFonts w:ascii="Calibri" w:eastAsia="Times New Roman" w:hAnsi="Calibri" w:cs="Calibri"/>
                <w:b/>
                <w:bCs/>
                <w:color w:val="000000"/>
                <w:sz w:val="18"/>
                <w:szCs w:val="18"/>
                <w:lang w:eastAsia="el-GR"/>
              </w:rPr>
              <w:t>5.332.935,00 €</w:t>
            </w:r>
          </w:p>
        </w:tc>
        <w:tc>
          <w:tcPr>
            <w:tcW w:w="567" w:type="dxa"/>
            <w:tcBorders>
              <w:top w:val="nil"/>
              <w:left w:val="nil"/>
              <w:bottom w:val="single" w:sz="4" w:space="0" w:color="auto"/>
              <w:right w:val="single" w:sz="4" w:space="0" w:color="auto"/>
            </w:tcBorders>
            <w:shd w:val="clear" w:color="auto" w:fill="FFFFFF" w:themeFill="background1"/>
            <w:noWrap/>
            <w:tcMar>
              <w:top w:w="28" w:type="dxa"/>
              <w:left w:w="57" w:type="dxa"/>
              <w:bottom w:w="28" w:type="dxa"/>
              <w:right w:w="57" w:type="dxa"/>
            </w:tcMar>
            <w:hideMark/>
          </w:tcPr>
          <w:p w:rsidR="0014330B" w:rsidRPr="00D6735A" w:rsidRDefault="0014330B" w:rsidP="009C365D">
            <w:pPr>
              <w:spacing w:line="240" w:lineRule="auto"/>
              <w:jc w:val="right"/>
              <w:rPr>
                <w:rFonts w:ascii="Calibri" w:eastAsia="Times New Roman" w:hAnsi="Calibri" w:cs="Calibri"/>
                <w:b/>
                <w:bCs/>
                <w:color w:val="000000"/>
                <w:sz w:val="18"/>
                <w:szCs w:val="18"/>
                <w:lang w:eastAsia="el-GR"/>
              </w:rPr>
            </w:pPr>
            <w:r w:rsidRPr="00D6735A">
              <w:rPr>
                <w:rFonts w:ascii="Calibri" w:eastAsia="Times New Roman" w:hAnsi="Calibri" w:cs="Calibri"/>
                <w:b/>
                <w:bCs/>
                <w:color w:val="000000"/>
                <w:sz w:val="18"/>
                <w:szCs w:val="18"/>
                <w:lang w:eastAsia="el-GR"/>
              </w:rPr>
              <w:t> </w:t>
            </w:r>
          </w:p>
        </w:tc>
        <w:tc>
          <w:tcPr>
            <w:tcW w:w="708" w:type="dxa"/>
            <w:tcBorders>
              <w:top w:val="nil"/>
              <w:left w:val="nil"/>
              <w:bottom w:val="single" w:sz="4" w:space="0" w:color="auto"/>
              <w:right w:val="single" w:sz="4" w:space="0" w:color="auto"/>
            </w:tcBorders>
            <w:shd w:val="clear" w:color="auto" w:fill="FFFFFF" w:themeFill="background1"/>
            <w:tcMar>
              <w:top w:w="28" w:type="dxa"/>
              <w:left w:w="57" w:type="dxa"/>
              <w:bottom w:w="28" w:type="dxa"/>
              <w:right w:w="57" w:type="dxa"/>
            </w:tcMar>
          </w:tcPr>
          <w:p w:rsidR="0014330B" w:rsidRPr="00BA23AE" w:rsidRDefault="0014330B" w:rsidP="009C365D">
            <w:pPr>
              <w:spacing w:line="240" w:lineRule="auto"/>
              <w:jc w:val="right"/>
              <w:rPr>
                <w:rFonts w:ascii="Calibri" w:eastAsia="Times New Roman" w:hAnsi="Calibri" w:cs="Calibri"/>
                <w:b/>
                <w:bCs/>
                <w:color w:val="000000"/>
                <w:sz w:val="18"/>
                <w:szCs w:val="18"/>
                <w:lang w:eastAsia="el-GR"/>
              </w:rPr>
            </w:pPr>
          </w:p>
        </w:tc>
        <w:tc>
          <w:tcPr>
            <w:tcW w:w="1418" w:type="dxa"/>
            <w:tcBorders>
              <w:top w:val="nil"/>
              <w:left w:val="nil"/>
              <w:bottom w:val="single" w:sz="4" w:space="0" w:color="auto"/>
              <w:right w:val="single" w:sz="4" w:space="0" w:color="auto"/>
            </w:tcBorders>
            <w:shd w:val="clear" w:color="auto" w:fill="FFFFFF" w:themeFill="background1"/>
            <w:tcMar>
              <w:top w:w="28" w:type="dxa"/>
              <w:left w:w="57" w:type="dxa"/>
              <w:bottom w:w="28" w:type="dxa"/>
              <w:right w:w="57" w:type="dxa"/>
            </w:tcMar>
          </w:tcPr>
          <w:p w:rsidR="0014330B" w:rsidRPr="00BA23AE" w:rsidRDefault="0014330B" w:rsidP="009C365D">
            <w:pPr>
              <w:spacing w:line="240" w:lineRule="auto"/>
              <w:jc w:val="right"/>
              <w:rPr>
                <w:rFonts w:ascii="Calibri" w:eastAsia="Times New Roman" w:hAnsi="Calibri" w:cs="Calibri"/>
                <w:b/>
                <w:bCs/>
                <w:color w:val="000000"/>
                <w:sz w:val="18"/>
                <w:szCs w:val="18"/>
                <w:lang w:eastAsia="el-GR"/>
              </w:rPr>
            </w:pPr>
            <w:r w:rsidRPr="00BA23AE">
              <w:rPr>
                <w:rFonts w:ascii="Calibri" w:eastAsia="Times New Roman" w:hAnsi="Calibri" w:cs="Calibri"/>
                <w:b/>
                <w:bCs/>
                <w:color w:val="000000"/>
                <w:sz w:val="18"/>
                <w:szCs w:val="18"/>
                <w:lang w:eastAsia="el-GR"/>
              </w:rPr>
              <w:t>4.259.828,00 €</w:t>
            </w:r>
          </w:p>
        </w:tc>
        <w:tc>
          <w:tcPr>
            <w:tcW w:w="587" w:type="dxa"/>
            <w:tcBorders>
              <w:top w:val="nil"/>
              <w:left w:val="nil"/>
              <w:bottom w:val="single" w:sz="4" w:space="0" w:color="auto"/>
              <w:right w:val="single" w:sz="4" w:space="0" w:color="auto"/>
            </w:tcBorders>
            <w:shd w:val="clear" w:color="auto" w:fill="FFFFFF" w:themeFill="background1"/>
            <w:tcMar>
              <w:top w:w="28" w:type="dxa"/>
              <w:left w:w="57" w:type="dxa"/>
              <w:bottom w:w="28" w:type="dxa"/>
              <w:right w:w="57" w:type="dxa"/>
            </w:tcMar>
          </w:tcPr>
          <w:p w:rsidR="0014330B" w:rsidRPr="00BA23AE" w:rsidRDefault="0014330B" w:rsidP="009C365D">
            <w:pPr>
              <w:spacing w:line="240" w:lineRule="auto"/>
              <w:jc w:val="right"/>
              <w:rPr>
                <w:rFonts w:ascii="Calibri" w:eastAsia="Times New Roman" w:hAnsi="Calibri" w:cs="Calibri"/>
                <w:b/>
                <w:bCs/>
                <w:color w:val="000000"/>
                <w:sz w:val="18"/>
                <w:szCs w:val="18"/>
                <w:lang w:eastAsia="el-GR"/>
              </w:rPr>
            </w:pPr>
          </w:p>
        </w:tc>
        <w:tc>
          <w:tcPr>
            <w:tcW w:w="779" w:type="dxa"/>
            <w:tcBorders>
              <w:top w:val="nil"/>
              <w:left w:val="nil"/>
              <w:bottom w:val="single" w:sz="4" w:space="0" w:color="auto"/>
              <w:right w:val="single" w:sz="4" w:space="0" w:color="auto"/>
            </w:tcBorders>
            <w:shd w:val="clear" w:color="auto" w:fill="FFFFFF" w:themeFill="background1"/>
          </w:tcPr>
          <w:p w:rsidR="0014330B" w:rsidRPr="00BA23AE" w:rsidRDefault="0014330B" w:rsidP="009C365D">
            <w:pPr>
              <w:spacing w:line="240" w:lineRule="auto"/>
              <w:jc w:val="right"/>
              <w:rPr>
                <w:rFonts w:ascii="Calibri" w:eastAsia="Times New Roman" w:hAnsi="Calibri" w:cs="Calibri"/>
                <w:b/>
                <w:bCs/>
                <w:color w:val="000000"/>
                <w:sz w:val="18"/>
                <w:szCs w:val="18"/>
                <w:lang w:eastAsia="el-GR"/>
              </w:rPr>
            </w:pPr>
          </w:p>
        </w:tc>
      </w:tr>
    </w:tbl>
    <w:p w:rsidR="007767C4" w:rsidRDefault="007767C4" w:rsidP="007767C4">
      <w:pPr>
        <w:spacing w:before="0" w:after="0"/>
        <w:rPr>
          <w:sz w:val="22"/>
          <w:szCs w:val="20"/>
        </w:rPr>
      </w:pPr>
    </w:p>
    <w:p w:rsidR="0014330B" w:rsidRDefault="0014330B" w:rsidP="007767C4">
      <w:pPr>
        <w:spacing w:before="0" w:after="0"/>
        <w:rPr>
          <w:sz w:val="22"/>
          <w:szCs w:val="20"/>
        </w:rPr>
      </w:pPr>
      <w:r w:rsidRPr="007767C4">
        <w:rPr>
          <w:sz w:val="22"/>
          <w:szCs w:val="20"/>
        </w:rPr>
        <w:t xml:space="preserve">Ως προς την κατανομή του π/υ των Πράξεων στις 10 επιλεγμένες επενδυτικές προτεραιότητες του Ε.Π. ΠΔΜ 2014-2020 που καλύπτονται από την εγκεκριμένη ΣΒΑΑ, στο παρακάτω Γράφημα </w:t>
      </w:r>
      <w:r w:rsidR="007B1620">
        <w:rPr>
          <w:sz w:val="22"/>
          <w:szCs w:val="20"/>
        </w:rPr>
        <w:t>Α.4</w:t>
      </w:r>
      <w:r w:rsidRPr="007767C4">
        <w:rPr>
          <w:sz w:val="22"/>
          <w:szCs w:val="20"/>
        </w:rPr>
        <w:t xml:space="preserve"> φαίνονται και διαγραμματικά οι προϋπολογισμοί των Ειδικών Στόχων στα προτεινόμενα έργα (αριστερά) και τα αντίστοιχα εγκεκριμένα ποσά μετά την τελική εφαρμογή της ΣΒΑΑ (δεξιά). Πέρα από την διαπίστωση ότι 5 ΕΠ (9</w:t>
      </w:r>
      <w:r w:rsidRPr="007767C4">
        <w:rPr>
          <w:sz w:val="22"/>
          <w:szCs w:val="20"/>
          <w:lang w:val="en-US"/>
        </w:rPr>
        <w:t>v</w:t>
      </w:r>
      <w:r w:rsidRPr="007767C4">
        <w:rPr>
          <w:sz w:val="22"/>
          <w:szCs w:val="20"/>
        </w:rPr>
        <w:t>, 9</w:t>
      </w:r>
      <w:r w:rsidRPr="007767C4">
        <w:rPr>
          <w:sz w:val="22"/>
          <w:szCs w:val="20"/>
          <w:lang w:val="en-US"/>
        </w:rPr>
        <w:t>a</w:t>
      </w:r>
      <w:r w:rsidRPr="007767C4">
        <w:rPr>
          <w:sz w:val="22"/>
          <w:szCs w:val="20"/>
        </w:rPr>
        <w:t>, 9</w:t>
      </w:r>
      <w:r w:rsidRPr="007767C4">
        <w:rPr>
          <w:sz w:val="22"/>
          <w:szCs w:val="20"/>
          <w:lang w:val="en-US"/>
        </w:rPr>
        <w:t>i</w:t>
      </w:r>
      <w:r w:rsidRPr="007767C4">
        <w:rPr>
          <w:sz w:val="22"/>
          <w:szCs w:val="20"/>
        </w:rPr>
        <w:t>, 2</w:t>
      </w:r>
      <w:r w:rsidRPr="007767C4">
        <w:rPr>
          <w:sz w:val="22"/>
          <w:szCs w:val="20"/>
          <w:lang w:val="en-US"/>
        </w:rPr>
        <w:t>c</w:t>
      </w:r>
      <w:r w:rsidRPr="007767C4">
        <w:rPr>
          <w:sz w:val="22"/>
          <w:szCs w:val="20"/>
        </w:rPr>
        <w:t xml:space="preserve"> και 6</w:t>
      </w:r>
      <w:r w:rsidRPr="007767C4">
        <w:rPr>
          <w:sz w:val="22"/>
          <w:szCs w:val="20"/>
          <w:lang w:val="en-US"/>
        </w:rPr>
        <w:t>e</w:t>
      </w:r>
      <w:r w:rsidRPr="007767C4">
        <w:rPr>
          <w:sz w:val="22"/>
          <w:szCs w:val="20"/>
        </w:rPr>
        <w:t>) τελικά δεν καλύπτονται από τη δέσμη των Πράξεων που εντάχθηκαν, γίνεται εύκολα αντιληπτή η ενίσχυση της ΕΠ4</w:t>
      </w:r>
      <w:r w:rsidRPr="007767C4">
        <w:rPr>
          <w:sz w:val="22"/>
          <w:szCs w:val="20"/>
          <w:lang w:val="en-US"/>
        </w:rPr>
        <w:t>c</w:t>
      </w:r>
      <w:r w:rsidRPr="007767C4">
        <w:rPr>
          <w:sz w:val="22"/>
          <w:szCs w:val="20"/>
        </w:rPr>
        <w:t xml:space="preserve"> από τα 1,5 στα 2,3 εκατομμύρια ευρώ εξαιτίας της μεταφοράς μέρους του εγκεκριμένου π/υ των Δράσεων της ΕΠ6</w:t>
      </w:r>
      <w:r w:rsidRPr="007767C4">
        <w:rPr>
          <w:sz w:val="22"/>
          <w:szCs w:val="20"/>
          <w:lang w:val="en-US"/>
        </w:rPr>
        <w:t>e</w:t>
      </w:r>
      <w:r w:rsidRPr="007767C4">
        <w:rPr>
          <w:sz w:val="22"/>
          <w:szCs w:val="20"/>
        </w:rPr>
        <w:t xml:space="preserve"> στον π/υ των Πράξεων που εντάχθηκαν κάτω από την ΕΠ4</w:t>
      </w:r>
      <w:r w:rsidRPr="007767C4">
        <w:rPr>
          <w:sz w:val="22"/>
          <w:szCs w:val="20"/>
          <w:lang w:val="en-US"/>
        </w:rPr>
        <w:t>c</w:t>
      </w:r>
      <w:r w:rsidRPr="007767C4">
        <w:rPr>
          <w:sz w:val="22"/>
          <w:szCs w:val="20"/>
        </w:rPr>
        <w:t xml:space="preserve"> (π.χ. ενεργειακές αναβαθμίσεις 3 σχολικών μονάδων). Βέβαια, οι εν λόγω Δράσεις δεν υλοποιήθηκαν τελικά και προτείνεται να μεταφερθούν στην επικαιροποιημένη ΣΒΑΑ. </w:t>
      </w:r>
    </w:p>
    <w:p w:rsidR="007767C4" w:rsidRPr="007767C4" w:rsidRDefault="00C10354" w:rsidP="007767C4">
      <w:pPr>
        <w:spacing w:before="0" w:after="0"/>
        <w:rPr>
          <w:sz w:val="22"/>
          <w:szCs w:val="20"/>
        </w:rPr>
      </w:pPr>
      <w:r w:rsidRPr="00C10354">
        <w:rPr>
          <w:noProof/>
        </w:rPr>
        <w:lastRenderedPageBreak/>
        <w:pict>
          <v:shape id="_x0000_s2141" type="#_x0000_t202" style="position:absolute;left:0;text-align:left;margin-left:55.45pt;margin-top:0;width:348.75pt;height:24.75pt;z-index:2516710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" filled="f" stroked="f">
            <v:textbox style="mso-next-textbox:#_x0000_s2141">
              <w:txbxContent>
                <w:p w:rsidR="00A74DD8" w:rsidRDefault="00A74DD8" w:rsidP="00442C8D">
                  <w:r>
                    <w:rPr>
                      <w:b/>
                      <w:bCs/>
                      <w:sz w:val="20"/>
                      <w:szCs w:val="18"/>
                    </w:rPr>
                    <w:t>ΓράφημαΑ.4</w:t>
                  </w:r>
                  <w:r w:rsidRPr="00D279E9">
                    <w:rPr>
                      <w:b/>
                      <w:bCs/>
                      <w:sz w:val="20"/>
                      <w:szCs w:val="18"/>
                    </w:rPr>
                    <w:t>:</w:t>
                  </w:r>
                  <w:r w:rsidRPr="00442C8D">
                    <w:rPr>
                      <w:sz w:val="20"/>
                      <w:szCs w:val="18"/>
                    </w:rPr>
                    <w:t>Κατανομή Π/Υ ανά Επενδυτική Προτεραιότητα ΕΠ ΔΜ 2014-2020</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442C8D">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Default="00C10354" w:rsidP="0014330B">
      <w:pPr>
        <w:jc w:val="center"/>
      </w:pPr>
      <w:r>
        <w:rPr>
          <w:noProof/>
        </w:rPr>
        <w:pict>
          <v:group id="Ομάδα 5" o:spid="_x0000_s3087" style="position:absolute;left:0;text-align:left;margin-left:8.1pt;margin-top:2pt;width:435.1pt;height:170.05pt;z-index:251652608;mso-position-horizontal-relative:margin" coordsize="55257,21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">
            <v:shape id="Εικόνα 4" o:spid="_x0000_s3089" type="#_x0000_t75" style="position:absolute;left:25336;width:29921;height:21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">
              <v:imagedata r:id="rId23" o:title=""/>
            </v:shape>
            <v:shape id="Εικόνα 2" o:spid="_x0000_s3088" type="#_x0000_t75" style="position:absolute;width:29921;height:21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">
              <v:imagedata r:id="rId24" o:title=""/>
            </v:shape>
            <w10:wrap anchorx="margin"/>
          </v:group>
        </w:pict>
      </w:r>
      <w:r>
        <w:rPr>
          <w:noProof/>
        </w:rPr>
        <w:pict>
          <v:shape id="Πλαίσιο κειμένου 6" o:spid="_x0000_s2142" type="#_x0000_t202" style="position:absolute;left:0;text-align:left;margin-left:268.5pt;margin-top:9.3pt;width:117.75pt;height:33pt;z-index:2516546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" fillcolor="white [3201]" stroked="f" strokeweight=".5pt">
            <v:textbox style="mso-next-textbox:#Πλαίσιο κειμένου 6">
              <w:txbxContent>
                <w:p w:rsidR="00A74DD8" w:rsidRPr="0068362D" w:rsidRDefault="00A74DD8" w:rsidP="0014330B">
                  <w:pPr>
                    <w:rPr>
                      <w:color w:val="808080" w:themeColor="background1" w:themeShade="80"/>
                      <w:sz w:val="20"/>
                      <w:szCs w:val="20"/>
                    </w:rPr>
                  </w:pPr>
                  <w:r>
                    <w:rPr>
                      <w:color w:val="808080" w:themeColor="background1" w:themeShade="80"/>
                      <w:sz w:val="20"/>
                      <w:szCs w:val="20"/>
                    </w:rPr>
                    <w:t>Ενταγμένα</w:t>
                  </w:r>
                  <w:r w:rsidRPr="0068362D">
                    <w:rPr>
                      <w:color w:val="808080" w:themeColor="background1" w:themeShade="80"/>
                      <w:sz w:val="20"/>
                      <w:szCs w:val="20"/>
                    </w:rPr>
                    <w:t xml:space="preserve"> Έργα ΣΒΑΑ</w:t>
                  </w:r>
                </w:p>
              </w:txbxContent>
            </v:textbox>
          </v:shape>
        </w:pict>
      </w:r>
      <w:r>
        <w:rPr>
          <w:noProof/>
        </w:rPr>
        <w:pict>
          <v:shape id="_x0000_s2143" type="#_x0000_t202" style="position:absolute;left:0;text-align:left;margin-left:71.25pt;margin-top:9.3pt;width:117.75pt;height:33pt;z-index:2516536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" fillcolor="white [3201]" stroked="f" strokeweight=".5pt">
            <v:textbox style="mso-next-textbox:#_x0000_s2143">
              <w:txbxContent>
                <w:p w:rsidR="00A74DD8" w:rsidRPr="0068362D" w:rsidRDefault="00A74DD8" w:rsidP="0014330B">
                  <w:pPr>
                    <w:rPr>
                      <w:color w:val="808080" w:themeColor="background1" w:themeShade="80"/>
                      <w:sz w:val="20"/>
                      <w:szCs w:val="20"/>
                    </w:rPr>
                  </w:pPr>
                  <w:r w:rsidRPr="0068362D">
                    <w:rPr>
                      <w:color w:val="808080" w:themeColor="background1" w:themeShade="80"/>
                      <w:sz w:val="20"/>
                      <w:szCs w:val="20"/>
                    </w:rPr>
                    <w:t>Προτεινόμενα Έργα ΣΒΑΑ</w:t>
                  </w:r>
                </w:p>
              </w:txbxContent>
            </v:textbox>
          </v:shape>
        </w:pict>
      </w:r>
    </w:p>
    <w:p w:rsidR="0014330B" w:rsidRPr="00A021BD" w:rsidRDefault="0014330B" w:rsidP="0014330B">
      <w:pPr>
        <w:jc w:val="center"/>
      </w:pPr>
    </w:p>
    <w:p w:rsidR="0014330B" w:rsidRDefault="0014330B" w:rsidP="0014330B"/>
    <w:p w:rsidR="0014330B" w:rsidRDefault="0014330B" w:rsidP="0014330B"/>
    <w:p w:rsidR="0014330B" w:rsidRDefault="0014330B" w:rsidP="0014330B">
      <w:pPr>
        <w:spacing w:line="240" w:lineRule="auto"/>
        <w:rPr>
          <w:highlight w:val="yellow"/>
        </w:rPr>
      </w:pPr>
    </w:p>
    <w:p w:rsidR="0014330B" w:rsidRDefault="0014330B" w:rsidP="0014330B">
      <w:pPr>
        <w:rPr>
          <w:highlight w:val="yellow"/>
        </w:rPr>
      </w:pPr>
    </w:p>
    <w:p w:rsidR="0014330B" w:rsidRDefault="0014330B" w:rsidP="0014330B">
      <w:pPr>
        <w:rPr>
          <w:highlight w:val="yellow"/>
        </w:rPr>
      </w:pPr>
    </w:p>
    <w:p w:rsidR="0014330B" w:rsidRPr="007767C4" w:rsidRDefault="0014330B" w:rsidP="007767C4">
      <w:pPr>
        <w:spacing w:before="0" w:after="0"/>
        <w:rPr>
          <w:sz w:val="22"/>
          <w:szCs w:val="20"/>
        </w:rPr>
      </w:pPr>
      <w:r w:rsidRPr="007767C4">
        <w:rPr>
          <w:sz w:val="22"/>
          <w:szCs w:val="20"/>
        </w:rPr>
        <w:t xml:space="preserve">Ως  προς τους λόγους της μη ένταξης τελικά κάποιων από τα προτεινόμενα έργα αυτοί για τις περιπτώσεις ενεργειακών αναβαθμίσεων κτηριακών υποδομών δημοσίου τομέα και των δράσεων του προγράμματος Εξοικονομώ κατ’ οίκον, εντοπίζονται κυρίως στην μη πλήρωση των προϋποθέσεων που θέτει το πλαίσιο των ΒΑΑ. Για τις περιπτώσεις μη ένταξης έργων αποκατάστασης διατηρητέων κτηρίων οι αιτίες σχετίζονται με τον ελλειμματικό χαρακτήρα του υφιστάμενου χρηματοδοτικού μείγματος, από κοινού και με μια σειρά άλλα προβλήματα (αδυναμία πρόσβασης σε δανειακά κεφάλαια, κατακερματισμένες ιδιοκτησίες, εμπεδωμένες προσδοκίες για αντιπαροχή, κλπ.).  Στη μη υπέρβαση γραφειοκρατικών ή επιχειρησιακών εμποδίων και αδυναμιών κάποιων εμπλεκόμενων υπηρεσιών (περίπτωση μελέτης του ρυμοτομικού σχεδίου και τεχνικής μελέτης για το έργο τοποθέτησης στεγάστρων και σκιάστρων) και τρίτων φορέων (περίπτωση δράσεων ειδικού τύπου ανάδειξης χώρων πολιτιστικού ενδιαφέροντος) οφείλεται κυρίως η μη επίτευξη του επιπέδου ωριμότητας που απαιτούταν για ένταξη. Στις υπόλοιπες περιπτώσεις μη ένταξης έργων οι αιτίες σχετίζονται κυρίως με τις διαδικασίες αξιολόγησης τους από την ΕΥΔΕΠ και της δημοσίευσης ή μη ανάλογης πρόσκλησης. Ο Πίνακας </w:t>
      </w:r>
      <w:r w:rsidR="007B1620">
        <w:rPr>
          <w:sz w:val="22"/>
          <w:szCs w:val="20"/>
        </w:rPr>
        <w:t>Α.9</w:t>
      </w:r>
      <w:r w:rsidRPr="007767C4">
        <w:rPr>
          <w:sz w:val="22"/>
          <w:szCs w:val="20"/>
        </w:rPr>
        <w:t xml:space="preserve"> δείχνει για κάθε Πράξη που δεν εγκρίθηκε για χρηματοδότηση από τη ΣΒΑΑ την βασική αιτία της μη ένταξης. </w:t>
      </w:r>
    </w:p>
    <w:p w:rsidR="0014330B" w:rsidRDefault="0014330B" w:rsidP="0014330B">
      <w:pPr>
        <w:rPr>
          <w:highlight w:val="yellow"/>
        </w:rPr>
      </w:pPr>
    </w:p>
    <w:p w:rsidR="007767C4" w:rsidRDefault="007767C4" w:rsidP="0014330B">
      <w:pPr>
        <w:rPr>
          <w:highlight w:val="yellow"/>
        </w:rPr>
      </w:pPr>
    </w:p>
    <w:p w:rsidR="007767C4" w:rsidRDefault="007767C4" w:rsidP="0014330B">
      <w:pPr>
        <w:rPr>
          <w:highlight w:val="yellow"/>
        </w:rPr>
      </w:pPr>
    </w:p>
    <w:p w:rsidR="00A879C5" w:rsidRDefault="00A879C5" w:rsidP="0014330B">
      <w:pPr>
        <w:rPr>
          <w:highlight w:val="yellow"/>
        </w:rPr>
      </w:pPr>
    </w:p>
    <w:p w:rsidR="00A879C5" w:rsidRDefault="00A879C5" w:rsidP="0014330B">
      <w:pPr>
        <w:rPr>
          <w:highlight w:val="yellow"/>
        </w:rPr>
      </w:pPr>
    </w:p>
    <w:p w:rsidR="00A879C5" w:rsidRDefault="00A879C5" w:rsidP="0014330B">
      <w:pPr>
        <w:rPr>
          <w:highlight w:val="yellow"/>
        </w:rPr>
      </w:pPr>
    </w:p>
    <w:p w:rsidR="0014330B" w:rsidRDefault="00C10354" w:rsidP="00A879C5">
      <w:pPr>
        <w:pStyle w:val="af0"/>
        <w:spacing w:after="0"/>
      </w:pPr>
      <w:r>
        <w:rPr>
          <w:noProof/>
        </w:rPr>
        <w:lastRenderedPageBreak/>
        <w:pict>
          <v:shape id="_x0000_s2144" type="#_x0000_t202" style="position:absolute;margin-left:0;margin-top:15pt;width:453pt;height:24pt;z-index:2516720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" filled="f" stroked="f">
            <v:textbox style="mso-next-textbox:#_x0000_s2144">
              <w:txbxContent>
                <w:p w:rsidR="00A74DD8" w:rsidRPr="00442C8D" w:rsidRDefault="00A74DD8" w:rsidP="00442C8D">
                  <w:pPr>
                    <w:rPr>
                      <w:sz w:val="20"/>
                      <w:szCs w:val="18"/>
                    </w:rPr>
                  </w:pPr>
                  <w:r w:rsidRPr="00D279E9">
                    <w:rPr>
                      <w:b/>
                      <w:bCs/>
                      <w:sz w:val="20"/>
                      <w:szCs w:val="18"/>
                    </w:rPr>
                    <w:t xml:space="preserve">Πίνακας </w:t>
                  </w:r>
                  <w:r>
                    <w:rPr>
                      <w:b/>
                      <w:bCs/>
                      <w:sz w:val="20"/>
                      <w:szCs w:val="18"/>
                    </w:rPr>
                    <w:t>Α.9</w:t>
                  </w:r>
                  <w:r w:rsidRPr="00D279E9">
                    <w:rPr>
                      <w:b/>
                      <w:bCs/>
                      <w:sz w:val="20"/>
                      <w:szCs w:val="18"/>
                    </w:rPr>
                    <w:t>:</w:t>
                  </w:r>
                  <w:r w:rsidRPr="00442C8D">
                    <w:rPr>
                      <w:sz w:val="20"/>
                      <w:szCs w:val="18"/>
                    </w:rPr>
                    <w:t>Αιτίες για τη μη ένταξη ορισμένων από τις προτεινόμενες Πράξεις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442C8D">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110"/>
        <w:tblW w:w="9016" w:type="dxa"/>
        <w:jc w:val="center"/>
        <w:tblLook w:val="04A0"/>
      </w:tblPr>
      <w:tblGrid>
        <w:gridCol w:w="3738"/>
        <w:gridCol w:w="1342"/>
        <w:gridCol w:w="3936"/>
      </w:tblGrid>
      <w:tr w:rsidR="0014330B" w:rsidRPr="00AD453E" w:rsidTr="009C365D">
        <w:trPr>
          <w:cnfStyle w:val="100000000000"/>
          <w:trHeight w:val="450"/>
          <w:tblHeader/>
          <w:jc w:val="center"/>
        </w:trPr>
        <w:tc>
          <w:tcPr>
            <w:cnfStyle w:val="001000000000"/>
            <w:tcW w:w="3738"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76" w:lineRule="auto"/>
              <w:jc w:val="center"/>
              <w:rPr>
                <w:rFonts w:eastAsia="Times New Roman" w:cstheme="minorHAnsi"/>
                <w:sz w:val="20"/>
                <w:szCs w:val="20"/>
                <w:lang w:eastAsia="el-GR"/>
              </w:rPr>
            </w:pPr>
            <w:r>
              <w:rPr>
                <w:rFonts w:eastAsia="Times New Roman" w:cstheme="minorHAnsi"/>
                <w:sz w:val="20"/>
                <w:szCs w:val="20"/>
                <w:lang w:eastAsia="el-GR"/>
              </w:rPr>
              <w:t>Μη Ενταγμένες Πράξεις</w:t>
            </w:r>
          </w:p>
        </w:tc>
        <w:tc>
          <w:tcPr>
            <w:tcW w:w="1342" w:type="dxa"/>
            <w:tcBorders>
              <w:top w:val="single" w:sz="4" w:space="0" w:color="auto"/>
              <w:bottom w:val="single" w:sz="4" w:space="0" w:color="auto"/>
            </w:tcBorders>
            <w:shd w:val="clear" w:color="auto" w:fill="D9D9D9" w:themeFill="background1" w:themeFillShade="D9"/>
          </w:tcPr>
          <w:p w:rsidR="0014330B" w:rsidRDefault="0014330B" w:rsidP="009C365D">
            <w:pPr>
              <w:spacing w:line="276" w:lineRule="auto"/>
              <w:jc w:val="center"/>
              <w:cnfStyle w:val="100000000000"/>
              <w:rPr>
                <w:rFonts w:eastAsia="Times New Roman" w:cstheme="minorHAnsi"/>
                <w:b w:val="0"/>
                <w:bCs w:val="0"/>
                <w:sz w:val="20"/>
                <w:szCs w:val="20"/>
                <w:lang w:eastAsia="el-GR"/>
              </w:rPr>
            </w:pPr>
            <w:r>
              <w:rPr>
                <w:rFonts w:eastAsia="Times New Roman" w:cstheme="minorHAnsi"/>
                <w:sz w:val="20"/>
                <w:szCs w:val="20"/>
                <w:lang w:eastAsia="el-GR"/>
              </w:rPr>
              <w:t>Εγκεκριμένος</w:t>
            </w:r>
          </w:p>
          <w:p w:rsidR="0014330B" w:rsidRDefault="0014330B" w:rsidP="009C365D">
            <w:pPr>
              <w:spacing w:line="276" w:lineRule="auto"/>
              <w:jc w:val="center"/>
              <w:cnfStyle w:val="100000000000"/>
              <w:rPr>
                <w:rFonts w:eastAsia="Times New Roman" w:cstheme="minorHAnsi"/>
                <w:sz w:val="20"/>
                <w:szCs w:val="20"/>
                <w:lang w:eastAsia="el-GR"/>
              </w:rPr>
            </w:pPr>
            <w:r>
              <w:rPr>
                <w:rFonts w:eastAsia="Times New Roman" w:cstheme="minorHAnsi"/>
                <w:sz w:val="20"/>
                <w:szCs w:val="20"/>
                <w:lang w:eastAsia="el-GR"/>
              </w:rPr>
              <w:t>Π/Υ (€)</w:t>
            </w:r>
          </w:p>
        </w:tc>
        <w:tc>
          <w:tcPr>
            <w:tcW w:w="3936"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76" w:lineRule="auto"/>
              <w:jc w:val="center"/>
              <w:cnfStyle w:val="100000000000"/>
              <w:rPr>
                <w:rFonts w:eastAsia="Times New Roman" w:cstheme="minorHAnsi"/>
                <w:sz w:val="20"/>
                <w:szCs w:val="20"/>
                <w:lang w:eastAsia="el-GR"/>
              </w:rPr>
            </w:pPr>
            <w:r>
              <w:rPr>
                <w:rFonts w:eastAsia="Times New Roman" w:cstheme="minorHAnsi"/>
                <w:sz w:val="20"/>
                <w:szCs w:val="20"/>
                <w:lang w:eastAsia="el-GR"/>
              </w:rPr>
              <w:t>Αιτία μη Ένταξης</w:t>
            </w:r>
          </w:p>
        </w:tc>
      </w:tr>
      <w:tr w:rsidR="0014330B" w:rsidRPr="00AC31C0" w:rsidTr="004A6C49">
        <w:trPr>
          <w:cnfStyle w:val="000000100000"/>
          <w:trHeight w:val="240"/>
          <w:jc w:val="center"/>
        </w:trPr>
        <w:tc>
          <w:tcPr>
            <w:cnfStyle w:val="001000000000"/>
            <w:tcW w:w="3738" w:type="dxa"/>
            <w:tcBorders>
              <w:top w:val="single" w:sz="4" w:space="0" w:color="auto"/>
            </w:tcBorders>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Ενεργειακές Αναβαθμίσεις &amp; Δράσεις Εξοικονόμησης Ενέργειας Κτιριακών Υποδομών Δημοσίου Τομέα</w:t>
            </w:r>
          </w:p>
        </w:tc>
        <w:tc>
          <w:tcPr>
            <w:tcW w:w="1342" w:type="dxa"/>
            <w:tcBorders>
              <w:top w:val="single" w:sz="4" w:space="0" w:color="auto"/>
            </w:tcBorders>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p>
        </w:tc>
        <w:tc>
          <w:tcPr>
            <w:tcW w:w="3936" w:type="dxa"/>
            <w:tcBorders>
              <w:top w:val="single" w:sz="4" w:space="0" w:color="auto"/>
            </w:tcBorders>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Αφαιρέθηκε από το χρηματοδοτικό σχέδιο καθώς δεν πληρούσε τις προϋποθέσεις χαρακτηρισμού του ως έργο ΒΑΑ.</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Ενισχύσεις νοικοκυριών περιοχής παρέμβασης από το Πρόγραμμα Εξοικονομώ κατ'οίκον</w:t>
            </w:r>
          </w:p>
        </w:tc>
        <w:tc>
          <w:tcPr>
            <w:tcW w:w="1342" w:type="dxa"/>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Αφαιρέθηκε από το χρηματοδοτικό σχέδιο καθώς δεν πληρούσε τις προϋποθέσεις χαρακτηρισμού του ως έργο ΒΑΑ.</w:t>
            </w:r>
          </w:p>
        </w:tc>
      </w:tr>
      <w:tr w:rsidR="0014330B" w:rsidRPr="00AC31C0" w:rsidTr="004A6C49">
        <w:trPr>
          <w:cnfStyle w:val="000000100000"/>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Αποκατάσταση όψεων βιβλιοθήκης Πιτόσκα</w:t>
            </w:r>
          </w:p>
        </w:tc>
        <w:tc>
          <w:tcPr>
            <w:tcW w:w="1342" w:type="dxa"/>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70.000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 xml:space="preserve">Αφαιρέθηκε από το τελικό χρηματοδοτικό σχέδιο με απόφαση της δημοτικής αρχής </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Δράσεις ειδικού τύπου ανάδειξης κτιρίων &amp; χώρων πολιτιστικού ενδιαφέροντος με έμφαση στα 3 Μεταβυζαντινά Μνημεία: 1. Κουλές 2. Λουτρό 3. Μιναρές</w:t>
            </w:r>
          </w:p>
        </w:tc>
        <w:tc>
          <w:tcPr>
            <w:tcW w:w="1342" w:type="dxa"/>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400.000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 xml:space="preserve">Τα εν λόγω κτήρια υπάγονται στις </w:t>
            </w:r>
            <w:r w:rsidRPr="00FD1AB5">
              <w:rPr>
                <w:rFonts w:eastAsia="Times New Roman" w:cstheme="minorHAnsi"/>
                <w:color w:val="000000"/>
                <w:sz w:val="18"/>
                <w:szCs w:val="18"/>
                <w:lang w:eastAsia="el-GR"/>
              </w:rPr>
              <w:t>αρμοδιότητ</w:t>
            </w:r>
            <w:r>
              <w:rPr>
                <w:rFonts w:eastAsia="Times New Roman" w:cstheme="minorHAnsi"/>
                <w:color w:val="000000"/>
                <w:sz w:val="18"/>
                <w:szCs w:val="18"/>
                <w:lang w:eastAsia="el-GR"/>
              </w:rPr>
              <w:t>ες</w:t>
            </w:r>
            <w:r w:rsidRPr="00FD1AB5">
              <w:rPr>
                <w:rFonts w:eastAsia="Times New Roman" w:cstheme="minorHAnsi"/>
                <w:color w:val="000000"/>
                <w:sz w:val="18"/>
                <w:szCs w:val="18"/>
                <w:lang w:eastAsia="el-GR"/>
              </w:rPr>
              <w:t xml:space="preserve"> της Εφορίας Αρχαιοτήτων, </w:t>
            </w:r>
            <w:r>
              <w:rPr>
                <w:rFonts w:eastAsia="Times New Roman" w:cstheme="minorHAnsi"/>
                <w:color w:val="000000"/>
                <w:sz w:val="18"/>
                <w:szCs w:val="18"/>
                <w:lang w:eastAsia="el-GR"/>
              </w:rPr>
              <w:t xml:space="preserve">η οποία όμως </w:t>
            </w:r>
            <w:r w:rsidRPr="00FD1AB5">
              <w:rPr>
                <w:rFonts w:eastAsia="Times New Roman" w:cstheme="minorHAnsi"/>
                <w:color w:val="000000"/>
                <w:sz w:val="18"/>
                <w:szCs w:val="18"/>
                <w:lang w:eastAsia="el-GR"/>
              </w:rPr>
              <w:t xml:space="preserve">δεν ξεκαθάρισε </w:t>
            </w:r>
            <w:r>
              <w:rPr>
                <w:rFonts w:eastAsia="Times New Roman" w:cstheme="minorHAnsi"/>
                <w:color w:val="000000"/>
                <w:sz w:val="18"/>
                <w:szCs w:val="18"/>
                <w:lang w:eastAsia="el-GR"/>
              </w:rPr>
              <w:t xml:space="preserve">έγκαιρα </w:t>
            </w:r>
            <w:r w:rsidRPr="00FD1AB5">
              <w:rPr>
                <w:rFonts w:eastAsia="Times New Roman" w:cstheme="minorHAnsi"/>
                <w:color w:val="000000"/>
                <w:sz w:val="18"/>
                <w:szCs w:val="18"/>
                <w:lang w:eastAsia="el-GR"/>
              </w:rPr>
              <w:t>το ιδιοκτησιακό καθεστ</w:t>
            </w:r>
            <w:r>
              <w:rPr>
                <w:rFonts w:eastAsia="Times New Roman" w:cstheme="minorHAnsi"/>
                <w:color w:val="000000"/>
                <w:sz w:val="18"/>
                <w:szCs w:val="18"/>
                <w:lang w:eastAsia="el-GR"/>
              </w:rPr>
              <w:t>ώ</w:t>
            </w:r>
            <w:r w:rsidRPr="00FD1AB5">
              <w:rPr>
                <w:rFonts w:eastAsia="Times New Roman" w:cstheme="minorHAnsi"/>
                <w:color w:val="000000"/>
                <w:sz w:val="18"/>
                <w:szCs w:val="18"/>
                <w:lang w:eastAsia="el-GR"/>
              </w:rPr>
              <w:t>ς τ</w:t>
            </w:r>
            <w:r>
              <w:rPr>
                <w:rFonts w:eastAsia="Times New Roman" w:cstheme="minorHAnsi"/>
                <w:color w:val="000000"/>
                <w:sz w:val="18"/>
                <w:szCs w:val="18"/>
                <w:lang w:eastAsia="el-GR"/>
              </w:rPr>
              <w:t>ων</w:t>
            </w:r>
            <w:r w:rsidRPr="00FD1AB5">
              <w:rPr>
                <w:rFonts w:eastAsia="Times New Roman" w:cstheme="minorHAnsi"/>
                <w:color w:val="000000"/>
                <w:sz w:val="18"/>
                <w:szCs w:val="18"/>
                <w:lang w:eastAsia="el-GR"/>
              </w:rPr>
              <w:t xml:space="preserve"> ακινήτ</w:t>
            </w:r>
            <w:r>
              <w:rPr>
                <w:rFonts w:eastAsia="Times New Roman" w:cstheme="minorHAnsi"/>
                <w:color w:val="000000"/>
                <w:sz w:val="18"/>
                <w:szCs w:val="18"/>
                <w:lang w:eastAsia="el-GR"/>
              </w:rPr>
              <w:t>ων με αποτέλεσμα οι Δράσεις να μην γίνει εφικτό να ενταχθούν στο χρηματοδοτικό σχέδιο της ΣΒΑΑ.</w:t>
            </w:r>
          </w:p>
        </w:tc>
      </w:tr>
      <w:tr w:rsidR="0014330B" w:rsidRPr="00AC31C0" w:rsidTr="004A6C49">
        <w:trPr>
          <w:cnfStyle w:val="000000100000"/>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Τμήμα Μελέτης αναθεώρησης ρυμοτομικού σχεδίου πόλης Φλώρινας</w:t>
            </w:r>
          </w:p>
        </w:tc>
        <w:tc>
          <w:tcPr>
            <w:tcW w:w="1342" w:type="dxa"/>
            <w:vMerge w:val="restart"/>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1.200.000</w:t>
            </w:r>
          </w:p>
        </w:tc>
        <w:tc>
          <w:tcPr>
            <w:tcW w:w="3936" w:type="dxa"/>
            <w:shd w:val="clear" w:color="auto" w:fill="auto"/>
            <w:tcMar>
              <w:top w:w="57" w:type="dxa"/>
              <w:bottom w:w="57" w:type="dxa"/>
            </w:tcMar>
            <w:vAlign w:val="center"/>
          </w:tcPr>
          <w:p w:rsidR="0014330B" w:rsidRPr="00623F98"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Δεν προχώρησε σε ένταξη λόγω της διαφαινόμενης αδυναμίας της ΥΔΟΜ να αναλάβει την εκπόνηση της μελέτης εξαιτίας της υποστελέχωσης της.</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Αισθητική αποκατάσταση – συντήρηση όψεων κτιρίων περιοχής παρέμβασης</w:t>
            </w:r>
          </w:p>
        </w:tc>
        <w:tc>
          <w:tcPr>
            <w:tcW w:w="1342" w:type="dxa"/>
            <w:vMerge/>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Αφαιρέθηκε από το χρηματοδοτικό σχέδιο της ΣΒΑΑ, διότι πέραν της ανάπλασης των όψεων δ</w:t>
            </w:r>
            <w:r w:rsidRPr="00FD1AB5">
              <w:rPr>
                <w:rFonts w:eastAsia="Times New Roman" w:cstheme="minorHAnsi"/>
                <w:color w:val="000000"/>
                <w:sz w:val="18"/>
                <w:szCs w:val="18"/>
                <w:lang w:eastAsia="el-GR"/>
              </w:rPr>
              <w:t>εν υπ</w:t>
            </w:r>
            <w:r>
              <w:rPr>
                <w:rFonts w:eastAsia="Times New Roman" w:cstheme="minorHAnsi"/>
                <w:color w:val="000000"/>
                <w:sz w:val="18"/>
                <w:szCs w:val="18"/>
                <w:lang w:eastAsia="el-GR"/>
              </w:rPr>
              <w:t>ή</w:t>
            </w:r>
            <w:r w:rsidRPr="00FD1AB5">
              <w:rPr>
                <w:rFonts w:eastAsia="Times New Roman" w:cstheme="minorHAnsi"/>
                <w:color w:val="000000"/>
                <w:sz w:val="18"/>
                <w:szCs w:val="18"/>
                <w:lang w:eastAsia="el-GR"/>
              </w:rPr>
              <w:t xml:space="preserve">ρχε </w:t>
            </w:r>
            <w:r>
              <w:rPr>
                <w:rFonts w:eastAsia="Times New Roman" w:cstheme="minorHAnsi"/>
                <w:color w:val="000000"/>
                <w:sz w:val="18"/>
                <w:szCs w:val="18"/>
                <w:lang w:eastAsia="el-GR"/>
              </w:rPr>
              <w:t xml:space="preserve">κατάλληλο </w:t>
            </w:r>
            <w:r w:rsidRPr="00FD1AB5">
              <w:rPr>
                <w:rFonts w:eastAsia="Times New Roman" w:cstheme="minorHAnsi"/>
                <w:color w:val="000000"/>
                <w:sz w:val="18"/>
                <w:szCs w:val="18"/>
                <w:lang w:eastAsia="el-GR"/>
              </w:rPr>
              <w:t xml:space="preserve">νομικό πλαίσιο για </w:t>
            </w:r>
            <w:r>
              <w:rPr>
                <w:rFonts w:eastAsia="Times New Roman" w:cstheme="minorHAnsi"/>
                <w:color w:val="000000"/>
                <w:sz w:val="18"/>
                <w:szCs w:val="18"/>
                <w:lang w:eastAsia="el-GR"/>
              </w:rPr>
              <w:t xml:space="preserve">τη δημόσια </w:t>
            </w:r>
            <w:r w:rsidRPr="00FD1AB5">
              <w:rPr>
                <w:rFonts w:eastAsia="Times New Roman" w:cstheme="minorHAnsi"/>
                <w:color w:val="000000"/>
                <w:sz w:val="18"/>
                <w:szCs w:val="18"/>
                <w:lang w:eastAsia="el-GR"/>
              </w:rPr>
              <w:t xml:space="preserve">χρηματοδότηση </w:t>
            </w:r>
            <w:r>
              <w:rPr>
                <w:rFonts w:eastAsia="Times New Roman" w:cstheme="minorHAnsi"/>
                <w:color w:val="000000"/>
                <w:sz w:val="18"/>
                <w:szCs w:val="18"/>
                <w:lang w:eastAsia="el-GR"/>
              </w:rPr>
              <w:t xml:space="preserve">ολοκληρωμένων έργων </w:t>
            </w:r>
            <w:r w:rsidRPr="00FD1AB5">
              <w:rPr>
                <w:rFonts w:eastAsia="Times New Roman" w:cstheme="minorHAnsi"/>
                <w:color w:val="000000"/>
                <w:sz w:val="18"/>
                <w:szCs w:val="18"/>
                <w:lang w:eastAsia="el-GR"/>
              </w:rPr>
              <w:t>ανα</w:t>
            </w:r>
            <w:r>
              <w:rPr>
                <w:rFonts w:eastAsia="Times New Roman" w:cstheme="minorHAnsi"/>
                <w:color w:val="000000"/>
                <w:sz w:val="18"/>
                <w:szCs w:val="18"/>
                <w:lang w:eastAsia="el-GR"/>
              </w:rPr>
              <w:t>στήλωσης/ ανα</w:t>
            </w:r>
            <w:r w:rsidRPr="00FD1AB5">
              <w:rPr>
                <w:rFonts w:eastAsia="Times New Roman" w:cstheme="minorHAnsi"/>
                <w:color w:val="000000"/>
                <w:sz w:val="18"/>
                <w:szCs w:val="18"/>
                <w:lang w:eastAsia="el-GR"/>
              </w:rPr>
              <w:t>παλα</w:t>
            </w:r>
            <w:r>
              <w:rPr>
                <w:rFonts w:eastAsia="Times New Roman" w:cstheme="minorHAnsi"/>
                <w:color w:val="000000"/>
                <w:sz w:val="18"/>
                <w:szCs w:val="18"/>
                <w:lang w:eastAsia="el-GR"/>
              </w:rPr>
              <w:t>ίωσης ιδιωτικώνδιατηρητέων κτηρίωνχωρίς την προϋπόθεση της επανάχρησης τους για άσκηση οικονομικής δραστηριότητας (π.χ. ξενώνες).</w:t>
            </w:r>
          </w:p>
        </w:tc>
      </w:tr>
      <w:tr w:rsidR="0014330B" w:rsidRPr="009C7CE5" w:rsidTr="004A6C49">
        <w:trPr>
          <w:cnfStyle w:val="000000100000"/>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Στέγαστρα &amp; σκιάδια ειδικού τύπου κεντρικής πλατείας &amp; κοινόχρηστων χώρων περιοχής παρέμβασης</w:t>
            </w:r>
          </w:p>
        </w:tc>
        <w:tc>
          <w:tcPr>
            <w:tcW w:w="1342" w:type="dxa"/>
            <w:vMerge/>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Αφαιρέθηκε από το χρηματοδοτικό σχέδιο της ΣΒΑΑ, γιατί δεν έγινε εφικτό να επιτευχθεί το απαιτούμενο επίπεδο ωριμότητας.</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Ανάπλαση των παραποτάμιων οδών του ποταμού Σακουλέβα από την οδό Βουκεφάλα μέχρι την Ανώνυμη οδό 27</w:t>
            </w:r>
          </w:p>
        </w:tc>
        <w:tc>
          <w:tcPr>
            <w:tcW w:w="1342" w:type="dxa"/>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950.000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Καθυστέρησαν οι απαραίτητες απαλλοτριώσεις, δεν επιτεύχθηκε το απαιτούμενο επίπεδο ωριμότητας.</w:t>
            </w:r>
          </w:p>
        </w:tc>
      </w:tr>
      <w:tr w:rsidR="0014330B" w:rsidRPr="00AC31C0" w:rsidTr="004A6C49">
        <w:trPr>
          <w:cnfStyle w:val="000000100000"/>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Βελτίωση &amp; Διαμόρφωση υποδομών εγκαταστάσεων προνοιακού χαρακτήρα με επίκεντρο το Κέντρο Κοινότητας ή στο ΚΑΠΗ</w:t>
            </w:r>
          </w:p>
        </w:tc>
        <w:tc>
          <w:tcPr>
            <w:tcW w:w="1342" w:type="dxa"/>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300.000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Πέραν της ανάπλασης των όψεων δ</w:t>
            </w:r>
            <w:r w:rsidRPr="00FD1AB5">
              <w:rPr>
                <w:rFonts w:eastAsia="Times New Roman" w:cstheme="minorHAnsi"/>
                <w:color w:val="000000"/>
                <w:sz w:val="18"/>
                <w:szCs w:val="18"/>
                <w:lang w:eastAsia="el-GR"/>
              </w:rPr>
              <w:t>εν υπ</w:t>
            </w:r>
            <w:r>
              <w:rPr>
                <w:rFonts w:eastAsia="Times New Roman" w:cstheme="minorHAnsi"/>
                <w:color w:val="000000"/>
                <w:sz w:val="18"/>
                <w:szCs w:val="18"/>
                <w:lang w:eastAsia="el-GR"/>
              </w:rPr>
              <w:t>ή</w:t>
            </w:r>
            <w:r w:rsidRPr="00FD1AB5">
              <w:rPr>
                <w:rFonts w:eastAsia="Times New Roman" w:cstheme="minorHAnsi"/>
                <w:color w:val="000000"/>
                <w:sz w:val="18"/>
                <w:szCs w:val="18"/>
                <w:lang w:eastAsia="el-GR"/>
              </w:rPr>
              <w:t xml:space="preserve">ρχε </w:t>
            </w:r>
            <w:r>
              <w:rPr>
                <w:rFonts w:eastAsia="Times New Roman" w:cstheme="minorHAnsi"/>
                <w:color w:val="000000"/>
                <w:sz w:val="18"/>
                <w:szCs w:val="18"/>
                <w:lang w:eastAsia="el-GR"/>
              </w:rPr>
              <w:t xml:space="preserve">κατάλληλο </w:t>
            </w:r>
            <w:r w:rsidRPr="00FD1AB5">
              <w:rPr>
                <w:rFonts w:eastAsia="Times New Roman" w:cstheme="minorHAnsi"/>
                <w:color w:val="000000"/>
                <w:sz w:val="18"/>
                <w:szCs w:val="18"/>
                <w:lang w:eastAsia="el-GR"/>
              </w:rPr>
              <w:t xml:space="preserve">νομικό πλαίσιο για </w:t>
            </w:r>
            <w:r>
              <w:rPr>
                <w:rFonts w:eastAsia="Times New Roman" w:cstheme="minorHAnsi"/>
                <w:color w:val="000000"/>
                <w:sz w:val="18"/>
                <w:szCs w:val="18"/>
                <w:lang w:eastAsia="el-GR"/>
              </w:rPr>
              <w:t xml:space="preserve">τη δημόσια </w:t>
            </w:r>
            <w:r w:rsidRPr="00FD1AB5">
              <w:rPr>
                <w:rFonts w:eastAsia="Times New Roman" w:cstheme="minorHAnsi"/>
                <w:color w:val="000000"/>
                <w:sz w:val="18"/>
                <w:szCs w:val="18"/>
                <w:lang w:eastAsia="el-GR"/>
              </w:rPr>
              <w:t xml:space="preserve">χρηματοδότηση </w:t>
            </w:r>
            <w:r>
              <w:rPr>
                <w:rFonts w:eastAsia="Times New Roman" w:cstheme="minorHAnsi"/>
                <w:color w:val="000000"/>
                <w:sz w:val="18"/>
                <w:szCs w:val="18"/>
                <w:lang w:eastAsia="el-GR"/>
              </w:rPr>
              <w:t xml:space="preserve">ολοκληρωμένων έργων </w:t>
            </w:r>
            <w:r w:rsidRPr="00FD1AB5">
              <w:rPr>
                <w:rFonts w:eastAsia="Times New Roman" w:cstheme="minorHAnsi"/>
                <w:color w:val="000000"/>
                <w:sz w:val="18"/>
                <w:szCs w:val="18"/>
                <w:lang w:eastAsia="el-GR"/>
              </w:rPr>
              <w:t>ανα</w:t>
            </w:r>
            <w:r>
              <w:rPr>
                <w:rFonts w:eastAsia="Times New Roman" w:cstheme="minorHAnsi"/>
                <w:color w:val="000000"/>
                <w:sz w:val="18"/>
                <w:szCs w:val="18"/>
                <w:lang w:eastAsia="el-GR"/>
              </w:rPr>
              <w:t>στήλωσης/ ανα</w:t>
            </w:r>
            <w:r w:rsidRPr="00FD1AB5">
              <w:rPr>
                <w:rFonts w:eastAsia="Times New Roman" w:cstheme="minorHAnsi"/>
                <w:color w:val="000000"/>
                <w:sz w:val="18"/>
                <w:szCs w:val="18"/>
                <w:lang w:eastAsia="el-GR"/>
              </w:rPr>
              <w:t>παλα</w:t>
            </w:r>
            <w:r>
              <w:rPr>
                <w:rFonts w:eastAsia="Times New Roman" w:cstheme="minorHAnsi"/>
                <w:color w:val="000000"/>
                <w:sz w:val="18"/>
                <w:szCs w:val="18"/>
                <w:lang w:eastAsia="el-GR"/>
              </w:rPr>
              <w:t xml:space="preserve">ίωσης </w:t>
            </w:r>
            <w:r>
              <w:rPr>
                <w:rFonts w:eastAsia="Times New Roman" w:cstheme="minorHAnsi"/>
                <w:color w:val="000000"/>
                <w:sz w:val="18"/>
                <w:szCs w:val="18"/>
                <w:lang w:eastAsia="el-GR"/>
              </w:rPr>
              <w:lastRenderedPageBreak/>
              <w:t>ιδιωτικώνδιατηρητέων κτηρίωνχωρίς την προϋπόθεση της επανάχρησης τους για άσκηση οικονομικής δραστηριότητας (π.χ. ξενώνες).</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lastRenderedPageBreak/>
              <w:t>Καταρτίσεις - συμβουλευτική - ενίσχυση ειδικών ομάδων πληθυσμού για την εξυπηρέτηση των επί μέρους παρεμβάσεων του ΕΣΣΒΑΑ</w:t>
            </w:r>
          </w:p>
        </w:tc>
        <w:tc>
          <w:tcPr>
            <w:tcW w:w="1342" w:type="dxa"/>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250.000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Δεν προχώρησε σε ένταξη ως αυτόνομη Πράξη καθώς ενσωματώθηκε στη Δράση της Κατάρτισης.</w:t>
            </w:r>
          </w:p>
        </w:tc>
      </w:tr>
      <w:tr w:rsidR="0014330B" w:rsidRPr="00AC31C0" w:rsidTr="004A6C49">
        <w:trPr>
          <w:cnfStyle w:val="000000100000"/>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Ενίσχυση δράσεων Κοινωνικής και Αλληλέγγυας οικονομίας</w:t>
            </w:r>
          </w:p>
        </w:tc>
        <w:tc>
          <w:tcPr>
            <w:tcW w:w="1342" w:type="dxa"/>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60.000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Δεν προχώρησε σε ένταξη καθώς δεν ζητήθηκε εξειδίκευση από ΕΥΔΕΠ και ουδέποτε άνοιξε πρόσκληση για τη Δράση αυτή.</w:t>
            </w:r>
          </w:p>
        </w:tc>
      </w:tr>
      <w:tr w:rsidR="0014330B" w:rsidRPr="00AC31C0" w:rsidTr="004A6C49">
        <w:trPr>
          <w:trHeight w:val="607"/>
          <w:jc w:val="center"/>
        </w:trPr>
        <w:tc>
          <w:tcPr>
            <w:cnfStyle w:val="001000000000"/>
            <w:tcW w:w="3738" w:type="dxa"/>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Ψηφιακές Δράσεις &amp; Δημιουργία e-Πύλης Πολιτισμού Φλώρινας</w:t>
            </w:r>
          </w:p>
        </w:tc>
        <w:tc>
          <w:tcPr>
            <w:tcW w:w="1342" w:type="dxa"/>
            <w:vAlign w:val="center"/>
          </w:tcPr>
          <w:p w:rsidR="0014330B" w:rsidRPr="009C7CE5" w:rsidRDefault="0014330B" w:rsidP="004A6C49">
            <w:pPr>
              <w:spacing w:line="276" w:lineRule="auto"/>
              <w:jc w:val="center"/>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450.000</w:t>
            </w:r>
          </w:p>
        </w:tc>
        <w:tc>
          <w:tcPr>
            <w:tcW w:w="3936" w:type="dxa"/>
            <w:shd w:val="clear" w:color="auto" w:fill="auto"/>
            <w:tcMar>
              <w:top w:w="57" w:type="dxa"/>
              <w:bottom w:w="57" w:type="dxa"/>
            </w:tcMar>
            <w:vAlign w:val="center"/>
          </w:tcPr>
          <w:p w:rsidR="0014330B" w:rsidRPr="009C7CE5" w:rsidRDefault="0014330B" w:rsidP="009C365D">
            <w:pPr>
              <w:spacing w:line="276" w:lineRule="auto"/>
              <w:jc w:val="left"/>
              <w:cnfStyle w:val="000000000000"/>
              <w:rPr>
                <w:rFonts w:eastAsia="Times New Roman" w:cstheme="minorHAnsi"/>
                <w:color w:val="000000"/>
                <w:sz w:val="18"/>
                <w:szCs w:val="18"/>
                <w:lang w:eastAsia="el-GR"/>
              </w:rPr>
            </w:pPr>
            <w:r>
              <w:rPr>
                <w:rFonts w:eastAsia="Times New Roman" w:cstheme="minorHAnsi"/>
                <w:color w:val="000000"/>
                <w:sz w:val="18"/>
                <w:szCs w:val="18"/>
                <w:lang w:eastAsia="el-GR"/>
              </w:rPr>
              <w:t xml:space="preserve">Δεν προχώρησε σε ένταξη καθώς ενώ στάλθηκεαπό τη δημοτική αρχή η </w:t>
            </w:r>
            <w:r w:rsidRPr="00977394">
              <w:rPr>
                <w:rFonts w:eastAsia="Times New Roman" w:cstheme="minorHAnsi"/>
                <w:color w:val="000000"/>
                <w:sz w:val="18"/>
                <w:szCs w:val="18"/>
                <w:lang w:eastAsia="el-GR"/>
              </w:rPr>
              <w:t>εξε</w:t>
            </w:r>
            <w:r>
              <w:rPr>
                <w:rFonts w:eastAsia="Times New Roman" w:cstheme="minorHAnsi"/>
                <w:color w:val="000000"/>
                <w:sz w:val="18"/>
                <w:szCs w:val="18"/>
                <w:lang w:eastAsia="el-GR"/>
              </w:rPr>
              <w:t>ι</w:t>
            </w:r>
            <w:r w:rsidRPr="00977394">
              <w:rPr>
                <w:rFonts w:eastAsia="Times New Roman" w:cstheme="minorHAnsi"/>
                <w:color w:val="000000"/>
                <w:sz w:val="18"/>
                <w:szCs w:val="18"/>
                <w:lang w:eastAsia="el-GR"/>
              </w:rPr>
              <w:t>δ</w:t>
            </w:r>
            <w:r>
              <w:rPr>
                <w:rFonts w:eastAsia="Times New Roman" w:cstheme="minorHAnsi"/>
                <w:color w:val="000000"/>
                <w:sz w:val="18"/>
                <w:szCs w:val="18"/>
                <w:lang w:eastAsia="el-GR"/>
              </w:rPr>
              <w:t>ί</w:t>
            </w:r>
            <w:r w:rsidRPr="00977394">
              <w:rPr>
                <w:rFonts w:eastAsia="Times New Roman" w:cstheme="minorHAnsi"/>
                <w:color w:val="000000"/>
                <w:sz w:val="18"/>
                <w:szCs w:val="18"/>
                <w:lang w:eastAsia="el-GR"/>
              </w:rPr>
              <w:t xml:space="preserve">κευση </w:t>
            </w:r>
            <w:r>
              <w:rPr>
                <w:rFonts w:eastAsia="Times New Roman" w:cstheme="minorHAnsi"/>
                <w:color w:val="000000"/>
                <w:sz w:val="18"/>
                <w:szCs w:val="18"/>
                <w:lang w:eastAsia="el-GR"/>
              </w:rPr>
              <w:t>που ζητήθηκε από τ</w:t>
            </w:r>
            <w:r w:rsidRPr="00977394">
              <w:rPr>
                <w:rFonts w:eastAsia="Times New Roman" w:cstheme="minorHAnsi"/>
                <w:color w:val="000000"/>
                <w:sz w:val="18"/>
                <w:szCs w:val="18"/>
                <w:lang w:eastAsia="el-GR"/>
              </w:rPr>
              <w:t>η</w:t>
            </w:r>
            <w:r>
              <w:rPr>
                <w:rFonts w:eastAsia="Times New Roman" w:cstheme="minorHAnsi"/>
                <w:color w:val="000000"/>
                <w:sz w:val="18"/>
                <w:szCs w:val="18"/>
                <w:lang w:eastAsia="el-GR"/>
              </w:rPr>
              <w:t>ν ΕΥΔΕΠ η τελευταία</w:t>
            </w:r>
            <w:r w:rsidRPr="00977394">
              <w:rPr>
                <w:rFonts w:eastAsia="Times New Roman" w:cstheme="minorHAnsi"/>
                <w:color w:val="000000"/>
                <w:sz w:val="18"/>
                <w:szCs w:val="18"/>
                <w:lang w:eastAsia="el-GR"/>
              </w:rPr>
              <w:t xml:space="preserve"> δεν έβγαλε ποτέ πρ</w:t>
            </w:r>
            <w:r>
              <w:rPr>
                <w:rFonts w:eastAsia="Times New Roman" w:cstheme="minorHAnsi"/>
                <w:color w:val="000000"/>
                <w:sz w:val="18"/>
                <w:szCs w:val="18"/>
                <w:lang w:eastAsia="el-GR"/>
              </w:rPr>
              <w:t>ό</w:t>
            </w:r>
            <w:r w:rsidRPr="00977394">
              <w:rPr>
                <w:rFonts w:eastAsia="Times New Roman" w:cstheme="minorHAnsi"/>
                <w:color w:val="000000"/>
                <w:sz w:val="18"/>
                <w:szCs w:val="18"/>
                <w:lang w:eastAsia="el-GR"/>
              </w:rPr>
              <w:t>σκληση</w:t>
            </w:r>
            <w:r>
              <w:rPr>
                <w:rFonts w:eastAsia="Times New Roman" w:cstheme="minorHAnsi"/>
                <w:color w:val="000000"/>
                <w:sz w:val="18"/>
                <w:szCs w:val="18"/>
                <w:lang w:eastAsia="el-GR"/>
              </w:rPr>
              <w:t xml:space="preserve"> για τις εν λόγω Δράσεις.</w:t>
            </w:r>
          </w:p>
        </w:tc>
      </w:tr>
      <w:tr w:rsidR="0014330B" w:rsidRPr="00AC31C0" w:rsidTr="004A6C49">
        <w:trPr>
          <w:cnfStyle w:val="000000100000"/>
          <w:trHeight w:val="1046"/>
          <w:jc w:val="center"/>
        </w:trPr>
        <w:tc>
          <w:tcPr>
            <w:cnfStyle w:val="001000000000"/>
            <w:tcW w:w="3738" w:type="dxa"/>
            <w:tcBorders>
              <w:bottom w:val="single" w:sz="4" w:space="0" w:color="auto"/>
            </w:tcBorders>
            <w:vAlign w:val="center"/>
          </w:tcPr>
          <w:p w:rsidR="0014330B" w:rsidRPr="009C7CE5" w:rsidRDefault="0014330B" w:rsidP="009C365D">
            <w:pPr>
              <w:spacing w:line="276" w:lineRule="auto"/>
              <w:jc w:val="left"/>
              <w:rPr>
                <w:rFonts w:eastAsia="Times New Roman" w:cstheme="minorHAnsi"/>
                <w:b w:val="0"/>
                <w:bCs w:val="0"/>
                <w:color w:val="000000"/>
                <w:sz w:val="18"/>
                <w:szCs w:val="18"/>
                <w:lang w:eastAsia="el-GR"/>
              </w:rPr>
            </w:pPr>
            <w:r w:rsidRPr="009C7CE5">
              <w:rPr>
                <w:rFonts w:eastAsia="Times New Roman" w:cstheme="minorHAnsi"/>
                <w:b w:val="0"/>
                <w:bCs w:val="0"/>
                <w:color w:val="000000"/>
                <w:sz w:val="18"/>
                <w:szCs w:val="18"/>
                <w:lang w:eastAsia="el-GR"/>
              </w:rPr>
              <w:t>Δομή προθερμοκοίτησης επιχειρηματικών ιδεών</w:t>
            </w:r>
          </w:p>
        </w:tc>
        <w:tc>
          <w:tcPr>
            <w:tcW w:w="1342" w:type="dxa"/>
            <w:tcBorders>
              <w:bottom w:val="single" w:sz="4" w:space="0" w:color="auto"/>
            </w:tcBorders>
            <w:vAlign w:val="center"/>
          </w:tcPr>
          <w:p w:rsidR="0014330B" w:rsidRPr="009C7CE5" w:rsidRDefault="0014330B" w:rsidP="004A6C49">
            <w:pPr>
              <w:spacing w:line="276" w:lineRule="auto"/>
              <w:jc w:val="center"/>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500.000</w:t>
            </w:r>
          </w:p>
        </w:tc>
        <w:tc>
          <w:tcPr>
            <w:tcW w:w="3936" w:type="dxa"/>
            <w:tcBorders>
              <w:bottom w:val="single" w:sz="4" w:space="0" w:color="auto"/>
            </w:tcBorders>
            <w:shd w:val="clear" w:color="auto" w:fill="auto"/>
            <w:tcMar>
              <w:top w:w="57" w:type="dxa"/>
              <w:bottom w:w="57" w:type="dxa"/>
            </w:tcMar>
            <w:vAlign w:val="center"/>
          </w:tcPr>
          <w:p w:rsidR="0014330B" w:rsidRPr="009C7CE5" w:rsidRDefault="0014330B" w:rsidP="009C365D">
            <w:pPr>
              <w:spacing w:line="276" w:lineRule="auto"/>
              <w:jc w:val="left"/>
              <w:cnfStyle w:val="000000100000"/>
              <w:rPr>
                <w:rFonts w:eastAsia="Times New Roman" w:cstheme="minorHAnsi"/>
                <w:color w:val="000000"/>
                <w:sz w:val="18"/>
                <w:szCs w:val="18"/>
                <w:lang w:eastAsia="el-GR"/>
              </w:rPr>
            </w:pPr>
            <w:r>
              <w:rPr>
                <w:rFonts w:eastAsia="Times New Roman" w:cstheme="minorHAnsi"/>
                <w:color w:val="000000"/>
                <w:sz w:val="18"/>
                <w:szCs w:val="18"/>
                <w:lang w:eastAsia="el-GR"/>
              </w:rPr>
              <w:t>Δεν προχώρησε σε ένταξη καθώς δεν ζητήθηκε εξειδίκευση από ΕΥΔΕΠ και ουδέποτε άνοιξε πρόσκληση για τη Δράση αυτή.</w:t>
            </w:r>
          </w:p>
        </w:tc>
      </w:tr>
    </w:tbl>
    <w:p w:rsidR="0014330B" w:rsidRDefault="0014330B" w:rsidP="0014330B">
      <w:pPr>
        <w:rPr>
          <w:highlight w:val="yellow"/>
        </w:rPr>
      </w:pPr>
    </w:p>
    <w:p w:rsidR="0014330B" w:rsidRPr="00442C8D" w:rsidRDefault="00C10354" w:rsidP="00442C8D">
      <w:pPr>
        <w:spacing w:before="0" w:after="0"/>
        <w:rPr>
          <w:sz w:val="22"/>
          <w:szCs w:val="20"/>
          <w:highlight w:val="yellow"/>
        </w:rPr>
      </w:pPr>
      <w:r w:rsidRPr="00C10354">
        <w:rPr>
          <w:noProof/>
        </w:rPr>
        <w:pict>
          <v:shape id="_x0000_s2145" type="#_x0000_t202" style="position:absolute;left:0;text-align:left;margin-left:-7.5pt;margin-top:90.9pt;width:453pt;height:24pt;z-index:2516730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" filled="f" stroked="f">
            <v:textbox style="mso-next-textbox:#_x0000_s2145">
              <w:txbxContent>
                <w:p w:rsidR="00A74DD8" w:rsidRPr="00442C8D" w:rsidRDefault="00A74DD8" w:rsidP="00442C8D">
                  <w:pPr>
                    <w:rPr>
                      <w:sz w:val="20"/>
                      <w:szCs w:val="18"/>
                    </w:rPr>
                  </w:pPr>
                  <w:r w:rsidRPr="00D279E9">
                    <w:rPr>
                      <w:b/>
                      <w:bCs/>
                      <w:sz w:val="20"/>
                      <w:szCs w:val="18"/>
                    </w:rPr>
                    <w:t xml:space="preserve">Πίνακας </w:t>
                  </w:r>
                  <w:r>
                    <w:rPr>
                      <w:b/>
                      <w:bCs/>
                      <w:sz w:val="20"/>
                      <w:szCs w:val="18"/>
                    </w:rPr>
                    <w:t>Α.10</w:t>
                  </w:r>
                  <w:r w:rsidRPr="00D279E9">
                    <w:rPr>
                      <w:b/>
                      <w:bCs/>
                      <w:sz w:val="20"/>
                      <w:szCs w:val="18"/>
                    </w:rPr>
                    <w:t>:</w:t>
                  </w:r>
                  <w:r w:rsidRPr="00442C8D">
                    <w:rPr>
                      <w:sz w:val="20"/>
                      <w:szCs w:val="18"/>
                    </w:rPr>
                    <w:t>Αιτίες για τη μη υλοποίηση ορισμένων από τις ενταγμένες Πράξεις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442C8D">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7767C4">
        <w:rPr>
          <w:sz w:val="22"/>
          <w:szCs w:val="20"/>
        </w:rPr>
        <w:t xml:space="preserve">Όπως καταγράφεται και στον Πίνακα </w:t>
      </w:r>
      <w:r w:rsidR="007B1620">
        <w:rPr>
          <w:sz w:val="22"/>
          <w:szCs w:val="20"/>
        </w:rPr>
        <w:t>Α.10</w:t>
      </w:r>
      <w:r w:rsidR="0014330B" w:rsidRPr="007767C4">
        <w:rPr>
          <w:sz w:val="22"/>
          <w:szCs w:val="20"/>
        </w:rPr>
        <w:t xml:space="preserve">, ως  προς τους λόγους της μη υλοποίησης των ενταγμένων έργων ενεργειακής αναβάθμισης των 3 σχολικών μονάδων αυτοί εντοπίζονται κυρίως στις καθυστερήσεις των σταδίων που απαιτούνταν για τη δημοπράτηση τους όπως για παράδειγμα η καθυστέρηση της έκδοσης αδειών.  </w:t>
      </w:r>
    </w:p>
    <w:tbl>
      <w:tblPr>
        <w:tblStyle w:val="110"/>
        <w:tblW w:w="9016" w:type="dxa"/>
        <w:jc w:val="center"/>
        <w:tblLook w:val="04A0"/>
      </w:tblPr>
      <w:tblGrid>
        <w:gridCol w:w="3395"/>
        <w:gridCol w:w="1337"/>
        <w:gridCol w:w="4284"/>
      </w:tblGrid>
      <w:tr w:rsidR="0014330B" w:rsidRPr="00AD453E" w:rsidTr="007767C4">
        <w:trPr>
          <w:cnfStyle w:val="100000000000"/>
          <w:trHeight w:val="629"/>
          <w:jc w:val="center"/>
        </w:trPr>
        <w:tc>
          <w:tcPr>
            <w:cnfStyle w:val="001000000000"/>
            <w:tcW w:w="3539"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76" w:lineRule="auto"/>
              <w:jc w:val="center"/>
              <w:rPr>
                <w:rFonts w:eastAsia="Times New Roman" w:cstheme="minorHAnsi"/>
                <w:sz w:val="20"/>
                <w:szCs w:val="20"/>
                <w:lang w:eastAsia="el-GR"/>
              </w:rPr>
            </w:pPr>
            <w:r>
              <w:rPr>
                <w:rFonts w:eastAsia="Times New Roman" w:cstheme="minorHAnsi"/>
                <w:sz w:val="20"/>
                <w:szCs w:val="20"/>
                <w:lang w:eastAsia="el-GR"/>
              </w:rPr>
              <w:t>Μη Υλοποιημένες Πράξεις</w:t>
            </w:r>
          </w:p>
        </w:tc>
        <w:tc>
          <w:tcPr>
            <w:tcW w:w="992" w:type="dxa"/>
            <w:tcBorders>
              <w:top w:val="single" w:sz="4" w:space="0" w:color="auto"/>
              <w:bottom w:val="single" w:sz="4" w:space="0" w:color="auto"/>
            </w:tcBorders>
            <w:shd w:val="clear" w:color="auto" w:fill="D9D9D9" w:themeFill="background1" w:themeFillShade="D9"/>
          </w:tcPr>
          <w:p w:rsidR="0014330B" w:rsidRDefault="0014330B" w:rsidP="009C365D">
            <w:pPr>
              <w:spacing w:line="276" w:lineRule="auto"/>
              <w:jc w:val="center"/>
              <w:cnfStyle w:val="100000000000"/>
              <w:rPr>
                <w:rFonts w:eastAsia="Times New Roman" w:cstheme="minorHAnsi"/>
                <w:b w:val="0"/>
                <w:bCs w:val="0"/>
                <w:sz w:val="20"/>
                <w:szCs w:val="20"/>
                <w:lang w:eastAsia="el-GR"/>
              </w:rPr>
            </w:pPr>
            <w:r>
              <w:rPr>
                <w:rFonts w:eastAsia="Times New Roman" w:cstheme="minorHAnsi"/>
                <w:sz w:val="20"/>
                <w:szCs w:val="20"/>
                <w:lang w:eastAsia="el-GR"/>
              </w:rPr>
              <w:t>Εγκεκριμένος</w:t>
            </w:r>
          </w:p>
          <w:p w:rsidR="0014330B" w:rsidRDefault="0014330B" w:rsidP="009C365D">
            <w:pPr>
              <w:spacing w:line="276" w:lineRule="auto"/>
              <w:jc w:val="center"/>
              <w:cnfStyle w:val="100000000000"/>
              <w:rPr>
                <w:rFonts w:eastAsia="Times New Roman" w:cstheme="minorHAnsi"/>
                <w:sz w:val="20"/>
                <w:szCs w:val="20"/>
                <w:lang w:eastAsia="el-GR"/>
              </w:rPr>
            </w:pPr>
            <w:r>
              <w:rPr>
                <w:rFonts w:eastAsia="Times New Roman" w:cstheme="minorHAnsi"/>
                <w:sz w:val="20"/>
                <w:szCs w:val="20"/>
                <w:lang w:eastAsia="el-GR"/>
              </w:rPr>
              <w:t>Π/Υ (€)</w:t>
            </w:r>
          </w:p>
        </w:tc>
        <w:tc>
          <w:tcPr>
            <w:tcW w:w="4485"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76" w:lineRule="auto"/>
              <w:jc w:val="center"/>
              <w:cnfStyle w:val="100000000000"/>
              <w:rPr>
                <w:rFonts w:eastAsia="Times New Roman" w:cstheme="minorHAnsi"/>
                <w:sz w:val="20"/>
                <w:szCs w:val="20"/>
                <w:lang w:eastAsia="el-GR"/>
              </w:rPr>
            </w:pPr>
            <w:r>
              <w:rPr>
                <w:rFonts w:eastAsia="Times New Roman" w:cstheme="minorHAnsi"/>
                <w:sz w:val="20"/>
                <w:szCs w:val="20"/>
                <w:lang w:eastAsia="el-GR"/>
              </w:rPr>
              <w:t>Αιτία μη Υλοποίησης</w:t>
            </w:r>
          </w:p>
        </w:tc>
      </w:tr>
      <w:tr w:rsidR="0014330B" w:rsidRPr="008E7928" w:rsidTr="007767C4">
        <w:trPr>
          <w:cnfStyle w:val="000000100000"/>
          <w:trHeight w:val="555"/>
          <w:jc w:val="center"/>
        </w:trPr>
        <w:tc>
          <w:tcPr>
            <w:cnfStyle w:val="001000000000"/>
            <w:tcW w:w="3539" w:type="dxa"/>
            <w:tcBorders>
              <w:top w:val="single" w:sz="4" w:space="0" w:color="auto"/>
            </w:tcBorders>
            <w:vAlign w:val="center"/>
          </w:tcPr>
          <w:p w:rsidR="0014330B" w:rsidRPr="00AD453E" w:rsidRDefault="0014330B" w:rsidP="009C365D">
            <w:pPr>
              <w:spacing w:line="276" w:lineRule="auto"/>
              <w:rPr>
                <w:rFonts w:eastAsia="Times New Roman" w:cstheme="minorHAnsi"/>
                <w:color w:val="000000"/>
                <w:sz w:val="20"/>
                <w:szCs w:val="20"/>
                <w:lang w:eastAsia="el-GR"/>
              </w:rPr>
            </w:pPr>
            <w:r w:rsidRPr="00B27841">
              <w:rPr>
                <w:rFonts w:eastAsia="Times New Roman" w:cstheme="minorHAnsi"/>
                <w:color w:val="000000"/>
                <w:sz w:val="20"/>
                <w:szCs w:val="20"/>
                <w:lang w:eastAsia="el-GR"/>
              </w:rPr>
              <w:t>Ενεργειακή Αναβάθμιση 1ου Δημοτικού Σχολείου Φλώρινας</w:t>
            </w:r>
          </w:p>
        </w:tc>
        <w:tc>
          <w:tcPr>
            <w:tcW w:w="992" w:type="dxa"/>
            <w:tcBorders>
              <w:top w:val="single" w:sz="4" w:space="0" w:color="auto"/>
            </w:tcBorders>
          </w:tcPr>
          <w:p w:rsidR="0014330B" w:rsidRPr="00AD453E" w:rsidRDefault="0014330B" w:rsidP="009C365D">
            <w:pPr>
              <w:spacing w:line="276" w:lineRule="auto"/>
              <w:cnfStyle w:val="000000100000"/>
              <w:rPr>
                <w:rFonts w:eastAsia="Times New Roman" w:cstheme="minorHAnsi"/>
                <w:color w:val="000000"/>
                <w:sz w:val="20"/>
                <w:szCs w:val="20"/>
                <w:lang w:eastAsia="el-GR"/>
              </w:rPr>
            </w:pPr>
          </w:p>
        </w:tc>
        <w:tc>
          <w:tcPr>
            <w:tcW w:w="4485" w:type="dxa"/>
            <w:vMerge w:val="restart"/>
            <w:tcBorders>
              <w:top w:val="single" w:sz="4" w:space="0" w:color="auto"/>
            </w:tcBorders>
            <w:shd w:val="clear" w:color="auto" w:fill="auto"/>
            <w:tcMar>
              <w:top w:w="57" w:type="dxa"/>
              <w:bottom w:w="57" w:type="dxa"/>
            </w:tcMar>
            <w:vAlign w:val="center"/>
          </w:tcPr>
          <w:p w:rsidR="0014330B" w:rsidRPr="007767C4" w:rsidRDefault="0014330B" w:rsidP="007767C4">
            <w:pPr>
              <w:spacing w:line="276" w:lineRule="auto"/>
              <w:cnfStyle w:val="000000100000"/>
              <w:rPr>
                <w:rFonts w:eastAsia="Times New Roman" w:cstheme="minorHAnsi"/>
                <w:color w:val="000000"/>
                <w:sz w:val="18"/>
                <w:szCs w:val="18"/>
                <w:lang w:eastAsia="el-GR"/>
              </w:rPr>
            </w:pPr>
            <w:r w:rsidRPr="007767C4">
              <w:rPr>
                <w:rFonts w:eastAsia="Times New Roman" w:cstheme="minorHAnsi"/>
                <w:sz w:val="18"/>
                <w:szCs w:val="18"/>
                <w:lang w:eastAsia="el-GR"/>
              </w:rPr>
              <w:t xml:space="preserve">Δεν υλοποιήθηκαν καθώς άργησε η δημοπράτηση εξαιτίας καθυστέρησης της </w:t>
            </w:r>
            <w:r w:rsidRPr="007767C4">
              <w:rPr>
                <w:sz w:val="18"/>
                <w:szCs w:val="18"/>
              </w:rPr>
              <w:t>έκδοσης των αδειών μικρής κλίμακας και η διαδικασία επικαιροποίησης τευχών μέσω της ΜΟΔ. Τελικά το Φεβρουάριο του 2023 υποβλήθηκαν στην ΕΥΔΕΠ για προέγκριση δημοπράτησης (το 5ο δημοτικό βρίσκεται σε διαγωνιστική διαδικασία (στάδιο κατακύρωσης), για το 1ο και το 3ο ακόμα δεν έχει δοθεί προέγκριση από ΕΥΔΕΠ.</w:t>
            </w:r>
          </w:p>
        </w:tc>
      </w:tr>
      <w:tr w:rsidR="0014330B" w:rsidRPr="008E7928" w:rsidTr="007767C4">
        <w:trPr>
          <w:trHeight w:val="823"/>
          <w:jc w:val="center"/>
        </w:trPr>
        <w:tc>
          <w:tcPr>
            <w:cnfStyle w:val="001000000000"/>
            <w:tcW w:w="3539" w:type="dxa"/>
            <w:vAlign w:val="center"/>
          </w:tcPr>
          <w:p w:rsidR="0014330B" w:rsidRDefault="0014330B" w:rsidP="009C365D">
            <w:pPr>
              <w:spacing w:line="276" w:lineRule="auto"/>
              <w:rPr>
                <w:rFonts w:eastAsia="Times New Roman" w:cstheme="minorHAnsi"/>
                <w:color w:val="000000"/>
                <w:sz w:val="20"/>
                <w:szCs w:val="20"/>
                <w:lang w:eastAsia="el-GR"/>
              </w:rPr>
            </w:pPr>
            <w:r w:rsidRPr="00B27841">
              <w:rPr>
                <w:rFonts w:eastAsia="Times New Roman" w:cstheme="minorHAnsi"/>
                <w:color w:val="000000"/>
                <w:sz w:val="20"/>
                <w:szCs w:val="20"/>
                <w:lang w:eastAsia="el-GR"/>
              </w:rPr>
              <w:t>Ενεργειακή Αναβάθμιση 5ου Δημοτικού Σχολείου Φλώρινας</w:t>
            </w:r>
          </w:p>
        </w:tc>
        <w:tc>
          <w:tcPr>
            <w:tcW w:w="992" w:type="dxa"/>
          </w:tcPr>
          <w:p w:rsidR="0014330B" w:rsidRPr="00E83605" w:rsidRDefault="0014330B" w:rsidP="009C365D">
            <w:pPr>
              <w:spacing w:line="276" w:lineRule="auto"/>
              <w:cnfStyle w:val="000000000000"/>
              <w:rPr>
                <w:rFonts w:eastAsia="Times New Roman" w:cstheme="minorHAnsi"/>
                <w:color w:val="000000"/>
                <w:sz w:val="20"/>
                <w:szCs w:val="20"/>
                <w:lang w:eastAsia="el-GR"/>
              </w:rPr>
            </w:pPr>
          </w:p>
        </w:tc>
        <w:tc>
          <w:tcPr>
            <w:tcW w:w="4485" w:type="dxa"/>
            <w:vMerge/>
            <w:shd w:val="clear" w:color="auto" w:fill="auto"/>
            <w:tcMar>
              <w:top w:w="57" w:type="dxa"/>
              <w:bottom w:w="57" w:type="dxa"/>
            </w:tcMar>
            <w:vAlign w:val="center"/>
          </w:tcPr>
          <w:p w:rsidR="0014330B" w:rsidRPr="00E83605" w:rsidRDefault="0014330B" w:rsidP="009C365D">
            <w:pPr>
              <w:spacing w:line="276" w:lineRule="auto"/>
              <w:cnfStyle w:val="000000000000"/>
              <w:rPr>
                <w:rFonts w:eastAsia="Times New Roman" w:cstheme="minorHAnsi"/>
                <w:color w:val="000000"/>
                <w:sz w:val="20"/>
                <w:szCs w:val="20"/>
                <w:lang w:eastAsia="el-GR"/>
              </w:rPr>
            </w:pPr>
          </w:p>
        </w:tc>
      </w:tr>
      <w:tr w:rsidR="0014330B" w:rsidRPr="008E7928" w:rsidTr="007767C4">
        <w:trPr>
          <w:cnfStyle w:val="000000100000"/>
          <w:trHeight w:val="439"/>
          <w:jc w:val="center"/>
        </w:trPr>
        <w:tc>
          <w:tcPr>
            <w:cnfStyle w:val="001000000000"/>
            <w:tcW w:w="3539" w:type="dxa"/>
            <w:vAlign w:val="center"/>
          </w:tcPr>
          <w:p w:rsidR="0014330B" w:rsidRDefault="0014330B" w:rsidP="009C365D">
            <w:pPr>
              <w:spacing w:line="276" w:lineRule="auto"/>
              <w:rPr>
                <w:rFonts w:eastAsia="Times New Roman" w:cstheme="minorHAnsi"/>
                <w:color w:val="000000"/>
                <w:sz w:val="20"/>
                <w:szCs w:val="20"/>
                <w:lang w:eastAsia="el-GR"/>
              </w:rPr>
            </w:pPr>
            <w:r w:rsidRPr="00B27841">
              <w:rPr>
                <w:rFonts w:eastAsia="Times New Roman" w:cstheme="minorHAnsi"/>
                <w:color w:val="000000"/>
                <w:sz w:val="20"/>
                <w:szCs w:val="20"/>
                <w:lang w:eastAsia="el-GR"/>
              </w:rPr>
              <w:t>Ενεργειακή Αναβάθμιση 3ου Γυμνάσιου Φλώρινας</w:t>
            </w:r>
          </w:p>
        </w:tc>
        <w:tc>
          <w:tcPr>
            <w:tcW w:w="992" w:type="dxa"/>
          </w:tcPr>
          <w:p w:rsidR="0014330B" w:rsidRPr="00E83605" w:rsidRDefault="0014330B" w:rsidP="009C365D">
            <w:pPr>
              <w:spacing w:line="276" w:lineRule="auto"/>
              <w:cnfStyle w:val="000000100000"/>
              <w:rPr>
                <w:rFonts w:eastAsia="Times New Roman" w:cstheme="minorHAnsi"/>
                <w:color w:val="000000"/>
                <w:sz w:val="20"/>
                <w:szCs w:val="20"/>
                <w:lang w:eastAsia="el-GR"/>
              </w:rPr>
            </w:pPr>
          </w:p>
        </w:tc>
        <w:tc>
          <w:tcPr>
            <w:tcW w:w="4485" w:type="dxa"/>
            <w:vMerge/>
            <w:shd w:val="clear" w:color="auto" w:fill="auto"/>
            <w:tcMar>
              <w:top w:w="57" w:type="dxa"/>
              <w:bottom w:w="57" w:type="dxa"/>
            </w:tcMar>
            <w:vAlign w:val="center"/>
          </w:tcPr>
          <w:p w:rsidR="0014330B" w:rsidRPr="00E83605" w:rsidRDefault="0014330B" w:rsidP="009C365D">
            <w:pPr>
              <w:spacing w:line="276" w:lineRule="auto"/>
              <w:cnfStyle w:val="000000100000"/>
              <w:rPr>
                <w:rFonts w:eastAsia="Times New Roman" w:cstheme="minorHAnsi"/>
                <w:color w:val="000000"/>
                <w:sz w:val="20"/>
                <w:szCs w:val="20"/>
                <w:lang w:eastAsia="el-GR"/>
              </w:rPr>
            </w:pPr>
          </w:p>
        </w:tc>
      </w:tr>
    </w:tbl>
    <w:p w:rsidR="0014330B" w:rsidRDefault="0014330B" w:rsidP="0014330B">
      <w:pPr>
        <w:sectPr w:rsidR="0014330B" w:rsidSect="0014330B">
          <w:pgSz w:w="11906" w:h="16838"/>
          <w:pgMar w:top="1440" w:right="1440" w:bottom="1440" w:left="1440" w:header="708" w:footer="708" w:gutter="0"/>
          <w:cols w:space="708"/>
          <w:docGrid w:linePitch="360"/>
        </w:sectPr>
      </w:pPr>
    </w:p>
    <w:p w:rsidR="0014330B" w:rsidRPr="00795F7E" w:rsidRDefault="00C10354" w:rsidP="00442C8D">
      <w:pPr>
        <w:pStyle w:val="af0"/>
      </w:pPr>
      <w:r>
        <w:rPr>
          <w:noProof/>
        </w:rPr>
        <w:lastRenderedPageBreak/>
        <w:pict>
          <v:shape id="_x0000_s2146" type="#_x0000_t202" style="position:absolute;margin-left:-30.75pt;margin-top:0;width:453pt;height:24pt;z-index:2516741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" filled="f" stroked="f">
            <v:textbox style="mso-next-textbox:#_x0000_s2146">
              <w:txbxContent>
                <w:p w:rsidR="00A74DD8" w:rsidRPr="00442C8D" w:rsidRDefault="00A74DD8" w:rsidP="00442C8D">
                  <w:pPr>
                    <w:rPr>
                      <w:sz w:val="20"/>
                      <w:szCs w:val="18"/>
                    </w:rPr>
                  </w:pPr>
                  <w:r w:rsidRPr="00D279E9">
                    <w:rPr>
                      <w:b/>
                      <w:bCs/>
                      <w:sz w:val="20"/>
                      <w:szCs w:val="18"/>
                    </w:rPr>
                    <w:t xml:space="preserve">Πίνακας </w:t>
                  </w:r>
                  <w:r>
                    <w:rPr>
                      <w:b/>
                      <w:bCs/>
                      <w:sz w:val="20"/>
                      <w:szCs w:val="18"/>
                    </w:rPr>
                    <w:t>Α.11</w:t>
                  </w:r>
                  <w:r w:rsidRPr="00D279E9">
                    <w:rPr>
                      <w:b/>
                      <w:bCs/>
                      <w:sz w:val="20"/>
                      <w:szCs w:val="18"/>
                    </w:rPr>
                    <w:t>:</w:t>
                  </w:r>
                  <w:r w:rsidRPr="00442C8D">
                    <w:rPr>
                      <w:sz w:val="20"/>
                      <w:szCs w:val="18"/>
                    </w:rPr>
                    <w:t>ΣΒΑΑ Φλώρινας 2014 – 2020 (Ενταγμένες Πράξεις μόνο)</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442C8D">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110"/>
        <w:tblW w:w="14840" w:type="dxa"/>
        <w:jc w:val="center"/>
        <w:tblLook w:val="04A0"/>
      </w:tblPr>
      <w:tblGrid>
        <w:gridCol w:w="898"/>
        <w:gridCol w:w="1932"/>
        <w:gridCol w:w="2552"/>
        <w:gridCol w:w="3969"/>
        <w:gridCol w:w="1417"/>
        <w:gridCol w:w="4072"/>
      </w:tblGrid>
      <w:tr w:rsidR="0014330B" w:rsidRPr="00626120" w:rsidTr="007767C4">
        <w:trPr>
          <w:cnfStyle w:val="100000000000"/>
          <w:trHeight w:val="640"/>
          <w:tblHeader/>
          <w:jc w:val="center"/>
        </w:trPr>
        <w:tc>
          <w:tcPr>
            <w:cnfStyle w:val="001000000000"/>
            <w:tcW w:w="898" w:type="dxa"/>
            <w:tcBorders>
              <w:top w:val="single" w:sz="4" w:space="0" w:color="auto"/>
              <w:left w:val="single" w:sz="4" w:space="0" w:color="auto"/>
              <w:bottom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rPr>
                <w:rFonts w:eastAsia="Times New Roman" w:cstheme="minorHAnsi"/>
                <w:b w:val="0"/>
                <w:bCs w:val="0"/>
                <w:sz w:val="20"/>
                <w:szCs w:val="20"/>
                <w:lang w:eastAsia="el-GR"/>
              </w:rPr>
            </w:pPr>
            <w:r w:rsidRPr="00626120">
              <w:rPr>
                <w:rFonts w:eastAsia="Times New Roman" w:cstheme="minorHAnsi"/>
                <w:sz w:val="20"/>
                <w:szCs w:val="20"/>
                <w:lang w:eastAsia="el-GR"/>
              </w:rPr>
              <w:t>TAMEIO</w:t>
            </w:r>
          </w:p>
        </w:tc>
        <w:tc>
          <w:tcPr>
            <w:tcW w:w="1932" w:type="dxa"/>
            <w:tcBorders>
              <w:top w:val="single" w:sz="4" w:space="0" w:color="auto"/>
              <w:bottom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cnfStyle w:val="100000000000"/>
              <w:rPr>
                <w:rFonts w:eastAsia="Times New Roman" w:cstheme="minorHAnsi"/>
                <w:b w:val="0"/>
                <w:bCs w:val="0"/>
                <w:sz w:val="20"/>
                <w:szCs w:val="20"/>
                <w:lang w:eastAsia="el-GR"/>
              </w:rPr>
            </w:pPr>
            <w:r w:rsidRPr="00626120">
              <w:rPr>
                <w:rFonts w:eastAsia="Times New Roman" w:cstheme="minorHAnsi"/>
                <w:sz w:val="20"/>
                <w:szCs w:val="20"/>
                <w:lang w:eastAsia="el-GR"/>
              </w:rPr>
              <w:t>Άξονας Προτεραιότητας</w:t>
            </w:r>
          </w:p>
        </w:tc>
        <w:tc>
          <w:tcPr>
            <w:tcW w:w="2552" w:type="dxa"/>
            <w:tcBorders>
              <w:top w:val="single" w:sz="4" w:space="0" w:color="auto"/>
              <w:bottom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cnfStyle w:val="100000000000"/>
              <w:rPr>
                <w:rFonts w:eastAsia="Times New Roman" w:cstheme="minorHAnsi"/>
                <w:b w:val="0"/>
                <w:bCs w:val="0"/>
                <w:sz w:val="20"/>
                <w:szCs w:val="20"/>
                <w:lang w:eastAsia="el-GR"/>
              </w:rPr>
            </w:pPr>
            <w:r w:rsidRPr="00626120">
              <w:rPr>
                <w:rFonts w:eastAsia="Times New Roman" w:cstheme="minorHAnsi"/>
                <w:sz w:val="20"/>
                <w:szCs w:val="20"/>
                <w:lang w:eastAsia="el-GR"/>
              </w:rPr>
              <w:t>Ειδικός Στόχος</w:t>
            </w:r>
          </w:p>
        </w:tc>
        <w:tc>
          <w:tcPr>
            <w:tcW w:w="3969" w:type="dxa"/>
            <w:tcBorders>
              <w:top w:val="single" w:sz="4" w:space="0" w:color="auto"/>
              <w:bottom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cnfStyle w:val="100000000000"/>
              <w:rPr>
                <w:rFonts w:eastAsia="Times New Roman" w:cstheme="minorHAnsi"/>
                <w:b w:val="0"/>
                <w:bCs w:val="0"/>
                <w:sz w:val="20"/>
                <w:szCs w:val="20"/>
                <w:lang w:eastAsia="el-GR"/>
              </w:rPr>
            </w:pPr>
            <w:r w:rsidRPr="00626120">
              <w:rPr>
                <w:rFonts w:eastAsia="Times New Roman" w:cstheme="minorHAnsi"/>
                <w:sz w:val="20"/>
                <w:szCs w:val="20"/>
                <w:lang w:eastAsia="el-GR"/>
              </w:rPr>
              <w:t>Επενδυτική Προτεραιότητα</w:t>
            </w:r>
          </w:p>
        </w:tc>
        <w:tc>
          <w:tcPr>
            <w:tcW w:w="1417" w:type="dxa"/>
            <w:tcBorders>
              <w:top w:val="single" w:sz="4" w:space="0" w:color="auto"/>
              <w:bottom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cnfStyle w:val="100000000000"/>
              <w:rPr>
                <w:rFonts w:eastAsia="Times New Roman" w:cstheme="minorHAnsi"/>
                <w:b w:val="0"/>
                <w:bCs w:val="0"/>
                <w:sz w:val="20"/>
                <w:szCs w:val="20"/>
                <w:lang w:eastAsia="el-GR"/>
              </w:rPr>
            </w:pPr>
            <w:r w:rsidRPr="00626120">
              <w:rPr>
                <w:rFonts w:eastAsia="Times New Roman" w:cstheme="minorHAnsi"/>
                <w:sz w:val="20"/>
                <w:szCs w:val="20"/>
                <w:lang w:eastAsia="el-GR"/>
              </w:rPr>
              <w:t>Π/Υ ΔΗΜΟΣΙΑΣ ΔΑΠΑΝΗΣ</w:t>
            </w:r>
            <w:r>
              <w:rPr>
                <w:rFonts w:eastAsia="Times New Roman" w:cstheme="minorHAnsi"/>
                <w:sz w:val="20"/>
                <w:szCs w:val="20"/>
                <w:lang w:eastAsia="el-GR"/>
              </w:rPr>
              <w:t xml:space="preserve"> (€)</w:t>
            </w:r>
          </w:p>
        </w:tc>
        <w:tc>
          <w:tcPr>
            <w:tcW w:w="4072" w:type="dxa"/>
            <w:tcBorders>
              <w:top w:val="single" w:sz="4" w:space="0" w:color="auto"/>
              <w:bottom w:val="single" w:sz="4" w:space="0" w:color="auto"/>
              <w:right w:val="single" w:sz="4" w:space="0" w:color="auto"/>
            </w:tcBorders>
            <w:shd w:val="clear" w:color="auto" w:fill="D9D9D9" w:themeFill="background1" w:themeFillShade="D9"/>
            <w:tcMar>
              <w:top w:w="57" w:type="dxa"/>
              <w:bottom w:w="57" w:type="dxa"/>
            </w:tcMar>
            <w:vAlign w:val="center"/>
          </w:tcPr>
          <w:p w:rsidR="0014330B" w:rsidRPr="00626120" w:rsidRDefault="0014330B" w:rsidP="009C365D">
            <w:pPr>
              <w:spacing w:line="240" w:lineRule="auto"/>
              <w:jc w:val="center"/>
              <w:cnfStyle w:val="100000000000"/>
              <w:rPr>
                <w:rFonts w:eastAsia="Times New Roman" w:cstheme="minorHAnsi"/>
                <w:b w:val="0"/>
                <w:bCs w:val="0"/>
                <w:sz w:val="20"/>
                <w:szCs w:val="20"/>
                <w:lang w:eastAsia="el-GR"/>
              </w:rPr>
            </w:pPr>
            <w:r>
              <w:rPr>
                <w:rFonts w:eastAsia="Times New Roman" w:cstheme="minorHAnsi"/>
                <w:sz w:val="20"/>
                <w:szCs w:val="20"/>
                <w:lang w:eastAsia="el-GR"/>
              </w:rPr>
              <w:t>Ενταγμένες Πράξεις</w:t>
            </w:r>
          </w:p>
        </w:tc>
      </w:tr>
      <w:tr w:rsidR="0014330B" w:rsidRPr="008E7928" w:rsidTr="004A6C49">
        <w:trPr>
          <w:cnfStyle w:val="000000100000"/>
          <w:trHeight w:val="455"/>
          <w:jc w:val="center"/>
        </w:trPr>
        <w:tc>
          <w:tcPr>
            <w:cnfStyle w:val="001000000000"/>
            <w:tcW w:w="898" w:type="dxa"/>
            <w:vMerge w:val="restart"/>
            <w:tcBorders>
              <w:top w:val="single" w:sz="4" w:space="0" w:color="auto"/>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b w:val="0"/>
                <w:bCs w:val="0"/>
                <w:color w:val="000000"/>
                <w:sz w:val="18"/>
                <w:szCs w:val="18"/>
                <w:lang w:eastAsia="el-GR"/>
              </w:rPr>
            </w:pPr>
            <w:r w:rsidRPr="007767C4">
              <w:rPr>
                <w:rFonts w:eastAsia="Times New Roman" w:cstheme="minorHAnsi"/>
                <w:sz w:val="18"/>
                <w:szCs w:val="18"/>
                <w:lang w:eastAsia="el-GR"/>
              </w:rPr>
              <w:t>ΕΤΠΑ</w:t>
            </w:r>
          </w:p>
        </w:tc>
        <w:tc>
          <w:tcPr>
            <w:tcW w:w="1932" w:type="dxa"/>
            <w:vMerge w:val="restart"/>
            <w:tcBorders>
              <w:top w:val="single" w:sz="4" w:space="0" w:color="auto"/>
            </w:tcBorders>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1. Περιβάλλον και Ποιότητα Ζωής</w:t>
            </w:r>
          </w:p>
        </w:tc>
        <w:tc>
          <w:tcPr>
            <w:tcW w:w="2552" w:type="dxa"/>
            <w:vMerge w:val="restart"/>
            <w:tcBorders>
              <w:top w:val="single" w:sz="4" w:space="0" w:color="auto"/>
            </w:tcBorders>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1. Αύξηση της ενεργειακής απόδοσης και χρήσης ΑΠΕ με έμφαση στις υποδομές του δημόσιου τομέα</w:t>
            </w:r>
          </w:p>
        </w:tc>
        <w:tc>
          <w:tcPr>
            <w:tcW w:w="3969" w:type="dxa"/>
            <w:vMerge w:val="restart"/>
            <w:tcBorders>
              <w:top w:val="single" w:sz="4" w:space="0" w:color="auto"/>
            </w:tcBorders>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4c: Στήριξη της ενεργειακής απόδοσης, της έξυπνης διαχείρισης της ενέργειας και της χρήσης ανανεώσιμων πηγών ενέργειας στις δημόσιες υποδομές, συμπεριλαμβανομένων των δημόσιων κτηρίων, και στον τομέα της στέγασης</w:t>
            </w:r>
          </w:p>
        </w:tc>
        <w:tc>
          <w:tcPr>
            <w:tcW w:w="1417" w:type="dxa"/>
            <w:tcBorders>
              <w:top w:val="single" w:sz="4" w:space="0" w:color="auto"/>
            </w:tcBorders>
            <w:shd w:val="clear" w:color="auto" w:fill="auto"/>
            <w:noWrap/>
            <w:tcMar>
              <w:top w:w="57" w:type="dxa"/>
              <w:bottom w:w="57" w:type="dxa"/>
            </w:tcMar>
            <w:vAlign w:val="center"/>
          </w:tcPr>
          <w:p w:rsidR="0014330B" w:rsidRPr="00626120" w:rsidRDefault="0014330B" w:rsidP="004A6C49">
            <w:pPr>
              <w:spacing w:line="240" w:lineRule="auto"/>
              <w:jc w:val="center"/>
              <w:cnfStyle w:val="000000100000"/>
              <w:rPr>
                <w:rFonts w:eastAsia="Times New Roman" w:cstheme="minorHAnsi"/>
                <w:b/>
                <w:bCs/>
                <w:color w:val="000000"/>
                <w:sz w:val="20"/>
                <w:szCs w:val="20"/>
                <w:lang w:eastAsia="el-GR"/>
              </w:rPr>
            </w:pPr>
            <w:r>
              <w:rPr>
                <w:rFonts w:eastAsia="Times New Roman" w:cstheme="minorHAnsi"/>
                <w:b/>
                <w:bCs/>
                <w:color w:val="000000"/>
                <w:sz w:val="20"/>
                <w:szCs w:val="20"/>
                <w:lang w:eastAsia="el-GR"/>
              </w:rPr>
              <w:t>395.000</w:t>
            </w:r>
          </w:p>
        </w:tc>
        <w:tc>
          <w:tcPr>
            <w:tcW w:w="4072" w:type="dxa"/>
            <w:tcBorders>
              <w:top w:val="single" w:sz="4" w:space="0" w:color="auto"/>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jc w:val="left"/>
              <w:cnfStyle w:val="000000100000"/>
              <w:rPr>
                <w:rFonts w:eastAsia="Times New Roman" w:cstheme="minorHAnsi"/>
                <w:color w:val="000000"/>
                <w:sz w:val="16"/>
                <w:szCs w:val="16"/>
                <w:lang w:eastAsia="el-GR"/>
              </w:rPr>
            </w:pPr>
            <w:r w:rsidRPr="0010658A">
              <w:rPr>
                <w:sz w:val="16"/>
                <w:szCs w:val="16"/>
              </w:rPr>
              <w:t>Ενεργειακή Αναβάθμιση 1ου Δημοτικού Σχολείου Φλώρινας</w:t>
            </w:r>
          </w:p>
        </w:tc>
      </w:tr>
      <w:tr w:rsidR="0014330B" w:rsidRPr="008E7928" w:rsidTr="004A6C49">
        <w:trPr>
          <w:trHeight w:val="405"/>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26120" w:rsidRDefault="0014330B" w:rsidP="004A6C49">
            <w:pPr>
              <w:spacing w:line="240" w:lineRule="auto"/>
              <w:jc w:val="center"/>
              <w:cnfStyle w:val="000000000000"/>
              <w:rPr>
                <w:rFonts w:eastAsia="Times New Roman" w:cstheme="minorHAnsi"/>
                <w:b/>
                <w:bCs/>
                <w:color w:val="000000"/>
                <w:sz w:val="20"/>
                <w:szCs w:val="20"/>
                <w:lang w:eastAsia="el-GR"/>
              </w:rPr>
            </w:pPr>
            <w:r>
              <w:rPr>
                <w:rFonts w:eastAsia="Times New Roman" w:cstheme="minorHAnsi"/>
                <w:b/>
                <w:bCs/>
                <w:color w:val="000000"/>
                <w:sz w:val="20"/>
                <w:szCs w:val="20"/>
                <w:lang w:eastAsia="el-GR"/>
              </w:rPr>
              <w:t>180.000</w:t>
            </w:r>
          </w:p>
        </w:tc>
        <w:tc>
          <w:tcPr>
            <w:tcW w:w="4072" w:type="dxa"/>
            <w:tcBorders>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jc w:val="left"/>
              <w:cnfStyle w:val="000000000000"/>
              <w:rPr>
                <w:rFonts w:eastAsia="Times New Roman" w:cstheme="minorHAnsi"/>
                <w:color w:val="000000"/>
                <w:sz w:val="16"/>
                <w:szCs w:val="16"/>
                <w:lang w:eastAsia="el-GR"/>
              </w:rPr>
            </w:pPr>
            <w:r w:rsidRPr="0010658A">
              <w:rPr>
                <w:sz w:val="16"/>
                <w:szCs w:val="16"/>
              </w:rPr>
              <w:t xml:space="preserve">Ενεργειακή Αναβάθμιση </w:t>
            </w:r>
            <w:r>
              <w:rPr>
                <w:sz w:val="16"/>
                <w:szCs w:val="16"/>
              </w:rPr>
              <w:t>5</w:t>
            </w:r>
            <w:r w:rsidRPr="0010658A">
              <w:rPr>
                <w:sz w:val="16"/>
                <w:szCs w:val="16"/>
              </w:rPr>
              <w:t>ου Δημοτικού Σχολείου Φλώρινας</w:t>
            </w:r>
          </w:p>
        </w:tc>
      </w:tr>
      <w:tr w:rsidR="0014330B" w:rsidRPr="008E7928" w:rsidTr="004A6C49">
        <w:trPr>
          <w:cnfStyle w:val="000000100000"/>
          <w:trHeight w:val="405"/>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26120" w:rsidRDefault="0014330B" w:rsidP="004A6C49">
            <w:pPr>
              <w:spacing w:line="240" w:lineRule="auto"/>
              <w:jc w:val="center"/>
              <w:cnfStyle w:val="000000100000"/>
              <w:rPr>
                <w:rFonts w:eastAsia="Times New Roman" w:cstheme="minorHAnsi"/>
                <w:b/>
                <w:bCs/>
                <w:color w:val="000000"/>
                <w:sz w:val="20"/>
                <w:szCs w:val="20"/>
                <w:lang w:eastAsia="el-GR"/>
              </w:rPr>
            </w:pPr>
            <w:r>
              <w:rPr>
                <w:rFonts w:eastAsia="Times New Roman" w:cstheme="minorHAnsi"/>
                <w:b/>
                <w:bCs/>
                <w:color w:val="000000"/>
                <w:sz w:val="20"/>
                <w:szCs w:val="20"/>
                <w:lang w:eastAsia="el-GR"/>
              </w:rPr>
              <w:t>259.000</w:t>
            </w:r>
          </w:p>
        </w:tc>
        <w:tc>
          <w:tcPr>
            <w:tcW w:w="4072" w:type="dxa"/>
            <w:tcBorders>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jc w:val="left"/>
              <w:cnfStyle w:val="000000100000"/>
              <w:rPr>
                <w:rFonts w:eastAsia="Times New Roman" w:cstheme="minorHAnsi"/>
                <w:color w:val="000000"/>
                <w:sz w:val="16"/>
                <w:szCs w:val="16"/>
                <w:lang w:eastAsia="el-GR"/>
              </w:rPr>
            </w:pPr>
            <w:r w:rsidRPr="0010658A">
              <w:rPr>
                <w:sz w:val="16"/>
                <w:szCs w:val="16"/>
              </w:rPr>
              <w:t xml:space="preserve">Ενεργειακή Αναβάθμιση </w:t>
            </w:r>
            <w:r>
              <w:rPr>
                <w:sz w:val="16"/>
                <w:szCs w:val="16"/>
              </w:rPr>
              <w:t>3</w:t>
            </w:r>
            <w:r w:rsidRPr="0010658A">
              <w:rPr>
                <w:sz w:val="16"/>
                <w:szCs w:val="16"/>
              </w:rPr>
              <w:t xml:space="preserve">ου </w:t>
            </w:r>
            <w:r>
              <w:rPr>
                <w:sz w:val="16"/>
                <w:szCs w:val="16"/>
              </w:rPr>
              <w:t>Γυμνασίου</w:t>
            </w:r>
            <w:r w:rsidRPr="0010658A">
              <w:rPr>
                <w:sz w:val="16"/>
                <w:szCs w:val="16"/>
              </w:rPr>
              <w:t xml:space="preserve"> Φλώρινας</w:t>
            </w:r>
          </w:p>
        </w:tc>
      </w:tr>
      <w:tr w:rsidR="0014330B" w:rsidRPr="008E7928" w:rsidTr="004A6C49">
        <w:trPr>
          <w:trHeight w:val="405"/>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26120" w:rsidRDefault="0014330B" w:rsidP="004A6C49">
            <w:pPr>
              <w:spacing w:line="240" w:lineRule="auto"/>
              <w:jc w:val="center"/>
              <w:cnfStyle w:val="000000000000"/>
              <w:rPr>
                <w:rFonts w:eastAsia="Times New Roman" w:cstheme="minorHAnsi"/>
                <w:b/>
                <w:bCs/>
                <w:color w:val="000000"/>
                <w:sz w:val="20"/>
                <w:szCs w:val="20"/>
                <w:lang w:eastAsia="el-GR"/>
              </w:rPr>
            </w:pPr>
            <w:r w:rsidRPr="00626120">
              <w:rPr>
                <w:rFonts w:eastAsia="Times New Roman" w:cstheme="minorHAnsi"/>
                <w:b/>
                <w:bCs/>
                <w:color w:val="000000"/>
                <w:sz w:val="20"/>
                <w:szCs w:val="20"/>
                <w:lang w:eastAsia="el-GR"/>
              </w:rPr>
              <w:t>1</w:t>
            </w:r>
            <w:r>
              <w:rPr>
                <w:rFonts w:eastAsia="Times New Roman" w:cstheme="minorHAnsi"/>
                <w:b/>
                <w:bCs/>
                <w:color w:val="000000"/>
                <w:sz w:val="20"/>
                <w:szCs w:val="20"/>
                <w:lang w:eastAsia="el-GR"/>
              </w:rPr>
              <w:t>.499</w:t>
            </w:r>
            <w:r w:rsidRPr="00626120">
              <w:rPr>
                <w:rFonts w:eastAsia="Times New Roman" w:cstheme="minorHAnsi"/>
                <w:b/>
                <w:bCs/>
                <w:color w:val="000000"/>
                <w:sz w:val="20"/>
                <w:szCs w:val="20"/>
                <w:lang w:eastAsia="el-GR"/>
              </w:rPr>
              <w:t>.</w:t>
            </w:r>
            <w:r>
              <w:rPr>
                <w:rFonts w:eastAsia="Times New Roman" w:cstheme="minorHAnsi"/>
                <w:b/>
                <w:bCs/>
                <w:color w:val="000000"/>
                <w:sz w:val="20"/>
                <w:szCs w:val="20"/>
                <w:lang w:eastAsia="el-GR"/>
              </w:rPr>
              <w:t>693</w:t>
            </w:r>
          </w:p>
        </w:tc>
        <w:tc>
          <w:tcPr>
            <w:tcW w:w="4072" w:type="dxa"/>
            <w:tcBorders>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jc w:val="left"/>
              <w:cnfStyle w:val="000000000000"/>
              <w:rPr>
                <w:sz w:val="16"/>
                <w:szCs w:val="16"/>
              </w:rPr>
            </w:pPr>
            <w:r w:rsidRPr="0010658A">
              <w:rPr>
                <w:sz w:val="16"/>
                <w:szCs w:val="16"/>
              </w:rPr>
              <w:t>Προμήθεια φωτιστικών κεφαλών LED προς αντικατάσταση των φωτιστικών στο δίκτυο ηλεκτροδότησης και φωτισμός του Δημαρχιακού Μεγάρου Φλώρινας με φωτισμό LED εντός περιοχής ΒΑΑ</w:t>
            </w:r>
          </w:p>
        </w:tc>
      </w:tr>
      <w:tr w:rsidR="0014330B" w:rsidRPr="008E7928" w:rsidTr="004A6C49">
        <w:trPr>
          <w:cnfStyle w:val="000000100000"/>
          <w:trHeight w:val="344"/>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2552" w:type="dxa"/>
            <w:vMerge w:val="restart"/>
            <w:shd w:val="clear" w:color="auto" w:fill="auto"/>
            <w:tcMar>
              <w:top w:w="57" w:type="dxa"/>
              <w:bottom w:w="57" w:type="dxa"/>
            </w:tcMar>
            <w:vAlign w:val="center"/>
          </w:tcPr>
          <w:p w:rsidR="0014330B" w:rsidRPr="007767C4" w:rsidRDefault="0014330B" w:rsidP="009C365D">
            <w:pPr>
              <w:spacing w:line="240" w:lineRule="auto"/>
              <w:jc w:val="left"/>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2. Βελτίωση του αστικού περιβάλλοντος με έμφαση στις περιοχές ολοκληρωμένης χωρικής ανάπτυξης</w:t>
            </w:r>
          </w:p>
        </w:tc>
        <w:tc>
          <w:tcPr>
            <w:tcW w:w="3969" w:type="dxa"/>
            <w:vMerge w:val="restart"/>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6</w:t>
            </w:r>
            <w:r w:rsidRPr="007767C4">
              <w:rPr>
                <w:rFonts w:eastAsia="Times New Roman" w:cstheme="minorHAnsi"/>
                <w:color w:val="000000"/>
                <w:sz w:val="18"/>
                <w:szCs w:val="18"/>
                <w:lang w:val="en-US" w:eastAsia="el-GR"/>
              </w:rPr>
              <w:t>c</w:t>
            </w:r>
            <w:r w:rsidRPr="007767C4">
              <w:rPr>
                <w:rFonts w:eastAsia="Times New Roman" w:cstheme="minorHAnsi"/>
                <w:color w:val="000000"/>
                <w:sz w:val="18"/>
                <w:szCs w:val="18"/>
                <w:lang w:eastAsia="el-GR"/>
              </w:rPr>
              <w:t>: Διατήρηση, προστασία, προώθηση και ανάπτυξη της φυσικής και πολιτιστικής κληρονομιάς</w:t>
            </w:r>
          </w:p>
        </w:tc>
        <w:tc>
          <w:tcPr>
            <w:tcW w:w="1417" w:type="dxa"/>
            <w:shd w:val="clear" w:color="auto" w:fill="auto"/>
            <w:noWrap/>
            <w:tcMar>
              <w:top w:w="57" w:type="dxa"/>
              <w:bottom w:w="57" w:type="dxa"/>
            </w:tcMar>
            <w:vAlign w:val="center"/>
          </w:tcPr>
          <w:p w:rsidR="0014330B" w:rsidRPr="006D3CE4" w:rsidRDefault="0014330B" w:rsidP="004A6C49">
            <w:pPr>
              <w:spacing w:line="240" w:lineRule="auto"/>
              <w:jc w:val="center"/>
              <w:cnfStyle w:val="000000100000"/>
              <w:rPr>
                <w:rFonts w:eastAsia="Times New Roman" w:cstheme="minorHAnsi"/>
                <w:b/>
                <w:bCs/>
                <w:color w:val="000000"/>
                <w:sz w:val="20"/>
                <w:szCs w:val="20"/>
                <w:lang w:eastAsia="el-GR"/>
              </w:rPr>
            </w:pPr>
            <w:r w:rsidRPr="006D3CE4">
              <w:rPr>
                <w:rFonts w:eastAsia="Times New Roman" w:cstheme="minorHAnsi"/>
                <w:b/>
                <w:bCs/>
                <w:color w:val="000000"/>
                <w:sz w:val="20"/>
                <w:szCs w:val="20"/>
                <w:lang w:eastAsia="el-GR"/>
              </w:rPr>
              <w:t>68.600</w:t>
            </w:r>
          </w:p>
        </w:tc>
        <w:tc>
          <w:tcPr>
            <w:tcW w:w="4072" w:type="dxa"/>
            <w:tcBorders>
              <w:right w:val="single" w:sz="4" w:space="0" w:color="auto"/>
            </w:tcBorders>
            <w:shd w:val="clear" w:color="auto" w:fill="auto"/>
            <w:tcMar>
              <w:top w:w="57" w:type="dxa"/>
              <w:bottom w:w="57" w:type="dxa"/>
            </w:tcMar>
          </w:tcPr>
          <w:p w:rsidR="0014330B" w:rsidRPr="006D3CE4" w:rsidRDefault="0014330B" w:rsidP="009C365D">
            <w:pPr>
              <w:spacing w:line="240" w:lineRule="auto"/>
              <w:jc w:val="left"/>
              <w:cnfStyle w:val="000000100000"/>
              <w:rPr>
                <w:sz w:val="16"/>
                <w:szCs w:val="16"/>
              </w:rPr>
            </w:pPr>
            <w:r w:rsidRPr="006D3CE4">
              <w:rPr>
                <w:sz w:val="16"/>
                <w:szCs w:val="16"/>
              </w:rPr>
              <w:t>Πολιτιστική Ταυτότητα Δήμου Φλώρινας</w:t>
            </w:r>
          </w:p>
        </w:tc>
      </w:tr>
      <w:tr w:rsidR="0014330B" w:rsidRPr="008E7928" w:rsidTr="004A6C49">
        <w:trPr>
          <w:trHeight w:val="390"/>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D3CE4" w:rsidRDefault="0014330B" w:rsidP="004A6C49">
            <w:pPr>
              <w:spacing w:line="240" w:lineRule="auto"/>
              <w:jc w:val="center"/>
              <w:cnfStyle w:val="000000000000"/>
              <w:rPr>
                <w:rFonts w:eastAsia="Times New Roman" w:cstheme="minorHAnsi"/>
                <w:b/>
                <w:bCs/>
                <w:color w:val="000000"/>
                <w:sz w:val="20"/>
                <w:szCs w:val="20"/>
                <w:lang w:eastAsia="el-GR"/>
              </w:rPr>
            </w:pPr>
            <w:r w:rsidRPr="006D3CE4">
              <w:rPr>
                <w:rFonts w:eastAsia="Times New Roman" w:cstheme="minorHAnsi"/>
                <w:b/>
                <w:bCs/>
                <w:color w:val="000000"/>
                <w:sz w:val="20"/>
                <w:szCs w:val="20"/>
                <w:lang w:eastAsia="el-GR"/>
              </w:rPr>
              <w:t>176.400</w:t>
            </w:r>
          </w:p>
        </w:tc>
        <w:tc>
          <w:tcPr>
            <w:tcW w:w="4072" w:type="dxa"/>
            <w:tcBorders>
              <w:right w:val="single" w:sz="4" w:space="0" w:color="auto"/>
            </w:tcBorders>
            <w:shd w:val="clear" w:color="auto" w:fill="auto"/>
            <w:tcMar>
              <w:top w:w="57" w:type="dxa"/>
              <w:bottom w:w="57" w:type="dxa"/>
            </w:tcMar>
          </w:tcPr>
          <w:p w:rsidR="0014330B" w:rsidRPr="006D3CE4" w:rsidRDefault="0014330B" w:rsidP="009C365D">
            <w:pPr>
              <w:spacing w:line="240" w:lineRule="auto"/>
              <w:jc w:val="left"/>
              <w:cnfStyle w:val="000000000000"/>
              <w:rPr>
                <w:sz w:val="16"/>
                <w:szCs w:val="16"/>
              </w:rPr>
            </w:pPr>
            <w:r w:rsidRPr="006D3CE4">
              <w:rPr>
                <w:sz w:val="16"/>
                <w:szCs w:val="16"/>
              </w:rPr>
              <w:t>Ανάδειξη του Πολιτιστικού Δρώμενου των Φωτιών Φλώρινας 2022</w:t>
            </w:r>
          </w:p>
        </w:tc>
      </w:tr>
      <w:tr w:rsidR="0014330B" w:rsidRPr="008E7928" w:rsidTr="004A6C49">
        <w:trPr>
          <w:cnfStyle w:val="000000100000"/>
          <w:trHeight w:val="390"/>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D3CE4" w:rsidRDefault="0014330B" w:rsidP="004A6C49">
            <w:pPr>
              <w:spacing w:line="240" w:lineRule="auto"/>
              <w:jc w:val="center"/>
              <w:cnfStyle w:val="000000100000"/>
              <w:rPr>
                <w:rFonts w:eastAsia="Times New Roman" w:cstheme="minorHAnsi"/>
                <w:b/>
                <w:bCs/>
                <w:color w:val="000000"/>
                <w:sz w:val="20"/>
                <w:szCs w:val="20"/>
                <w:lang w:eastAsia="el-GR"/>
              </w:rPr>
            </w:pPr>
            <w:r w:rsidRPr="006D3CE4">
              <w:rPr>
                <w:rFonts w:eastAsia="Times New Roman" w:cstheme="minorHAnsi"/>
                <w:b/>
                <w:bCs/>
                <w:color w:val="000000"/>
                <w:sz w:val="20"/>
                <w:szCs w:val="20"/>
                <w:lang w:eastAsia="el-GR"/>
              </w:rPr>
              <w:t>92.389</w:t>
            </w:r>
          </w:p>
        </w:tc>
        <w:tc>
          <w:tcPr>
            <w:tcW w:w="4072" w:type="dxa"/>
            <w:tcBorders>
              <w:right w:val="single" w:sz="4" w:space="0" w:color="auto"/>
            </w:tcBorders>
            <w:shd w:val="clear" w:color="auto" w:fill="auto"/>
            <w:tcMar>
              <w:top w:w="57" w:type="dxa"/>
              <w:bottom w:w="57" w:type="dxa"/>
            </w:tcMar>
          </w:tcPr>
          <w:p w:rsidR="0014330B" w:rsidRPr="006D3CE4" w:rsidRDefault="0014330B" w:rsidP="009C365D">
            <w:pPr>
              <w:spacing w:line="240" w:lineRule="auto"/>
              <w:jc w:val="left"/>
              <w:cnfStyle w:val="000000100000"/>
              <w:rPr>
                <w:sz w:val="16"/>
                <w:szCs w:val="16"/>
              </w:rPr>
            </w:pPr>
            <w:r w:rsidRPr="006D3CE4">
              <w:rPr>
                <w:sz w:val="16"/>
                <w:szCs w:val="16"/>
              </w:rPr>
              <w:t>Φεστιβάλ κινηματογράφου Φλώρινας  θερινό σινεμά 2022</w:t>
            </w:r>
          </w:p>
        </w:tc>
      </w:tr>
      <w:tr w:rsidR="0014330B" w:rsidRPr="008E7928" w:rsidTr="004A6C49">
        <w:trPr>
          <w:trHeight w:val="907"/>
          <w:jc w:val="center"/>
        </w:trPr>
        <w:tc>
          <w:tcPr>
            <w:cnfStyle w:val="001000000000"/>
            <w:tcW w:w="898" w:type="dxa"/>
            <w:vMerge/>
            <w:tcBorders>
              <w:left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sz w:val="18"/>
                <w:szCs w:val="18"/>
                <w:lang w:eastAsia="el-GR"/>
              </w:rPr>
            </w:pPr>
          </w:p>
        </w:tc>
        <w:tc>
          <w:tcPr>
            <w:tcW w:w="193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2552"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3969" w:type="dxa"/>
            <w:vMerge/>
            <w:shd w:val="clear" w:color="auto" w:fill="auto"/>
            <w:tcMar>
              <w:top w:w="57" w:type="dxa"/>
              <w:bottom w:w="57" w:type="dxa"/>
            </w:tcMar>
            <w:vAlign w:val="center"/>
          </w:tcPr>
          <w:p w:rsidR="0014330B" w:rsidRPr="007767C4" w:rsidRDefault="0014330B" w:rsidP="009C365D">
            <w:pPr>
              <w:spacing w:line="240" w:lineRule="auto"/>
              <w:cnfStyle w:val="000000000000"/>
              <w:rPr>
                <w:rFonts w:eastAsia="Times New Roman" w:cstheme="minorHAnsi"/>
                <w:color w:val="000000"/>
                <w:sz w:val="18"/>
                <w:szCs w:val="18"/>
                <w:lang w:eastAsia="el-GR"/>
              </w:rPr>
            </w:pPr>
          </w:p>
        </w:tc>
        <w:tc>
          <w:tcPr>
            <w:tcW w:w="1417" w:type="dxa"/>
            <w:shd w:val="clear" w:color="auto" w:fill="auto"/>
            <w:noWrap/>
            <w:tcMar>
              <w:top w:w="57" w:type="dxa"/>
              <w:bottom w:w="57" w:type="dxa"/>
            </w:tcMar>
            <w:vAlign w:val="center"/>
          </w:tcPr>
          <w:p w:rsidR="0014330B" w:rsidRPr="006D3CE4" w:rsidRDefault="0014330B" w:rsidP="004A6C49">
            <w:pPr>
              <w:spacing w:line="240" w:lineRule="auto"/>
              <w:jc w:val="center"/>
              <w:cnfStyle w:val="000000000000"/>
              <w:rPr>
                <w:rFonts w:eastAsia="Times New Roman" w:cstheme="minorHAnsi"/>
                <w:b/>
                <w:bCs/>
                <w:color w:val="000000"/>
                <w:sz w:val="20"/>
                <w:szCs w:val="20"/>
                <w:lang w:eastAsia="el-GR"/>
              </w:rPr>
            </w:pPr>
            <w:r w:rsidRPr="006D3CE4">
              <w:rPr>
                <w:rFonts w:eastAsia="Times New Roman" w:cstheme="minorHAnsi"/>
                <w:b/>
                <w:bCs/>
                <w:color w:val="000000"/>
                <w:sz w:val="20"/>
                <w:szCs w:val="20"/>
                <w:lang w:eastAsia="el-GR"/>
              </w:rPr>
              <w:t>75.000</w:t>
            </w:r>
          </w:p>
        </w:tc>
        <w:tc>
          <w:tcPr>
            <w:tcW w:w="4072" w:type="dxa"/>
            <w:tcBorders>
              <w:right w:val="single" w:sz="4" w:space="0" w:color="auto"/>
            </w:tcBorders>
            <w:shd w:val="clear" w:color="auto" w:fill="auto"/>
            <w:tcMar>
              <w:top w:w="57" w:type="dxa"/>
              <w:bottom w:w="57" w:type="dxa"/>
            </w:tcMar>
          </w:tcPr>
          <w:p w:rsidR="0014330B" w:rsidRPr="006D3CE4" w:rsidRDefault="0014330B" w:rsidP="009C365D">
            <w:pPr>
              <w:spacing w:line="240" w:lineRule="auto"/>
              <w:jc w:val="left"/>
              <w:cnfStyle w:val="000000000000"/>
              <w:rPr>
                <w:sz w:val="16"/>
                <w:szCs w:val="16"/>
              </w:rPr>
            </w:pPr>
            <w:r w:rsidRPr="006D3CE4">
              <w:rPr>
                <w:sz w:val="16"/>
                <w:szCs w:val="16"/>
              </w:rPr>
              <w:t xml:space="preserve">Υλοποίηση &amp; Θεσμοθέτηση Πολιτιστικού Φεστιβάλ Φλώρινας (τύπου) BIENALLE / Πολιτιστικές παρεμβάσεις της Σχολής Καλών Τεχνών στην πόλη της Φλώρινας Συμπόσιο γλυπτικής και ψηφιακές ΕΛΚΕ ΠΔΜ </w:t>
            </w:r>
          </w:p>
        </w:tc>
      </w:tr>
      <w:tr w:rsidR="0014330B" w:rsidRPr="008E7928" w:rsidTr="004A6C49">
        <w:trPr>
          <w:cnfStyle w:val="000000100000"/>
          <w:trHeight w:val="240"/>
          <w:jc w:val="center"/>
        </w:trPr>
        <w:tc>
          <w:tcPr>
            <w:cnfStyle w:val="001000000000"/>
            <w:tcW w:w="898" w:type="dxa"/>
            <w:vMerge/>
            <w:tcBorders>
              <w:left w:val="single" w:sz="4" w:space="0" w:color="auto"/>
              <w:bottom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center"/>
              <w:rPr>
                <w:rFonts w:eastAsia="Times New Roman" w:cstheme="minorHAnsi"/>
                <w:color w:val="000000"/>
                <w:sz w:val="18"/>
                <w:szCs w:val="18"/>
                <w:lang w:eastAsia="el-GR"/>
              </w:rPr>
            </w:pPr>
          </w:p>
        </w:tc>
        <w:tc>
          <w:tcPr>
            <w:tcW w:w="1932" w:type="dxa"/>
            <w:vMerge/>
            <w:tcBorders>
              <w:bottom w:val="single" w:sz="4" w:space="0" w:color="auto"/>
            </w:tcBorders>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p>
        </w:tc>
        <w:tc>
          <w:tcPr>
            <w:tcW w:w="2552" w:type="dxa"/>
            <w:tcBorders>
              <w:bottom w:val="single" w:sz="4" w:space="0" w:color="auto"/>
            </w:tcBorders>
            <w:shd w:val="clear" w:color="auto" w:fill="auto"/>
            <w:tcMar>
              <w:top w:w="57" w:type="dxa"/>
              <w:bottom w:w="57" w:type="dxa"/>
            </w:tcMar>
            <w:vAlign w:val="center"/>
          </w:tcPr>
          <w:p w:rsidR="0014330B" w:rsidRPr="007767C4" w:rsidRDefault="0014330B" w:rsidP="009C365D">
            <w:pPr>
              <w:spacing w:line="240" w:lineRule="auto"/>
              <w:jc w:val="left"/>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3. Βελτίωση της ποιότητας των ενδοπεριφερειακών μετακινήσεων</w:t>
            </w:r>
          </w:p>
        </w:tc>
        <w:tc>
          <w:tcPr>
            <w:tcW w:w="3969" w:type="dxa"/>
            <w:tcBorders>
              <w:bottom w:val="single" w:sz="4" w:space="0" w:color="auto"/>
            </w:tcBorders>
            <w:shd w:val="clear" w:color="auto" w:fill="auto"/>
            <w:tcMar>
              <w:top w:w="57" w:type="dxa"/>
              <w:bottom w:w="57" w:type="dxa"/>
            </w:tcMar>
            <w:vAlign w:val="center"/>
          </w:tcPr>
          <w:p w:rsidR="0014330B" w:rsidRPr="007767C4" w:rsidRDefault="0014330B" w:rsidP="009C365D">
            <w:pPr>
              <w:spacing w:line="240" w:lineRule="auto"/>
              <w:cnfStyle w:val="000000100000"/>
              <w:rPr>
                <w:rFonts w:eastAsia="Times New Roman" w:cstheme="minorHAnsi"/>
                <w:color w:val="000000"/>
                <w:sz w:val="18"/>
                <w:szCs w:val="18"/>
                <w:lang w:eastAsia="el-GR"/>
              </w:rPr>
            </w:pPr>
            <w:r w:rsidRPr="007767C4">
              <w:rPr>
                <w:rFonts w:eastAsia="Times New Roman" w:cstheme="minorHAnsi"/>
                <w:color w:val="000000"/>
                <w:sz w:val="18"/>
                <w:szCs w:val="18"/>
                <w:lang w:eastAsia="el-GR"/>
              </w:rPr>
              <w:t xml:space="preserve">7b: Ενίσχυση της περιφερειακής κινητικότητας μέσω της σύνδεσης δευτερευόντων και τριτευόντων κόμβων με τις υποδομές ΔΕΔ-Μ, </w:t>
            </w:r>
            <w:r w:rsidRPr="007767C4">
              <w:rPr>
                <w:rFonts w:eastAsia="Times New Roman" w:cstheme="minorHAnsi"/>
                <w:color w:val="000000"/>
                <w:sz w:val="18"/>
                <w:szCs w:val="18"/>
                <w:lang w:eastAsia="el-GR"/>
              </w:rPr>
              <w:lastRenderedPageBreak/>
              <w:t>περιλαμβανομένων των πολυτροπικών κόμβων</w:t>
            </w:r>
          </w:p>
        </w:tc>
        <w:tc>
          <w:tcPr>
            <w:tcW w:w="1417" w:type="dxa"/>
            <w:tcBorders>
              <w:bottom w:val="single" w:sz="4" w:space="0" w:color="auto"/>
            </w:tcBorders>
            <w:shd w:val="clear" w:color="auto" w:fill="auto"/>
            <w:noWrap/>
            <w:tcMar>
              <w:top w:w="57" w:type="dxa"/>
              <w:bottom w:w="57" w:type="dxa"/>
            </w:tcMar>
            <w:vAlign w:val="center"/>
          </w:tcPr>
          <w:p w:rsidR="0014330B" w:rsidRPr="00E15136" w:rsidRDefault="0014330B" w:rsidP="004A6C49">
            <w:pPr>
              <w:spacing w:line="240" w:lineRule="auto"/>
              <w:jc w:val="center"/>
              <w:cnfStyle w:val="000000100000"/>
              <w:rPr>
                <w:rFonts w:eastAsia="Times New Roman" w:cstheme="minorHAnsi"/>
                <w:b/>
                <w:bCs/>
                <w:color w:val="000000"/>
                <w:sz w:val="20"/>
                <w:szCs w:val="20"/>
                <w:lang w:val="en-US" w:eastAsia="el-GR"/>
              </w:rPr>
            </w:pPr>
            <w:r>
              <w:rPr>
                <w:rFonts w:eastAsia="Times New Roman" w:cstheme="minorHAnsi"/>
                <w:b/>
                <w:bCs/>
                <w:color w:val="000000"/>
                <w:sz w:val="20"/>
                <w:szCs w:val="20"/>
                <w:lang w:val="en-US" w:eastAsia="el-GR"/>
              </w:rPr>
              <w:lastRenderedPageBreak/>
              <w:t>2</w:t>
            </w:r>
            <w:r>
              <w:rPr>
                <w:rFonts w:eastAsia="Times New Roman" w:cstheme="minorHAnsi"/>
                <w:b/>
                <w:bCs/>
                <w:color w:val="000000"/>
                <w:sz w:val="20"/>
                <w:szCs w:val="20"/>
                <w:lang w:eastAsia="el-GR"/>
              </w:rPr>
              <w:t>.0</w:t>
            </w:r>
            <w:r>
              <w:rPr>
                <w:rFonts w:eastAsia="Times New Roman" w:cstheme="minorHAnsi"/>
                <w:b/>
                <w:bCs/>
                <w:color w:val="000000"/>
                <w:sz w:val="20"/>
                <w:szCs w:val="20"/>
                <w:lang w:val="en-US" w:eastAsia="el-GR"/>
              </w:rPr>
              <w:t>15</w:t>
            </w:r>
            <w:r>
              <w:rPr>
                <w:rFonts w:eastAsia="Times New Roman" w:cstheme="minorHAnsi"/>
                <w:b/>
                <w:bCs/>
                <w:color w:val="000000"/>
                <w:sz w:val="20"/>
                <w:szCs w:val="20"/>
                <w:lang w:eastAsia="el-GR"/>
              </w:rPr>
              <w:t>.</w:t>
            </w:r>
            <w:r>
              <w:rPr>
                <w:rFonts w:eastAsia="Times New Roman" w:cstheme="minorHAnsi"/>
                <w:b/>
                <w:bCs/>
                <w:color w:val="000000"/>
                <w:sz w:val="20"/>
                <w:szCs w:val="20"/>
                <w:lang w:val="en-US" w:eastAsia="el-GR"/>
              </w:rPr>
              <w:t>827</w:t>
            </w:r>
          </w:p>
        </w:tc>
        <w:tc>
          <w:tcPr>
            <w:tcW w:w="4072" w:type="dxa"/>
            <w:tcBorders>
              <w:bottom w:val="single" w:sz="4" w:space="0" w:color="auto"/>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cnfStyle w:val="000000100000"/>
              <w:rPr>
                <w:rFonts w:eastAsia="Times New Roman" w:cstheme="minorHAnsi"/>
                <w:color w:val="000000"/>
                <w:sz w:val="16"/>
                <w:szCs w:val="16"/>
                <w:lang w:eastAsia="el-GR"/>
              </w:rPr>
            </w:pPr>
            <w:r w:rsidRPr="005F358D">
              <w:rPr>
                <w:rFonts w:eastAsia="Times New Roman" w:cstheme="minorHAnsi"/>
                <w:color w:val="000000"/>
                <w:sz w:val="16"/>
                <w:szCs w:val="16"/>
                <w:lang w:eastAsia="el-GR"/>
              </w:rPr>
              <w:t>Ανάπλαση τμήματος ποταμού Σακουλέβα από τη γέφυρα των Δικαστηρίων έως την οδό Βουκεφάλα</w:t>
            </w:r>
          </w:p>
        </w:tc>
      </w:tr>
    </w:tbl>
    <w:p w:rsidR="0014330B" w:rsidRDefault="0014330B" w:rsidP="0014330B"/>
    <w:tbl>
      <w:tblPr>
        <w:tblStyle w:val="110"/>
        <w:tblW w:w="14743" w:type="dxa"/>
        <w:tblInd w:w="-431" w:type="dxa"/>
        <w:tblLook w:val="04A0"/>
      </w:tblPr>
      <w:tblGrid>
        <w:gridCol w:w="898"/>
        <w:gridCol w:w="2055"/>
        <w:gridCol w:w="2435"/>
        <w:gridCol w:w="3969"/>
        <w:gridCol w:w="1417"/>
        <w:gridCol w:w="3969"/>
      </w:tblGrid>
      <w:tr w:rsidR="0014330B" w:rsidRPr="00AD453E" w:rsidTr="009C365D">
        <w:trPr>
          <w:cnfStyle w:val="100000000000"/>
          <w:trHeight w:val="450"/>
        </w:trPr>
        <w:tc>
          <w:tcPr>
            <w:cnfStyle w:val="001000000000"/>
            <w:tcW w:w="898" w:type="dxa"/>
            <w:tcBorders>
              <w:top w:val="single" w:sz="4" w:space="0" w:color="auto"/>
              <w:left w:val="single" w:sz="4" w:space="0" w:color="auto"/>
              <w:bottom w:val="single" w:sz="4" w:space="0" w:color="auto"/>
            </w:tcBorders>
            <w:shd w:val="clear" w:color="auto" w:fill="D9D9D9" w:themeFill="background1" w:themeFillShade="D9"/>
          </w:tcPr>
          <w:p w:rsidR="0014330B" w:rsidRPr="00AD453E" w:rsidRDefault="0014330B" w:rsidP="009C365D">
            <w:pPr>
              <w:spacing w:line="240" w:lineRule="auto"/>
              <w:jc w:val="center"/>
              <w:rPr>
                <w:rFonts w:eastAsia="Times New Roman" w:cstheme="minorHAnsi"/>
                <w:sz w:val="20"/>
                <w:szCs w:val="20"/>
                <w:lang w:eastAsia="el-GR"/>
              </w:rPr>
            </w:pPr>
            <w:r w:rsidRPr="00626120">
              <w:rPr>
                <w:rFonts w:eastAsia="Times New Roman" w:cstheme="minorHAnsi"/>
                <w:sz w:val="20"/>
                <w:szCs w:val="20"/>
                <w:lang w:eastAsia="el-GR"/>
              </w:rPr>
              <w:t>TAMEIO</w:t>
            </w:r>
          </w:p>
        </w:tc>
        <w:tc>
          <w:tcPr>
            <w:tcW w:w="2055"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40" w:lineRule="auto"/>
              <w:jc w:val="center"/>
              <w:cnfStyle w:val="100000000000"/>
              <w:rPr>
                <w:rFonts w:eastAsia="Times New Roman" w:cstheme="minorHAnsi"/>
                <w:sz w:val="20"/>
                <w:szCs w:val="20"/>
                <w:lang w:eastAsia="el-GR"/>
              </w:rPr>
            </w:pPr>
            <w:r w:rsidRPr="00626120">
              <w:rPr>
                <w:rFonts w:eastAsia="Times New Roman" w:cstheme="minorHAnsi"/>
                <w:sz w:val="20"/>
                <w:szCs w:val="20"/>
                <w:lang w:eastAsia="el-GR"/>
              </w:rPr>
              <w:t>Άξονας Προτεραιότητας</w:t>
            </w:r>
          </w:p>
        </w:tc>
        <w:tc>
          <w:tcPr>
            <w:tcW w:w="2435"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40" w:lineRule="auto"/>
              <w:jc w:val="center"/>
              <w:cnfStyle w:val="100000000000"/>
              <w:rPr>
                <w:rFonts w:eastAsia="Times New Roman" w:cstheme="minorHAnsi"/>
                <w:sz w:val="20"/>
                <w:szCs w:val="20"/>
                <w:lang w:eastAsia="el-GR"/>
              </w:rPr>
            </w:pPr>
            <w:r w:rsidRPr="00626120">
              <w:rPr>
                <w:rFonts w:eastAsia="Times New Roman" w:cstheme="minorHAnsi"/>
                <w:sz w:val="20"/>
                <w:szCs w:val="20"/>
                <w:lang w:eastAsia="el-GR"/>
              </w:rPr>
              <w:t>Ειδικός Στόχος</w:t>
            </w:r>
          </w:p>
        </w:tc>
        <w:tc>
          <w:tcPr>
            <w:tcW w:w="3969" w:type="dxa"/>
            <w:tcBorders>
              <w:top w:val="single" w:sz="4" w:space="0" w:color="auto"/>
              <w:bottom w:val="single" w:sz="4" w:space="0" w:color="auto"/>
            </w:tcBorders>
            <w:shd w:val="clear" w:color="auto" w:fill="D9D9D9" w:themeFill="background1" w:themeFillShade="D9"/>
          </w:tcPr>
          <w:p w:rsidR="0014330B" w:rsidRPr="00AD453E" w:rsidRDefault="0014330B" w:rsidP="009C365D">
            <w:pPr>
              <w:spacing w:line="240" w:lineRule="auto"/>
              <w:jc w:val="center"/>
              <w:cnfStyle w:val="100000000000"/>
              <w:rPr>
                <w:rFonts w:eastAsia="Times New Roman" w:cstheme="minorHAnsi"/>
                <w:sz w:val="20"/>
                <w:szCs w:val="20"/>
                <w:lang w:eastAsia="el-GR"/>
              </w:rPr>
            </w:pPr>
            <w:r w:rsidRPr="00626120">
              <w:rPr>
                <w:rFonts w:eastAsia="Times New Roman" w:cstheme="minorHAnsi"/>
                <w:sz w:val="20"/>
                <w:szCs w:val="20"/>
                <w:lang w:eastAsia="el-GR"/>
              </w:rPr>
              <w:t>Επενδυτική Προτεραιότητα</w:t>
            </w:r>
          </w:p>
        </w:tc>
        <w:tc>
          <w:tcPr>
            <w:tcW w:w="1417" w:type="dxa"/>
            <w:tcBorders>
              <w:top w:val="single" w:sz="4" w:space="0" w:color="auto"/>
              <w:bottom w:val="single" w:sz="4" w:space="0" w:color="auto"/>
            </w:tcBorders>
            <w:shd w:val="clear" w:color="auto" w:fill="D9D9D9" w:themeFill="background1" w:themeFillShade="D9"/>
          </w:tcPr>
          <w:p w:rsidR="0014330B" w:rsidRPr="00F5134D" w:rsidRDefault="0014330B" w:rsidP="009C365D">
            <w:pPr>
              <w:spacing w:line="240" w:lineRule="auto"/>
              <w:jc w:val="center"/>
              <w:cnfStyle w:val="100000000000"/>
              <w:rPr>
                <w:rFonts w:eastAsia="Times New Roman" w:cstheme="minorHAnsi"/>
                <w:sz w:val="20"/>
                <w:szCs w:val="20"/>
                <w:lang w:val="en-US" w:eastAsia="el-GR"/>
              </w:rPr>
            </w:pPr>
            <w:r w:rsidRPr="00626120">
              <w:rPr>
                <w:rFonts w:eastAsia="Times New Roman" w:cstheme="minorHAnsi"/>
                <w:sz w:val="20"/>
                <w:szCs w:val="20"/>
                <w:lang w:eastAsia="el-GR"/>
              </w:rPr>
              <w:t>Π/Υ ΔΗΜΟΣΙΑΣ ΔΑΠΑΝΗΣ</w:t>
            </w:r>
            <w:r>
              <w:rPr>
                <w:rFonts w:eastAsia="Times New Roman" w:cstheme="minorHAnsi"/>
                <w:sz w:val="20"/>
                <w:szCs w:val="20"/>
                <w:lang w:val="en-US" w:eastAsia="el-GR"/>
              </w:rPr>
              <w:t xml:space="preserve"> (€)</w:t>
            </w:r>
          </w:p>
        </w:tc>
        <w:tc>
          <w:tcPr>
            <w:tcW w:w="3969" w:type="dxa"/>
            <w:tcBorders>
              <w:top w:val="single" w:sz="4" w:space="0" w:color="auto"/>
              <w:bottom w:val="single" w:sz="4" w:space="0" w:color="auto"/>
              <w:right w:val="single" w:sz="4" w:space="0" w:color="auto"/>
            </w:tcBorders>
            <w:shd w:val="clear" w:color="auto" w:fill="D9D9D9" w:themeFill="background1" w:themeFillShade="D9"/>
          </w:tcPr>
          <w:p w:rsidR="0014330B" w:rsidRPr="00AD453E" w:rsidRDefault="0014330B" w:rsidP="009C365D">
            <w:pPr>
              <w:spacing w:line="240" w:lineRule="auto"/>
              <w:jc w:val="center"/>
              <w:cnfStyle w:val="100000000000"/>
              <w:rPr>
                <w:rFonts w:eastAsia="Times New Roman" w:cstheme="minorHAnsi"/>
                <w:sz w:val="20"/>
                <w:szCs w:val="20"/>
                <w:lang w:eastAsia="el-GR"/>
              </w:rPr>
            </w:pPr>
            <w:r>
              <w:rPr>
                <w:rFonts w:eastAsia="Times New Roman" w:cstheme="minorHAnsi"/>
                <w:sz w:val="20"/>
                <w:szCs w:val="20"/>
                <w:lang w:eastAsia="el-GR"/>
              </w:rPr>
              <w:t>Πράξεις</w:t>
            </w:r>
          </w:p>
        </w:tc>
      </w:tr>
      <w:tr w:rsidR="0014330B" w:rsidRPr="008E7928" w:rsidTr="004A6C49">
        <w:trPr>
          <w:cnfStyle w:val="000000100000"/>
          <w:trHeight w:val="781"/>
        </w:trPr>
        <w:tc>
          <w:tcPr>
            <w:cnfStyle w:val="001000000000"/>
            <w:tcW w:w="898" w:type="dxa"/>
            <w:tcBorders>
              <w:top w:val="single" w:sz="4" w:space="0" w:color="BFBFBF" w:themeColor="background1" w:themeShade="BF"/>
              <w:left w:val="single" w:sz="4" w:space="0" w:color="auto"/>
              <w:bottom w:val="single" w:sz="4" w:space="0" w:color="BFBFBF" w:themeColor="background1" w:themeShade="BF"/>
            </w:tcBorders>
            <w:shd w:val="clear" w:color="auto" w:fill="auto"/>
            <w:tcMar>
              <w:top w:w="57" w:type="dxa"/>
              <w:bottom w:w="57" w:type="dxa"/>
            </w:tcMar>
            <w:vAlign w:val="center"/>
          </w:tcPr>
          <w:p w:rsidR="0014330B" w:rsidRPr="008E7928" w:rsidRDefault="0014330B" w:rsidP="009C365D">
            <w:pPr>
              <w:spacing w:line="240" w:lineRule="auto"/>
              <w:rPr>
                <w:rFonts w:eastAsia="Times New Roman" w:cstheme="minorHAnsi"/>
                <w:sz w:val="16"/>
                <w:szCs w:val="16"/>
                <w:lang w:eastAsia="el-GR"/>
              </w:rPr>
            </w:pPr>
            <w:r>
              <w:rPr>
                <w:rFonts w:eastAsia="Times New Roman" w:cstheme="minorHAnsi"/>
                <w:sz w:val="16"/>
                <w:szCs w:val="16"/>
                <w:lang w:eastAsia="el-GR"/>
              </w:rPr>
              <w:t>ΕΚΤ</w:t>
            </w:r>
          </w:p>
        </w:tc>
        <w:tc>
          <w:tcPr>
            <w:tcW w:w="2055" w:type="dxa"/>
            <w:shd w:val="clear" w:color="auto" w:fill="auto"/>
            <w:tcMar>
              <w:top w:w="57" w:type="dxa"/>
              <w:bottom w:w="57" w:type="dxa"/>
            </w:tcMar>
            <w:vAlign w:val="center"/>
          </w:tcPr>
          <w:p w:rsidR="0014330B" w:rsidRPr="00197FEE" w:rsidRDefault="0014330B" w:rsidP="009C365D">
            <w:pPr>
              <w:spacing w:line="240" w:lineRule="auto"/>
              <w:jc w:val="left"/>
              <w:cnfStyle w:val="000000100000"/>
              <w:rPr>
                <w:rFonts w:eastAsia="Times New Roman" w:cstheme="minorHAnsi"/>
                <w:color w:val="000000"/>
                <w:sz w:val="20"/>
                <w:szCs w:val="20"/>
                <w:lang w:eastAsia="el-GR"/>
              </w:rPr>
            </w:pPr>
            <w:r>
              <w:rPr>
                <w:rFonts w:eastAsia="Times New Roman" w:cstheme="minorHAnsi"/>
                <w:color w:val="000000"/>
                <w:sz w:val="20"/>
                <w:szCs w:val="20"/>
                <w:lang w:eastAsia="el-GR"/>
              </w:rPr>
              <w:t xml:space="preserve">2. </w:t>
            </w:r>
            <w:r w:rsidRPr="00197FEE">
              <w:rPr>
                <w:rFonts w:eastAsia="Times New Roman" w:cstheme="minorHAnsi"/>
                <w:color w:val="000000"/>
                <w:sz w:val="20"/>
                <w:szCs w:val="20"/>
                <w:lang w:eastAsia="el-GR"/>
              </w:rPr>
              <w:t>Κοινωνική Πολιτική,  Παιδεία – Πολιτισμός</w:t>
            </w:r>
          </w:p>
        </w:tc>
        <w:tc>
          <w:tcPr>
            <w:tcW w:w="2435" w:type="dxa"/>
            <w:tcBorders>
              <w:top w:val="single" w:sz="4" w:space="0" w:color="BFBFBF" w:themeColor="background1" w:themeShade="BF"/>
              <w:bottom w:val="single" w:sz="4" w:space="0" w:color="BFBFBF" w:themeColor="background1" w:themeShade="BF"/>
            </w:tcBorders>
            <w:shd w:val="clear" w:color="auto" w:fill="auto"/>
            <w:tcMar>
              <w:top w:w="57" w:type="dxa"/>
              <w:bottom w:w="57" w:type="dxa"/>
            </w:tcMar>
            <w:vAlign w:val="center"/>
          </w:tcPr>
          <w:p w:rsidR="0014330B" w:rsidRPr="00197FEE" w:rsidRDefault="0014330B" w:rsidP="009C365D">
            <w:pPr>
              <w:spacing w:line="240" w:lineRule="auto"/>
              <w:jc w:val="left"/>
              <w:cnfStyle w:val="000000100000"/>
              <w:rPr>
                <w:rFonts w:eastAsia="Times New Roman" w:cstheme="minorHAnsi"/>
                <w:color w:val="000000"/>
                <w:sz w:val="20"/>
                <w:szCs w:val="20"/>
                <w:lang w:eastAsia="el-GR"/>
              </w:rPr>
            </w:pPr>
            <w:r w:rsidRPr="00197FEE">
              <w:rPr>
                <w:rFonts w:eastAsia="Times New Roman" w:cstheme="minorHAnsi"/>
                <w:color w:val="000000"/>
                <w:sz w:val="20"/>
                <w:szCs w:val="20"/>
                <w:lang w:eastAsia="el-GR"/>
              </w:rPr>
              <w:t>5. Ενίσχυση της αυτοαπασχόλησης και της επιχειρηματικότητας με έμφαση στους τομείς προτεραιότητας RIS3 της Περιφέρειας</w:t>
            </w:r>
          </w:p>
        </w:tc>
        <w:tc>
          <w:tcPr>
            <w:tcW w:w="3969" w:type="dxa"/>
            <w:tcBorders>
              <w:top w:val="single" w:sz="4" w:space="0" w:color="BFBFBF" w:themeColor="background1" w:themeShade="BF"/>
              <w:bottom w:val="single" w:sz="4" w:space="0" w:color="BFBFBF" w:themeColor="background1" w:themeShade="BF"/>
            </w:tcBorders>
            <w:shd w:val="clear" w:color="auto" w:fill="auto"/>
            <w:tcMar>
              <w:top w:w="57" w:type="dxa"/>
              <w:bottom w:w="57" w:type="dxa"/>
            </w:tcMar>
            <w:vAlign w:val="center"/>
          </w:tcPr>
          <w:p w:rsidR="0014330B" w:rsidRPr="00C806C1" w:rsidRDefault="0014330B" w:rsidP="009C365D">
            <w:pPr>
              <w:spacing w:line="240" w:lineRule="auto"/>
              <w:cnfStyle w:val="000000100000"/>
              <w:rPr>
                <w:rFonts w:eastAsia="Times New Roman" w:cstheme="minorHAnsi"/>
                <w:color w:val="000000"/>
                <w:sz w:val="20"/>
                <w:szCs w:val="20"/>
                <w:lang w:eastAsia="el-GR"/>
              </w:rPr>
            </w:pPr>
            <w:r w:rsidRPr="00C806C1">
              <w:rPr>
                <w:rFonts w:eastAsia="Times New Roman" w:cstheme="minorHAnsi"/>
                <w:color w:val="000000"/>
                <w:sz w:val="20"/>
                <w:szCs w:val="20"/>
                <w:lang w:eastAsia="el-GR"/>
              </w:rPr>
              <w:t>8iii: Αυτοαπασχόληση, επιχειρηματικότητα και δημιουργία νέων επιχειρήσεων, και ειδικά καινοτόμων πολύ μικρών, μικρών και μεσαίων επιχειρήσεων</w:t>
            </w:r>
          </w:p>
        </w:tc>
        <w:tc>
          <w:tcPr>
            <w:tcW w:w="1417" w:type="dxa"/>
            <w:tcBorders>
              <w:top w:val="single" w:sz="4" w:space="0" w:color="BFBFBF" w:themeColor="background1" w:themeShade="BF"/>
              <w:bottom w:val="single" w:sz="4" w:space="0" w:color="BFBFBF" w:themeColor="background1" w:themeShade="BF"/>
            </w:tcBorders>
            <w:shd w:val="clear" w:color="auto" w:fill="auto"/>
            <w:noWrap/>
            <w:tcMar>
              <w:top w:w="57" w:type="dxa"/>
              <w:bottom w:w="57" w:type="dxa"/>
            </w:tcMar>
            <w:vAlign w:val="center"/>
          </w:tcPr>
          <w:p w:rsidR="0014330B" w:rsidRPr="00C806C1" w:rsidRDefault="0014330B" w:rsidP="004A6C49">
            <w:pPr>
              <w:spacing w:line="240" w:lineRule="auto"/>
              <w:jc w:val="center"/>
              <w:cnfStyle w:val="000000100000"/>
              <w:rPr>
                <w:rFonts w:eastAsia="Times New Roman" w:cstheme="minorHAnsi"/>
                <w:b/>
                <w:bCs/>
                <w:color w:val="000000"/>
                <w:sz w:val="20"/>
                <w:szCs w:val="20"/>
                <w:lang w:eastAsia="el-GR"/>
              </w:rPr>
            </w:pPr>
            <w:r>
              <w:rPr>
                <w:rFonts w:eastAsia="Times New Roman" w:cstheme="minorHAnsi"/>
                <w:b/>
                <w:bCs/>
                <w:color w:val="000000"/>
                <w:sz w:val="20"/>
                <w:szCs w:val="20"/>
                <w:lang w:val="en-US" w:eastAsia="el-GR"/>
              </w:rPr>
              <w:t>219</w:t>
            </w:r>
            <w:r w:rsidRPr="00C806C1">
              <w:rPr>
                <w:rFonts w:eastAsia="Times New Roman" w:cstheme="minorHAnsi"/>
                <w:b/>
                <w:bCs/>
                <w:color w:val="000000"/>
                <w:sz w:val="20"/>
                <w:szCs w:val="20"/>
                <w:lang w:eastAsia="el-GR"/>
              </w:rPr>
              <w:t>.</w:t>
            </w:r>
            <w:r>
              <w:rPr>
                <w:rFonts w:eastAsia="Times New Roman" w:cstheme="minorHAnsi"/>
                <w:b/>
                <w:bCs/>
                <w:color w:val="000000"/>
                <w:sz w:val="20"/>
                <w:szCs w:val="20"/>
                <w:lang w:val="en-US" w:eastAsia="el-GR"/>
              </w:rPr>
              <w:t>84</w:t>
            </w:r>
            <w:r w:rsidRPr="00C806C1">
              <w:rPr>
                <w:rFonts w:eastAsia="Times New Roman" w:cstheme="minorHAnsi"/>
                <w:b/>
                <w:bCs/>
                <w:color w:val="000000"/>
                <w:sz w:val="20"/>
                <w:szCs w:val="20"/>
                <w:lang w:eastAsia="el-GR"/>
              </w:rPr>
              <w:t>0</w:t>
            </w:r>
          </w:p>
        </w:tc>
        <w:tc>
          <w:tcPr>
            <w:tcW w:w="3969" w:type="dxa"/>
            <w:tcBorders>
              <w:top w:val="single" w:sz="4" w:space="0" w:color="BFBFBF" w:themeColor="background1" w:themeShade="BF"/>
              <w:bottom w:val="single" w:sz="4" w:space="0" w:color="BFBFBF" w:themeColor="background1" w:themeShade="BF"/>
              <w:right w:val="single" w:sz="4" w:space="0" w:color="auto"/>
            </w:tcBorders>
            <w:shd w:val="clear" w:color="auto" w:fill="auto"/>
            <w:tcMar>
              <w:top w:w="57" w:type="dxa"/>
              <w:bottom w:w="57" w:type="dxa"/>
            </w:tcMar>
            <w:vAlign w:val="center"/>
          </w:tcPr>
          <w:p w:rsidR="0014330B" w:rsidRPr="0010658A" w:rsidRDefault="0014330B" w:rsidP="009C365D">
            <w:pPr>
              <w:spacing w:line="240" w:lineRule="auto"/>
              <w:cnfStyle w:val="000000100000"/>
              <w:rPr>
                <w:rFonts w:eastAsia="Times New Roman" w:cstheme="minorHAnsi"/>
                <w:sz w:val="16"/>
                <w:szCs w:val="16"/>
                <w:lang w:eastAsia="el-GR"/>
              </w:rPr>
            </w:pPr>
            <w:r w:rsidRPr="00197FEE">
              <w:rPr>
                <w:rFonts w:eastAsia="Times New Roman" w:cstheme="minorHAnsi"/>
                <w:sz w:val="16"/>
                <w:szCs w:val="16"/>
                <w:lang w:eastAsia="el-GR"/>
              </w:rPr>
              <w:t>Συμβουλευτική κατάρτιση και πιστοποίηση ανέργων στην περιοχή παρέμβασης ΕΣΒΑΑ Δήμου Φλώρινας</w:t>
            </w:r>
          </w:p>
        </w:tc>
      </w:tr>
      <w:tr w:rsidR="0014330B" w:rsidRPr="008E7928" w:rsidTr="004A6C49">
        <w:trPr>
          <w:trHeight w:val="781"/>
        </w:trPr>
        <w:tc>
          <w:tcPr>
            <w:cnfStyle w:val="001000000000"/>
            <w:tcW w:w="898" w:type="dxa"/>
            <w:tcBorders>
              <w:top w:val="single" w:sz="4" w:space="0" w:color="BFBFBF" w:themeColor="background1" w:themeShade="BF"/>
              <w:left w:val="single" w:sz="4" w:space="0" w:color="auto"/>
              <w:bottom w:val="single" w:sz="4" w:space="0" w:color="BFBFBF" w:themeColor="background1" w:themeShade="BF"/>
            </w:tcBorders>
            <w:shd w:val="clear" w:color="auto" w:fill="auto"/>
            <w:tcMar>
              <w:top w:w="57" w:type="dxa"/>
              <w:bottom w:w="57" w:type="dxa"/>
            </w:tcMar>
            <w:vAlign w:val="center"/>
          </w:tcPr>
          <w:p w:rsidR="0014330B" w:rsidRDefault="0014330B" w:rsidP="009C365D">
            <w:pPr>
              <w:spacing w:line="240" w:lineRule="auto"/>
              <w:rPr>
                <w:rFonts w:eastAsia="Times New Roman" w:cstheme="minorHAnsi"/>
                <w:sz w:val="16"/>
                <w:szCs w:val="16"/>
                <w:lang w:eastAsia="el-GR"/>
              </w:rPr>
            </w:pPr>
          </w:p>
        </w:tc>
        <w:tc>
          <w:tcPr>
            <w:tcW w:w="2055" w:type="dxa"/>
            <w:vMerge w:val="restart"/>
            <w:shd w:val="clear" w:color="auto" w:fill="auto"/>
            <w:tcMar>
              <w:top w:w="57" w:type="dxa"/>
              <w:bottom w:w="57" w:type="dxa"/>
            </w:tcMar>
            <w:vAlign w:val="center"/>
          </w:tcPr>
          <w:p w:rsidR="0014330B" w:rsidRDefault="0014330B" w:rsidP="009C365D">
            <w:pPr>
              <w:spacing w:line="240" w:lineRule="auto"/>
              <w:cnfStyle w:val="000000000000"/>
              <w:rPr>
                <w:rFonts w:eastAsia="Times New Roman" w:cstheme="minorHAnsi"/>
                <w:color w:val="000000"/>
                <w:sz w:val="20"/>
                <w:szCs w:val="20"/>
                <w:lang w:eastAsia="el-GR"/>
              </w:rPr>
            </w:pPr>
            <w:r w:rsidRPr="0036333A">
              <w:rPr>
                <w:rFonts w:eastAsia="Times New Roman" w:cstheme="minorHAnsi"/>
                <w:color w:val="000000"/>
                <w:sz w:val="20"/>
                <w:szCs w:val="20"/>
                <w:lang w:eastAsia="el-GR"/>
              </w:rPr>
              <w:t>3. Τοπική Οικονομία και Απασχόληση</w:t>
            </w:r>
          </w:p>
        </w:tc>
        <w:tc>
          <w:tcPr>
            <w:tcW w:w="2435" w:type="dxa"/>
            <w:tcBorders>
              <w:top w:val="single" w:sz="4" w:space="0" w:color="BFBFBF" w:themeColor="background1" w:themeShade="BF"/>
              <w:bottom w:val="single" w:sz="4" w:space="0" w:color="BFBFBF" w:themeColor="background1" w:themeShade="BF"/>
            </w:tcBorders>
            <w:shd w:val="clear" w:color="auto" w:fill="auto"/>
            <w:tcMar>
              <w:top w:w="57" w:type="dxa"/>
              <w:bottom w:w="57" w:type="dxa"/>
            </w:tcMar>
            <w:vAlign w:val="center"/>
          </w:tcPr>
          <w:p w:rsidR="0014330B" w:rsidRPr="00197FEE" w:rsidRDefault="0014330B" w:rsidP="009C365D">
            <w:pPr>
              <w:spacing w:line="240" w:lineRule="auto"/>
              <w:jc w:val="left"/>
              <w:cnfStyle w:val="000000000000"/>
              <w:rPr>
                <w:rFonts w:eastAsia="Times New Roman" w:cstheme="minorHAnsi"/>
                <w:color w:val="000000"/>
                <w:sz w:val="20"/>
                <w:szCs w:val="20"/>
                <w:lang w:eastAsia="el-GR"/>
              </w:rPr>
            </w:pPr>
            <w:r w:rsidRPr="0036333A">
              <w:rPr>
                <w:rFonts w:eastAsia="Times New Roman" w:cstheme="minorHAnsi"/>
                <w:color w:val="000000"/>
                <w:sz w:val="20"/>
                <w:szCs w:val="20"/>
                <w:lang w:eastAsia="el-GR"/>
              </w:rPr>
              <w:t>7.Βελτίωση της επιχειρηματικότητας με έμφαση στην καινοτομία και στους τομείς προτεραιότητας RIS3 της Περιφέρειας</w:t>
            </w:r>
          </w:p>
        </w:tc>
        <w:tc>
          <w:tcPr>
            <w:tcW w:w="3969" w:type="dxa"/>
            <w:tcBorders>
              <w:top w:val="single" w:sz="4" w:space="0" w:color="BFBFBF" w:themeColor="background1" w:themeShade="BF"/>
              <w:bottom w:val="single" w:sz="4" w:space="0" w:color="BFBFBF" w:themeColor="background1" w:themeShade="BF"/>
            </w:tcBorders>
            <w:shd w:val="clear" w:color="auto" w:fill="auto"/>
            <w:tcMar>
              <w:top w:w="57" w:type="dxa"/>
              <w:bottom w:w="57" w:type="dxa"/>
            </w:tcMar>
            <w:vAlign w:val="center"/>
          </w:tcPr>
          <w:p w:rsidR="0014330B" w:rsidRPr="00C806C1" w:rsidRDefault="0014330B" w:rsidP="009C365D">
            <w:pPr>
              <w:spacing w:line="240" w:lineRule="auto"/>
              <w:cnfStyle w:val="000000000000"/>
              <w:rPr>
                <w:rFonts w:eastAsia="Times New Roman" w:cstheme="minorHAnsi"/>
                <w:color w:val="000000"/>
                <w:sz w:val="20"/>
                <w:szCs w:val="20"/>
                <w:lang w:eastAsia="el-GR"/>
              </w:rPr>
            </w:pPr>
            <w:r w:rsidRPr="00F5134D">
              <w:rPr>
                <w:rFonts w:eastAsia="Times New Roman" w:cstheme="minorHAnsi"/>
                <w:color w:val="000000"/>
                <w:sz w:val="20"/>
                <w:szCs w:val="20"/>
                <w:lang w:eastAsia="el-GR"/>
              </w:rPr>
              <w:t>3a: Προώθηση της επιχειρηματικότητας, ιδίως με τη διευκόλυνση της οικονομικής εκμετάλλευσης νέων ιδεών και τη στήριξη της δημιουργίας νέων επιχειρήσεων, μεταξύ άλλων μέσω φυτωρίων επιχειρήσεων</w:t>
            </w:r>
          </w:p>
        </w:tc>
        <w:tc>
          <w:tcPr>
            <w:tcW w:w="1417" w:type="dxa"/>
            <w:tcBorders>
              <w:top w:val="single" w:sz="4" w:space="0" w:color="BFBFBF" w:themeColor="background1" w:themeShade="BF"/>
              <w:bottom w:val="single" w:sz="4" w:space="0" w:color="BFBFBF" w:themeColor="background1" w:themeShade="BF"/>
            </w:tcBorders>
            <w:shd w:val="clear" w:color="auto" w:fill="auto"/>
            <w:noWrap/>
            <w:tcMar>
              <w:top w:w="57" w:type="dxa"/>
              <w:bottom w:w="57" w:type="dxa"/>
            </w:tcMar>
            <w:vAlign w:val="center"/>
          </w:tcPr>
          <w:p w:rsidR="0014330B" w:rsidRPr="00F5134D" w:rsidRDefault="0014330B" w:rsidP="004A6C49">
            <w:pPr>
              <w:spacing w:line="240" w:lineRule="auto"/>
              <w:jc w:val="center"/>
              <w:cnfStyle w:val="000000000000"/>
              <w:rPr>
                <w:rFonts w:eastAsia="Times New Roman" w:cstheme="minorHAnsi"/>
                <w:b/>
                <w:bCs/>
                <w:color w:val="000000"/>
                <w:sz w:val="20"/>
                <w:szCs w:val="20"/>
                <w:lang w:val="en-US" w:eastAsia="el-GR"/>
              </w:rPr>
            </w:pPr>
            <w:r>
              <w:rPr>
                <w:rFonts w:eastAsia="Times New Roman" w:cstheme="minorHAnsi"/>
                <w:b/>
                <w:bCs/>
                <w:color w:val="000000"/>
                <w:sz w:val="20"/>
                <w:szCs w:val="20"/>
                <w:lang w:val="en-US" w:eastAsia="el-GR"/>
              </w:rPr>
              <w:t>351.186</w:t>
            </w:r>
          </w:p>
        </w:tc>
        <w:tc>
          <w:tcPr>
            <w:tcW w:w="3969" w:type="dxa"/>
            <w:tcBorders>
              <w:top w:val="single" w:sz="4" w:space="0" w:color="BFBFBF" w:themeColor="background1" w:themeShade="BF"/>
              <w:bottom w:val="single" w:sz="4" w:space="0" w:color="BFBFBF" w:themeColor="background1" w:themeShade="BF"/>
              <w:right w:val="single" w:sz="4" w:space="0" w:color="auto"/>
            </w:tcBorders>
            <w:shd w:val="clear" w:color="auto" w:fill="auto"/>
            <w:tcMar>
              <w:top w:w="57" w:type="dxa"/>
              <w:bottom w:w="57" w:type="dxa"/>
            </w:tcMar>
            <w:vAlign w:val="center"/>
          </w:tcPr>
          <w:p w:rsidR="0014330B" w:rsidRPr="00197FEE" w:rsidRDefault="0014330B" w:rsidP="009C365D">
            <w:pPr>
              <w:spacing w:line="240" w:lineRule="auto"/>
              <w:cnfStyle w:val="000000000000"/>
              <w:rPr>
                <w:rFonts w:eastAsia="Times New Roman" w:cstheme="minorHAnsi"/>
                <w:sz w:val="16"/>
                <w:szCs w:val="16"/>
                <w:lang w:eastAsia="el-GR"/>
              </w:rPr>
            </w:pPr>
            <w:r w:rsidRPr="00F5134D">
              <w:rPr>
                <w:rFonts w:eastAsia="Times New Roman" w:cstheme="minorHAnsi"/>
                <w:sz w:val="16"/>
                <w:szCs w:val="16"/>
                <w:lang w:eastAsia="el-GR"/>
              </w:rPr>
              <w:t>Ενισχύσεις Δράσεων ΜΜΕ περιοχής παρέμβασης / Επιχειρηματική Ευκαιρία στη Δυτική Μακεδονία / ΒΑΑ Φλώρινας</w:t>
            </w:r>
          </w:p>
        </w:tc>
      </w:tr>
      <w:tr w:rsidR="0014330B" w:rsidRPr="008E7928" w:rsidTr="004A6C49">
        <w:trPr>
          <w:cnfStyle w:val="000000100000"/>
          <w:trHeight w:val="781"/>
        </w:trPr>
        <w:tc>
          <w:tcPr>
            <w:cnfStyle w:val="001000000000"/>
            <w:tcW w:w="898" w:type="dxa"/>
            <w:tcBorders>
              <w:top w:val="single" w:sz="4" w:space="0" w:color="BFBFBF" w:themeColor="background1" w:themeShade="BF"/>
              <w:left w:val="single" w:sz="4" w:space="0" w:color="auto"/>
              <w:bottom w:val="single" w:sz="4" w:space="0" w:color="auto"/>
            </w:tcBorders>
            <w:shd w:val="clear" w:color="auto" w:fill="auto"/>
            <w:tcMar>
              <w:top w:w="57" w:type="dxa"/>
              <w:bottom w:w="57" w:type="dxa"/>
            </w:tcMar>
            <w:vAlign w:val="center"/>
          </w:tcPr>
          <w:p w:rsidR="0014330B" w:rsidRDefault="0014330B" w:rsidP="009C365D">
            <w:pPr>
              <w:spacing w:line="240" w:lineRule="auto"/>
              <w:rPr>
                <w:rFonts w:eastAsia="Times New Roman" w:cstheme="minorHAnsi"/>
                <w:sz w:val="16"/>
                <w:szCs w:val="16"/>
                <w:lang w:eastAsia="el-GR"/>
              </w:rPr>
            </w:pPr>
          </w:p>
        </w:tc>
        <w:tc>
          <w:tcPr>
            <w:tcW w:w="2055" w:type="dxa"/>
            <w:vMerge/>
            <w:shd w:val="clear" w:color="auto" w:fill="auto"/>
            <w:tcMar>
              <w:top w:w="57" w:type="dxa"/>
              <w:bottom w:w="57" w:type="dxa"/>
            </w:tcMar>
            <w:vAlign w:val="center"/>
          </w:tcPr>
          <w:p w:rsidR="0014330B" w:rsidRPr="0036333A" w:rsidRDefault="0014330B" w:rsidP="009C365D">
            <w:pPr>
              <w:spacing w:line="240" w:lineRule="auto"/>
              <w:cnfStyle w:val="000000100000"/>
              <w:rPr>
                <w:rFonts w:eastAsia="Times New Roman" w:cstheme="minorHAnsi"/>
                <w:color w:val="000000"/>
                <w:sz w:val="20"/>
                <w:szCs w:val="20"/>
                <w:lang w:eastAsia="el-GR"/>
              </w:rPr>
            </w:pPr>
          </w:p>
        </w:tc>
        <w:tc>
          <w:tcPr>
            <w:tcW w:w="2435" w:type="dxa"/>
            <w:vMerge w:val="restart"/>
            <w:tcBorders>
              <w:top w:val="single" w:sz="4" w:space="0" w:color="BFBFBF" w:themeColor="background1" w:themeShade="BF"/>
            </w:tcBorders>
            <w:shd w:val="clear" w:color="auto" w:fill="auto"/>
            <w:tcMar>
              <w:top w:w="57" w:type="dxa"/>
              <w:bottom w:w="57" w:type="dxa"/>
            </w:tcMar>
            <w:vAlign w:val="center"/>
          </w:tcPr>
          <w:p w:rsidR="0014330B" w:rsidRPr="0036333A" w:rsidRDefault="0014330B" w:rsidP="009C365D">
            <w:pPr>
              <w:spacing w:line="240" w:lineRule="auto"/>
              <w:jc w:val="left"/>
              <w:cnfStyle w:val="000000100000"/>
              <w:rPr>
                <w:rFonts w:eastAsia="Times New Roman" w:cstheme="minorHAnsi"/>
                <w:color w:val="000000"/>
                <w:sz w:val="20"/>
                <w:szCs w:val="20"/>
                <w:lang w:eastAsia="el-GR"/>
              </w:rPr>
            </w:pPr>
            <w:r w:rsidRPr="00F5134D">
              <w:rPr>
                <w:rFonts w:eastAsia="Times New Roman" w:cstheme="minorHAnsi"/>
                <w:color w:val="000000"/>
                <w:sz w:val="20"/>
                <w:szCs w:val="20"/>
                <w:lang w:eastAsia="el-GR"/>
              </w:rPr>
              <w:t xml:space="preserve">8. Αύξηση της απασχόλησης ευάλωτων ομάδων μέσω προώθησης της κοινωνικής οικονομίας </w:t>
            </w:r>
            <w:r w:rsidRPr="00F5134D">
              <w:rPr>
                <w:rFonts w:eastAsia="Times New Roman" w:cstheme="minorHAnsi"/>
                <w:color w:val="000000"/>
                <w:sz w:val="20"/>
                <w:szCs w:val="20"/>
                <w:lang w:eastAsia="el-GR"/>
              </w:rPr>
              <w:lastRenderedPageBreak/>
              <w:t>και των κοινωνικών επιχειρήσεων</w:t>
            </w:r>
          </w:p>
        </w:tc>
        <w:tc>
          <w:tcPr>
            <w:tcW w:w="3969" w:type="dxa"/>
            <w:tcBorders>
              <w:top w:val="single" w:sz="4" w:space="0" w:color="BFBFBF" w:themeColor="background1" w:themeShade="BF"/>
              <w:bottom w:val="single" w:sz="4" w:space="0" w:color="auto"/>
            </w:tcBorders>
            <w:shd w:val="clear" w:color="auto" w:fill="auto"/>
            <w:tcMar>
              <w:top w:w="57" w:type="dxa"/>
              <w:bottom w:w="57" w:type="dxa"/>
            </w:tcMar>
            <w:vAlign w:val="center"/>
          </w:tcPr>
          <w:p w:rsidR="0014330B" w:rsidRPr="00F5134D" w:rsidRDefault="0014330B" w:rsidP="009C365D">
            <w:pPr>
              <w:spacing w:line="240" w:lineRule="auto"/>
              <w:cnfStyle w:val="000000100000"/>
              <w:rPr>
                <w:rFonts w:eastAsia="Times New Roman" w:cstheme="minorHAnsi"/>
                <w:color w:val="000000"/>
                <w:sz w:val="20"/>
                <w:szCs w:val="20"/>
                <w:lang w:eastAsia="el-GR"/>
              </w:rPr>
            </w:pPr>
            <w:r w:rsidRPr="00F5134D">
              <w:rPr>
                <w:rFonts w:eastAsia="Times New Roman" w:cstheme="minorHAnsi"/>
                <w:color w:val="000000"/>
                <w:sz w:val="20"/>
                <w:szCs w:val="20"/>
                <w:lang w:eastAsia="el-GR"/>
              </w:rPr>
              <w:lastRenderedPageBreak/>
              <w:t>9i: Ενεργητική ένταξη, μεταξύ άλλων και με σκοπό την προώθηση των ίσων ευκαιριών και της δραστήριας συμμετοχής και τη βελτίωση των δυνατοτήτων απασχόλησης</w:t>
            </w:r>
          </w:p>
        </w:tc>
        <w:tc>
          <w:tcPr>
            <w:tcW w:w="1417" w:type="dxa"/>
            <w:tcBorders>
              <w:top w:val="single" w:sz="4" w:space="0" w:color="BFBFBF" w:themeColor="background1" w:themeShade="BF"/>
              <w:bottom w:val="single" w:sz="4" w:space="0" w:color="auto"/>
            </w:tcBorders>
            <w:shd w:val="clear" w:color="auto" w:fill="auto"/>
            <w:noWrap/>
            <w:tcMar>
              <w:top w:w="57" w:type="dxa"/>
              <w:bottom w:w="57" w:type="dxa"/>
            </w:tcMar>
            <w:vAlign w:val="center"/>
          </w:tcPr>
          <w:p w:rsidR="0014330B" w:rsidRPr="00F5134D" w:rsidRDefault="0014330B" w:rsidP="004A6C49">
            <w:pPr>
              <w:spacing w:line="240" w:lineRule="auto"/>
              <w:jc w:val="center"/>
              <w:cnfStyle w:val="000000100000"/>
              <w:rPr>
                <w:rFonts w:eastAsia="Times New Roman" w:cstheme="minorHAnsi"/>
                <w:b/>
                <w:bCs/>
                <w:color w:val="000000"/>
                <w:sz w:val="20"/>
                <w:szCs w:val="20"/>
                <w:lang w:val="en-US" w:eastAsia="el-GR"/>
              </w:rPr>
            </w:pPr>
            <w:r>
              <w:rPr>
                <w:rFonts w:eastAsia="Times New Roman" w:cstheme="minorHAnsi"/>
                <w:b/>
                <w:bCs/>
                <w:color w:val="000000"/>
                <w:sz w:val="20"/>
                <w:szCs w:val="20"/>
                <w:lang w:val="en-US" w:eastAsia="el-GR"/>
              </w:rPr>
              <w:t>250.000</w:t>
            </w:r>
          </w:p>
        </w:tc>
        <w:tc>
          <w:tcPr>
            <w:tcW w:w="3969" w:type="dxa"/>
            <w:tcBorders>
              <w:top w:val="single" w:sz="4" w:space="0" w:color="BFBFBF" w:themeColor="background1" w:themeShade="BF"/>
              <w:bottom w:val="single" w:sz="4" w:space="0" w:color="auto"/>
              <w:right w:val="single" w:sz="4" w:space="0" w:color="auto"/>
            </w:tcBorders>
            <w:shd w:val="clear" w:color="auto" w:fill="auto"/>
            <w:tcMar>
              <w:top w:w="57" w:type="dxa"/>
              <w:bottom w:w="57" w:type="dxa"/>
            </w:tcMar>
            <w:vAlign w:val="center"/>
          </w:tcPr>
          <w:p w:rsidR="0014330B" w:rsidRPr="00F5134D" w:rsidRDefault="0014330B" w:rsidP="009C365D">
            <w:pPr>
              <w:spacing w:line="240" w:lineRule="auto"/>
              <w:cnfStyle w:val="000000100000"/>
              <w:rPr>
                <w:rFonts w:eastAsia="Times New Roman" w:cstheme="minorHAnsi"/>
                <w:sz w:val="16"/>
                <w:szCs w:val="16"/>
                <w:lang w:eastAsia="el-GR"/>
              </w:rPr>
            </w:pPr>
            <w:r w:rsidRPr="00F5134D">
              <w:rPr>
                <w:rFonts w:eastAsia="Times New Roman" w:cstheme="minorHAnsi"/>
                <w:sz w:val="16"/>
                <w:szCs w:val="16"/>
                <w:lang w:eastAsia="el-GR"/>
              </w:rPr>
              <w:t>Καταρτίσεις - συμβουλευτική - ενίσχυση ειδικών ομάδων πληθυσμού για την εξυπηρέτηση των επί μέρους παρεμβάσεων του ΕΣΣΒΑΑ</w:t>
            </w:r>
          </w:p>
        </w:tc>
      </w:tr>
      <w:tr w:rsidR="0014330B" w:rsidRPr="008E7928" w:rsidTr="004A6C49">
        <w:trPr>
          <w:trHeight w:val="781"/>
        </w:trPr>
        <w:tc>
          <w:tcPr>
            <w:cnfStyle w:val="001000000000"/>
            <w:tcW w:w="898" w:type="dxa"/>
            <w:tcBorders>
              <w:top w:val="single" w:sz="4" w:space="0" w:color="BFBFBF" w:themeColor="background1" w:themeShade="BF"/>
              <w:left w:val="single" w:sz="4" w:space="0" w:color="auto"/>
              <w:bottom w:val="single" w:sz="4" w:space="0" w:color="auto"/>
            </w:tcBorders>
            <w:shd w:val="clear" w:color="auto" w:fill="auto"/>
            <w:tcMar>
              <w:top w:w="57" w:type="dxa"/>
              <w:bottom w:w="57" w:type="dxa"/>
            </w:tcMar>
            <w:vAlign w:val="center"/>
          </w:tcPr>
          <w:p w:rsidR="0014330B" w:rsidRDefault="0014330B" w:rsidP="009C365D">
            <w:pPr>
              <w:spacing w:line="240" w:lineRule="auto"/>
              <w:rPr>
                <w:rFonts w:eastAsia="Times New Roman" w:cstheme="minorHAnsi"/>
                <w:sz w:val="16"/>
                <w:szCs w:val="16"/>
                <w:lang w:eastAsia="el-GR"/>
              </w:rPr>
            </w:pPr>
          </w:p>
        </w:tc>
        <w:tc>
          <w:tcPr>
            <w:tcW w:w="2055" w:type="dxa"/>
            <w:vMerge/>
            <w:tcBorders>
              <w:bottom w:val="single" w:sz="4" w:space="0" w:color="auto"/>
            </w:tcBorders>
            <w:shd w:val="clear" w:color="auto" w:fill="auto"/>
            <w:tcMar>
              <w:top w:w="57" w:type="dxa"/>
              <w:bottom w:w="57" w:type="dxa"/>
            </w:tcMar>
            <w:vAlign w:val="center"/>
          </w:tcPr>
          <w:p w:rsidR="0014330B" w:rsidRPr="0036333A" w:rsidRDefault="0014330B" w:rsidP="009C365D">
            <w:pPr>
              <w:spacing w:line="240" w:lineRule="auto"/>
              <w:cnfStyle w:val="000000000000"/>
              <w:rPr>
                <w:rFonts w:eastAsia="Times New Roman" w:cstheme="minorHAnsi"/>
                <w:color w:val="000000"/>
                <w:sz w:val="20"/>
                <w:szCs w:val="20"/>
                <w:lang w:eastAsia="el-GR"/>
              </w:rPr>
            </w:pPr>
          </w:p>
        </w:tc>
        <w:tc>
          <w:tcPr>
            <w:tcW w:w="2435" w:type="dxa"/>
            <w:vMerge/>
            <w:tcBorders>
              <w:bottom w:val="single" w:sz="4" w:space="0" w:color="auto"/>
            </w:tcBorders>
            <w:shd w:val="clear" w:color="auto" w:fill="auto"/>
            <w:tcMar>
              <w:top w:w="57" w:type="dxa"/>
              <w:bottom w:w="57" w:type="dxa"/>
            </w:tcMar>
            <w:vAlign w:val="center"/>
          </w:tcPr>
          <w:p w:rsidR="0014330B" w:rsidRPr="0036333A" w:rsidRDefault="0014330B" w:rsidP="009C365D">
            <w:pPr>
              <w:spacing w:line="240" w:lineRule="auto"/>
              <w:jc w:val="left"/>
              <w:cnfStyle w:val="000000000000"/>
              <w:rPr>
                <w:rFonts w:eastAsia="Times New Roman" w:cstheme="minorHAnsi"/>
                <w:color w:val="000000"/>
                <w:sz w:val="20"/>
                <w:szCs w:val="20"/>
                <w:lang w:eastAsia="el-GR"/>
              </w:rPr>
            </w:pPr>
          </w:p>
        </w:tc>
        <w:tc>
          <w:tcPr>
            <w:tcW w:w="3969" w:type="dxa"/>
            <w:tcBorders>
              <w:top w:val="single" w:sz="4" w:space="0" w:color="BFBFBF" w:themeColor="background1" w:themeShade="BF"/>
              <w:bottom w:val="single" w:sz="4" w:space="0" w:color="auto"/>
            </w:tcBorders>
            <w:shd w:val="clear" w:color="auto" w:fill="auto"/>
            <w:tcMar>
              <w:top w:w="57" w:type="dxa"/>
              <w:bottom w:w="57" w:type="dxa"/>
            </w:tcMar>
            <w:vAlign w:val="center"/>
          </w:tcPr>
          <w:p w:rsidR="0014330B" w:rsidRPr="00F5134D" w:rsidRDefault="0014330B" w:rsidP="009C365D">
            <w:pPr>
              <w:spacing w:line="240" w:lineRule="auto"/>
              <w:jc w:val="left"/>
              <w:cnfStyle w:val="000000000000"/>
              <w:rPr>
                <w:rFonts w:eastAsia="Times New Roman" w:cstheme="minorHAnsi"/>
                <w:color w:val="000000"/>
                <w:sz w:val="20"/>
                <w:szCs w:val="20"/>
                <w:lang w:eastAsia="el-GR"/>
              </w:rPr>
            </w:pPr>
            <w:r w:rsidRPr="00F5134D">
              <w:rPr>
                <w:rFonts w:eastAsia="Times New Roman" w:cstheme="minorHAnsi"/>
                <w:color w:val="000000"/>
                <w:sz w:val="20"/>
                <w:szCs w:val="20"/>
                <w:lang w:eastAsia="el-GR"/>
              </w:rPr>
              <w:t>9v: Προώθηση της κοινωνικήςεπιχειρηματικότητας και της επαγγελματικής ενσωμάτωσης σε κοινωνικές επιχειρήσεις και την κοινωνική και αλληλέγγυο οικονομία ώστε να διευκολυνθεί η πρόσβαση στην απασχόληση</w:t>
            </w:r>
          </w:p>
        </w:tc>
        <w:tc>
          <w:tcPr>
            <w:tcW w:w="1417" w:type="dxa"/>
            <w:tcBorders>
              <w:top w:val="single" w:sz="4" w:space="0" w:color="BFBFBF" w:themeColor="background1" w:themeShade="BF"/>
              <w:bottom w:val="single" w:sz="4" w:space="0" w:color="auto"/>
            </w:tcBorders>
            <w:shd w:val="clear" w:color="auto" w:fill="auto"/>
            <w:noWrap/>
            <w:tcMar>
              <w:top w:w="57" w:type="dxa"/>
              <w:bottom w:w="57" w:type="dxa"/>
            </w:tcMar>
            <w:vAlign w:val="center"/>
          </w:tcPr>
          <w:p w:rsidR="0014330B" w:rsidRPr="00F5134D" w:rsidRDefault="0014330B" w:rsidP="004A6C49">
            <w:pPr>
              <w:spacing w:line="240" w:lineRule="auto"/>
              <w:jc w:val="center"/>
              <w:cnfStyle w:val="000000000000"/>
              <w:rPr>
                <w:rFonts w:eastAsia="Times New Roman" w:cstheme="minorHAnsi"/>
                <w:b/>
                <w:bCs/>
                <w:color w:val="000000"/>
                <w:sz w:val="20"/>
                <w:szCs w:val="20"/>
                <w:lang w:val="en-US" w:eastAsia="el-GR"/>
              </w:rPr>
            </w:pPr>
            <w:r>
              <w:rPr>
                <w:rFonts w:eastAsia="Times New Roman" w:cstheme="minorHAnsi"/>
                <w:b/>
                <w:bCs/>
                <w:color w:val="000000"/>
                <w:sz w:val="20"/>
                <w:szCs w:val="20"/>
                <w:lang w:val="en-US" w:eastAsia="el-GR"/>
              </w:rPr>
              <w:t>60.000</w:t>
            </w:r>
          </w:p>
        </w:tc>
        <w:tc>
          <w:tcPr>
            <w:tcW w:w="3969" w:type="dxa"/>
            <w:tcBorders>
              <w:top w:val="single" w:sz="4" w:space="0" w:color="BFBFBF" w:themeColor="background1" w:themeShade="BF"/>
              <w:bottom w:val="single" w:sz="4" w:space="0" w:color="auto"/>
              <w:right w:val="single" w:sz="4" w:space="0" w:color="auto"/>
            </w:tcBorders>
            <w:shd w:val="clear" w:color="auto" w:fill="auto"/>
            <w:tcMar>
              <w:top w:w="57" w:type="dxa"/>
              <w:bottom w:w="57" w:type="dxa"/>
            </w:tcMar>
            <w:vAlign w:val="center"/>
          </w:tcPr>
          <w:p w:rsidR="0014330B" w:rsidRPr="00F5134D" w:rsidRDefault="0014330B" w:rsidP="009C365D">
            <w:pPr>
              <w:spacing w:line="240" w:lineRule="auto"/>
              <w:cnfStyle w:val="000000000000"/>
              <w:rPr>
                <w:rFonts w:eastAsia="Times New Roman" w:cstheme="minorHAnsi"/>
                <w:sz w:val="16"/>
                <w:szCs w:val="16"/>
                <w:lang w:eastAsia="el-GR"/>
              </w:rPr>
            </w:pPr>
            <w:r w:rsidRPr="00F5134D">
              <w:rPr>
                <w:rFonts w:eastAsia="Times New Roman" w:cstheme="minorHAnsi"/>
                <w:sz w:val="16"/>
                <w:szCs w:val="16"/>
                <w:lang w:eastAsia="el-GR"/>
              </w:rPr>
              <w:t>Ενίσχυση δράσεων Κοινωνικής και Αλληλέγγυας οικονομίας</w:t>
            </w:r>
          </w:p>
        </w:tc>
      </w:tr>
    </w:tbl>
    <w:p w:rsidR="0014330B" w:rsidRDefault="0014330B" w:rsidP="0014330B"/>
    <w:p w:rsidR="0014330B" w:rsidRPr="00DE3CD9" w:rsidRDefault="0014330B" w:rsidP="0014330B">
      <w:pPr>
        <w:sectPr w:rsidR="0014330B" w:rsidRPr="00DE3CD9" w:rsidSect="0014330B">
          <w:pgSz w:w="16838" w:h="11906" w:orient="landscape"/>
          <w:pgMar w:top="1440" w:right="1440" w:bottom="1440" w:left="1440" w:header="708" w:footer="708" w:gutter="0"/>
          <w:cols w:space="708"/>
          <w:docGrid w:linePitch="360"/>
        </w:sectPr>
      </w:pPr>
    </w:p>
    <w:p w:rsidR="0014330B" w:rsidRPr="0053132B" w:rsidRDefault="003007F1" w:rsidP="0014330B">
      <w:pPr>
        <w:pStyle w:val="2"/>
      </w:pPr>
      <w:bookmarkStart w:id="50" w:name="_Toc150188819"/>
      <w:bookmarkStart w:id="51" w:name="_Toc153800435"/>
      <w:bookmarkStart w:id="52" w:name="_Toc172713407"/>
      <w:r>
        <w:lastRenderedPageBreak/>
        <w:t xml:space="preserve">Α3.8 </w:t>
      </w:r>
      <w:r w:rsidR="0014330B" w:rsidRPr="0053132B">
        <w:t>Συνθετική αξιολόγηση προοπτικών και συμπεράσματα</w:t>
      </w:r>
      <w:bookmarkEnd w:id="50"/>
      <w:bookmarkEnd w:id="51"/>
      <w:bookmarkEnd w:id="52"/>
    </w:p>
    <w:p w:rsidR="0014330B" w:rsidRDefault="0014330B" w:rsidP="007767C4">
      <w:pPr>
        <w:spacing w:before="0" w:after="0"/>
      </w:pPr>
      <w:r w:rsidRPr="007767C4">
        <w:rPr>
          <w:sz w:val="22"/>
          <w:szCs w:val="20"/>
        </w:rPr>
        <w:t xml:space="preserve">Στην παρούσα ενότητα γίνεται μια ανάλυση του εσωτερικού και του ευρύτερου περιβάλλοντος της Φλώρινας, με σκοπό την τεκμηρίωση των προτάσεων του Σχεδίου. Η ανάλυση ακολουθεί τα πρότυπα των αναλύσεων </w:t>
      </w:r>
      <w:r w:rsidRPr="007767C4">
        <w:rPr>
          <w:sz w:val="22"/>
          <w:szCs w:val="20"/>
          <w:lang w:val="en-US"/>
        </w:rPr>
        <w:t>SWOT</w:t>
      </w:r>
      <w:r w:rsidRPr="007767C4">
        <w:rPr>
          <w:sz w:val="22"/>
          <w:szCs w:val="20"/>
        </w:rPr>
        <w:t xml:space="preserve"> (δυνατά και αδύναμα σημεία, ευκαιρίες και απειλές) και </w:t>
      </w:r>
      <w:r w:rsidRPr="007767C4">
        <w:rPr>
          <w:sz w:val="22"/>
          <w:szCs w:val="20"/>
          <w:lang w:val="en-US"/>
        </w:rPr>
        <w:t>PEST</w:t>
      </w:r>
      <w:r w:rsidRPr="007767C4">
        <w:rPr>
          <w:sz w:val="22"/>
          <w:szCs w:val="20"/>
        </w:rPr>
        <w:t xml:space="preserve"> (περαιτέρω ανάλυση συγκεκριμένων διαστάσεων του εξωτερικού περιβάλλοντος</w:t>
      </w:r>
      <w:r w:rsidRPr="000F76A4">
        <w:t>).</w:t>
      </w:r>
    </w:p>
    <w:p w:rsidR="0014330B" w:rsidRPr="000F76A4" w:rsidRDefault="0014330B" w:rsidP="0014330B">
      <w:pPr>
        <w:spacing w:after="160" w:line="259" w:lineRule="auto"/>
      </w:pPr>
    </w:p>
    <w:p w:rsidR="0014330B" w:rsidRPr="0053132B" w:rsidRDefault="003007F1" w:rsidP="0014330B">
      <w:pPr>
        <w:pStyle w:val="3"/>
      </w:pPr>
      <w:bookmarkStart w:id="53" w:name="_Toc150188820"/>
      <w:bookmarkStart w:id="54" w:name="_Toc172713408"/>
      <w:r>
        <w:t xml:space="preserve">Α3.8.1 </w:t>
      </w:r>
      <w:r w:rsidR="0014330B" w:rsidRPr="0053132B">
        <w:t>ΑΝΑΛΥΣΗ SWOT</w:t>
      </w:r>
      <w:bookmarkEnd w:id="53"/>
      <w:bookmarkEnd w:id="54"/>
    </w:p>
    <w:p w:rsidR="0014330B" w:rsidRPr="007767C4" w:rsidRDefault="0014330B" w:rsidP="006D0C45">
      <w:pPr>
        <w:spacing w:before="0"/>
        <w:rPr>
          <w:sz w:val="22"/>
          <w:szCs w:val="20"/>
        </w:rPr>
      </w:pPr>
      <w:r w:rsidRPr="007767C4">
        <w:rPr>
          <w:sz w:val="22"/>
          <w:szCs w:val="20"/>
        </w:rPr>
        <w:t>Η SWOT ανάλυση στηρίζεται στην προηγηθείσα ανάλυση της υφιστάμενης κατάστασης της κεντρικής περιοχής της Φλώρινας, που εμπεριέχει την περιοχή παρέμβασης. Λαμβάνει υπόψη της το πνεύμα και τις κατευθύνσεις του ΕΣΠΑ 21-27 και των Περιφερειακών Προγραμμάτων της νέας προγραμματικής περιόδου, καθώς και τα αποτελέσματα των έργων και των δράσεων της προηγούμενης.</w:t>
      </w:r>
    </w:p>
    <w:p w:rsidR="0014330B" w:rsidRPr="007767C4" w:rsidRDefault="0014330B" w:rsidP="006D0C45">
      <w:pPr>
        <w:spacing w:before="0"/>
        <w:rPr>
          <w:sz w:val="22"/>
          <w:szCs w:val="20"/>
        </w:rPr>
      </w:pPr>
      <w:r w:rsidRPr="007767C4">
        <w:rPr>
          <w:sz w:val="22"/>
          <w:szCs w:val="20"/>
        </w:rPr>
        <w:t>Για την επιτυχία του σχεδιασμού είναι απαραίτητη η ανάλυση των επιμέρους διαστάσεων του τοπικού δυναμικού της Φλώρινας (εσωτερικό περιβάλλον), του υπερτοπικού αναπτυξιακού πλαισίου (εξωτερικό περιβάλλον) και, κυρίως, των μεταξύ τους σχέσεων προκειμένου το προτεινόμενο Σχέδιο Στρατηγικής Βιώσιμης Αστικής Ανάπτυξης να στοχεύσει σε δράσεις αναπτυξιακού χαρακτήρα σε μία πόλη που αντιμετωπίζει σοβαρές δημογραφικές και οικονομικές προκλήσεις.</w:t>
      </w:r>
    </w:p>
    <w:p w:rsidR="0014330B" w:rsidRPr="007767C4" w:rsidRDefault="0014330B" w:rsidP="006D0C45">
      <w:pPr>
        <w:spacing w:before="0"/>
        <w:rPr>
          <w:sz w:val="22"/>
          <w:szCs w:val="20"/>
        </w:rPr>
      </w:pPr>
      <w:r w:rsidRPr="007767C4">
        <w:rPr>
          <w:sz w:val="22"/>
          <w:szCs w:val="20"/>
        </w:rPr>
        <w:t xml:space="preserve">Αυτό επιτυγχάνει το εργαλείο της ανάλυσης </w:t>
      </w:r>
      <w:r w:rsidRPr="007767C4">
        <w:rPr>
          <w:sz w:val="22"/>
          <w:szCs w:val="20"/>
          <w:lang w:val="en-US"/>
        </w:rPr>
        <w:t>SWOT</w:t>
      </w:r>
      <w:r w:rsidRPr="007767C4">
        <w:rPr>
          <w:sz w:val="22"/>
          <w:szCs w:val="20"/>
        </w:rPr>
        <w:t xml:space="preserve">, από τα αρχικά των λέξεων: Strengths, Weaknesses, Opportunities και Threats, δηλαδή Δυνατά Σημεία, Αδύνατα Σημεία, Ευκαιρίες και Απειλές αντίστοιχα. Στην παραπάνω διάκριση των παραγόντων που επηρεάζουν την Φλώρινα,  τα δυνατά και αδύνατα σημεία αφορούν το εσωτερικό περιβάλλον, ενώ οι ευκαιρίες και απειλές το εξωτερικό. Η ανάλυση SWOT είναι χρήσιμο να επεκτείνεται σε θέματα που λειτουργούν ως αξιοποιήσιμες ευκαιρίες ή περιοριστικοί παράγοντες για την περιοχή παρέμβασης σε ένα ευρύτερο πλαίσιο, όχι επειδή επηρεάζονται από το ίδιο το Σχέδιο Βιώσιμης Ανάπτυξης, αλλά επειδή καθορίζονται από το τοπικό, εθνικό, ευρωπαϊκό ή και διεθνές περιβάλλον, επηρεάζοντας το τελευταίο. Υπό αυτό το πρίσμα, η μήτρα </w:t>
      </w:r>
      <w:r w:rsidRPr="007767C4">
        <w:rPr>
          <w:sz w:val="22"/>
          <w:szCs w:val="20"/>
          <w:lang w:val="en-US"/>
        </w:rPr>
        <w:t>SWOT</w:t>
      </w:r>
      <w:r w:rsidRPr="007767C4">
        <w:rPr>
          <w:sz w:val="22"/>
          <w:szCs w:val="20"/>
        </w:rPr>
        <w:t xml:space="preserve"> αναμένεται να περιλαμβάνει γενικότερες διαπιστώσεις που αφορούν άμεσα ή έμμεσα την ευρύτερη περιοχή παρέμβασης. Τέλος, οι λειτουργικές συσχετίσεις μεταξύ των επιμέρους αστικών περιοχών της ίδιας πόλης επιτάσσει τη σύνταξη ανάλυσης </w:t>
      </w:r>
      <w:r w:rsidRPr="007767C4">
        <w:rPr>
          <w:sz w:val="22"/>
          <w:szCs w:val="20"/>
          <w:lang w:val="en-US"/>
        </w:rPr>
        <w:t>SWOT</w:t>
      </w:r>
      <w:r w:rsidRPr="007767C4">
        <w:rPr>
          <w:sz w:val="22"/>
          <w:szCs w:val="20"/>
        </w:rPr>
        <w:t xml:space="preserve"> για την πόλη της </w:t>
      </w:r>
      <w:r w:rsidRPr="007767C4">
        <w:rPr>
          <w:sz w:val="22"/>
          <w:szCs w:val="20"/>
        </w:rPr>
        <w:lastRenderedPageBreak/>
        <w:t>Φλώρινας συνολικά, και όχι μόνο για την περιοχή παρέμβασης (που άλλωστε ταυτίζεται με το μεγαλύτερο μέρος της ομώνυμης δημοτικής κοινότητας).</w:t>
      </w:r>
    </w:p>
    <w:p w:rsidR="0014330B" w:rsidRPr="007767C4" w:rsidRDefault="0014330B" w:rsidP="007767C4">
      <w:pPr>
        <w:spacing w:before="0" w:after="0"/>
        <w:rPr>
          <w:sz w:val="22"/>
          <w:szCs w:val="20"/>
        </w:rPr>
      </w:pPr>
      <w:r w:rsidRPr="007767C4">
        <w:rPr>
          <w:sz w:val="22"/>
          <w:szCs w:val="20"/>
        </w:rPr>
        <w:t xml:space="preserve">Πριν τη συμπλήρωση της μήτρας </w:t>
      </w:r>
      <w:r w:rsidRPr="007767C4">
        <w:rPr>
          <w:sz w:val="22"/>
          <w:szCs w:val="20"/>
          <w:lang w:val="en-US"/>
        </w:rPr>
        <w:t>SWOT</w:t>
      </w:r>
      <w:r w:rsidRPr="007767C4">
        <w:rPr>
          <w:sz w:val="22"/>
          <w:szCs w:val="20"/>
        </w:rPr>
        <w:t xml:space="preserve"> ακολουθεί μια σύνοψη των ευρημάτων της ανάλυσης της υφιστάμενης κατάστασης που έγινε στο κεφάλαιο 3. Λόγω της φύσης του Σχεδίου, που στοχεύει στη βιώσιμη αστική ανάπτυξη, η ανάλυση γίνεται με βάση τους άξονες της βιωσιμότητας, δηλαδή την οικονομία, την κοινωνία και το περιβάλλον.</w:t>
      </w:r>
    </w:p>
    <w:p w:rsidR="0014330B" w:rsidRPr="007767C4" w:rsidRDefault="0014330B" w:rsidP="007767C4">
      <w:pPr>
        <w:spacing w:before="0" w:after="0" w:line="259" w:lineRule="auto"/>
        <w:rPr>
          <w:sz w:val="22"/>
          <w:szCs w:val="20"/>
        </w:rPr>
      </w:pPr>
    </w:p>
    <w:p w:rsidR="0014330B" w:rsidRPr="007767C4" w:rsidRDefault="0014330B" w:rsidP="007767C4">
      <w:pPr>
        <w:spacing w:before="0" w:after="0"/>
        <w:rPr>
          <w:b/>
          <w:bCs/>
          <w:sz w:val="22"/>
          <w:szCs w:val="20"/>
        </w:rPr>
      </w:pPr>
      <w:r w:rsidRPr="007767C4">
        <w:rPr>
          <w:b/>
          <w:bCs/>
          <w:sz w:val="22"/>
          <w:szCs w:val="20"/>
        </w:rPr>
        <w:t>Κύριες διαπιστώσεις για το οικονομικό περιβάλλον</w:t>
      </w:r>
    </w:p>
    <w:p w:rsidR="0014330B" w:rsidRPr="007767C4" w:rsidRDefault="0014330B" w:rsidP="007767C4">
      <w:pPr>
        <w:pStyle w:val="a3"/>
        <w:numPr>
          <w:ilvl w:val="0"/>
          <w:numId w:val="26"/>
        </w:numPr>
        <w:spacing w:before="0" w:after="0"/>
        <w:rPr>
          <w:sz w:val="22"/>
          <w:szCs w:val="20"/>
        </w:rPr>
      </w:pPr>
      <w:r w:rsidRPr="007767C4">
        <w:rPr>
          <w:sz w:val="22"/>
          <w:szCs w:val="20"/>
        </w:rPr>
        <w:t>Το επίπεδο ανάπτυξης της Φλώρινας όπως προκύπτει από την παράθεση των οικονομικών στοιχείων φανερώνει τόσο κάποιες θετικές εξελίξεις όσο και κάποιες εμμένουσες αδυναμίες. Η ίδρυση νέων επιχειρήσεων και η μείωση της ανεργίας είναι, αναμφισβήτητα, θετικά σημεία, ωστόσο το γεγονός ότι δεν έχουν συνοδευτεί από διαρθρωτικές αλλαγές υπονομεύει την επίτευξη ανταγωνιστικότητας για την Φλώρινα και τις επιχειρήσεις της.</w:t>
      </w:r>
    </w:p>
    <w:p w:rsidR="0014330B" w:rsidRPr="007767C4" w:rsidRDefault="0014330B" w:rsidP="007767C4">
      <w:pPr>
        <w:pStyle w:val="a3"/>
        <w:numPr>
          <w:ilvl w:val="0"/>
          <w:numId w:val="26"/>
        </w:numPr>
        <w:spacing w:before="0" w:after="0"/>
        <w:rPr>
          <w:sz w:val="22"/>
          <w:szCs w:val="20"/>
        </w:rPr>
      </w:pPr>
      <w:r w:rsidRPr="007767C4">
        <w:rPr>
          <w:sz w:val="22"/>
          <w:szCs w:val="20"/>
        </w:rPr>
        <w:t xml:space="preserve">Η ανάλυση των στοιχείων του Επιμελητηρίου ανέδειξε αξιοσημείωτη στροφή της τοπικής οικονομίας προς τον τριτογενή τομέα και φανέρωσε μεγάλη συγκέντρωση στους κλάδους των υπηρεσιών και το εμπόριο. Δεν διαφαίνεται επενδυτικό ενδιαφέρον για εγκατάσταση μεγάλων επιχειρήσεων και, κυρίως, για ανανέωση του τουριστικού αποθέματος, ώστε να αξιοποιηθούν οι πόροι της περιοχής. </w:t>
      </w:r>
    </w:p>
    <w:p w:rsidR="0014330B" w:rsidRPr="007767C4" w:rsidRDefault="0014330B" w:rsidP="007767C4">
      <w:pPr>
        <w:pStyle w:val="a3"/>
        <w:numPr>
          <w:ilvl w:val="0"/>
          <w:numId w:val="26"/>
        </w:numPr>
        <w:spacing w:before="0" w:after="0"/>
        <w:rPr>
          <w:sz w:val="22"/>
          <w:szCs w:val="20"/>
        </w:rPr>
      </w:pPr>
      <w:r w:rsidRPr="007767C4">
        <w:rPr>
          <w:sz w:val="22"/>
          <w:szCs w:val="20"/>
        </w:rPr>
        <w:t>Ο δευτερογενής τομέας (και εν μέρει ο τριτογενής) φαίνεται να εξαρτώνται σε σημαντικό βαθμό από τον πρωτογενή, καθώς παρατηρείται απίσχναση των οικονομικών δραστηριοτήτων σε κλάδους μη σχετικούς με τον κλάδο της αγροτικής παραγωγής και του τουρισμού.</w:t>
      </w:r>
    </w:p>
    <w:p w:rsidR="0014330B" w:rsidRPr="007767C4" w:rsidRDefault="0014330B" w:rsidP="007767C4">
      <w:pPr>
        <w:pStyle w:val="a3"/>
        <w:numPr>
          <w:ilvl w:val="0"/>
          <w:numId w:val="26"/>
        </w:numPr>
        <w:spacing w:before="0" w:after="0"/>
        <w:rPr>
          <w:sz w:val="22"/>
          <w:szCs w:val="20"/>
        </w:rPr>
      </w:pPr>
      <w:r w:rsidRPr="007767C4">
        <w:rPr>
          <w:sz w:val="22"/>
          <w:szCs w:val="20"/>
        </w:rPr>
        <w:t xml:space="preserve">Παρατηρείται εμμένον υψηλό ποσοστό ανεργίας, ειδικά μεταξύ των νέων, υψηλότερο του εθνικού μέσου όρου, παρά την τάση μείωσης, που δεν μπορεί να αντιμετωπιστεί με τα ανεπαρκή προγράμματα κατάρτισης και προώθησης της απασχόλησης </w:t>
      </w:r>
    </w:p>
    <w:p w:rsidR="0014330B" w:rsidRPr="007767C4" w:rsidRDefault="0014330B" w:rsidP="007767C4">
      <w:pPr>
        <w:pStyle w:val="a3"/>
        <w:numPr>
          <w:ilvl w:val="0"/>
          <w:numId w:val="26"/>
        </w:numPr>
        <w:spacing w:before="0" w:after="0"/>
        <w:rPr>
          <w:sz w:val="22"/>
          <w:szCs w:val="20"/>
        </w:rPr>
      </w:pPr>
      <w:r w:rsidRPr="007767C4">
        <w:rPr>
          <w:sz w:val="22"/>
          <w:szCs w:val="20"/>
        </w:rPr>
        <w:t>Παρατηρείται, επίσης, έλλειψη σταθερών δράσεων στήριξης της επιχειρηματικότητας με σκοπό την αύξηση της εξωστρέφειας και την προσέλκυση τουριστικών επενδύσεων και επενδύσεων τεχνολογίας</w:t>
      </w:r>
    </w:p>
    <w:p w:rsidR="0014330B" w:rsidRPr="007767C4" w:rsidRDefault="0014330B" w:rsidP="007767C4">
      <w:pPr>
        <w:pStyle w:val="a3"/>
        <w:numPr>
          <w:ilvl w:val="0"/>
          <w:numId w:val="26"/>
        </w:numPr>
        <w:spacing w:before="0" w:after="0"/>
        <w:rPr>
          <w:sz w:val="22"/>
          <w:szCs w:val="20"/>
        </w:rPr>
      </w:pPr>
      <w:r w:rsidRPr="007767C4">
        <w:rPr>
          <w:sz w:val="22"/>
          <w:szCs w:val="20"/>
        </w:rPr>
        <w:t>Σε σχέση και με τις προηγούμενες διαπιστώσεις, το τουριστικό προϊόν της Φλώρινας είναι σχετικά αδύναμο και μάλλον στάσιμο, λόγω της έλλειψης ζήτησης και κατ’ επέκταση της έλλειψης επενδύσεων</w:t>
      </w:r>
    </w:p>
    <w:p w:rsidR="0014330B" w:rsidRPr="007767C4" w:rsidRDefault="0014330B" w:rsidP="007767C4">
      <w:pPr>
        <w:pStyle w:val="a3"/>
        <w:numPr>
          <w:ilvl w:val="0"/>
          <w:numId w:val="26"/>
        </w:numPr>
        <w:spacing w:before="0" w:after="0"/>
        <w:rPr>
          <w:sz w:val="22"/>
          <w:szCs w:val="20"/>
        </w:rPr>
      </w:pPr>
      <w:r w:rsidRPr="007767C4">
        <w:rPr>
          <w:sz w:val="22"/>
          <w:szCs w:val="20"/>
        </w:rPr>
        <w:lastRenderedPageBreak/>
        <w:t xml:space="preserve">Με βάση τα παραπάνω επισημαίνεται η αναγκαιότητα εφαρμογής πολιτικών για την προσέλκυση επενδύσεων σε νέους τομείς, όπως ο τουρισμός, ο οποίος σήμερα υπολειτουργεί. </w:t>
      </w:r>
    </w:p>
    <w:p w:rsidR="0014330B" w:rsidRPr="007767C4" w:rsidRDefault="0014330B" w:rsidP="007767C4">
      <w:pPr>
        <w:spacing w:before="0" w:after="0" w:line="259" w:lineRule="auto"/>
        <w:rPr>
          <w:b/>
          <w:bCs/>
          <w:sz w:val="22"/>
          <w:szCs w:val="20"/>
        </w:rPr>
      </w:pPr>
    </w:p>
    <w:p w:rsidR="0014330B" w:rsidRPr="007767C4" w:rsidRDefault="0014330B" w:rsidP="007767C4">
      <w:pPr>
        <w:spacing w:before="0" w:after="0"/>
        <w:rPr>
          <w:b/>
          <w:bCs/>
          <w:sz w:val="22"/>
          <w:szCs w:val="20"/>
        </w:rPr>
      </w:pPr>
      <w:r w:rsidRPr="007767C4">
        <w:rPr>
          <w:b/>
          <w:bCs/>
          <w:sz w:val="22"/>
          <w:szCs w:val="20"/>
        </w:rPr>
        <w:t>Κύριες διαπιστώσεις για το κοινωνικό περιβάλλον</w:t>
      </w:r>
    </w:p>
    <w:p w:rsidR="0014330B" w:rsidRPr="007767C4" w:rsidRDefault="0014330B" w:rsidP="007767C4">
      <w:pPr>
        <w:pStyle w:val="a3"/>
        <w:numPr>
          <w:ilvl w:val="0"/>
          <w:numId w:val="27"/>
        </w:numPr>
        <w:spacing w:before="0" w:after="0"/>
        <w:rPr>
          <w:sz w:val="22"/>
          <w:szCs w:val="20"/>
        </w:rPr>
      </w:pPr>
      <w:r w:rsidRPr="007767C4">
        <w:rPr>
          <w:sz w:val="22"/>
          <w:szCs w:val="20"/>
        </w:rPr>
        <w:t>Η εξέταση των δημογραφικών δεδομένων φανερώνει σταθερή μείωση αλλά και γήρανση του πληθυσμού, καθώς και δυσμενή δείκτη εξάρτησης των οικονομικά ανενεργών από τις οικονομικά ενεργές ομάδες, γεγονός που αποτελεί βραδυφλεγή απειλή για την ανάπτυξη.</w:t>
      </w:r>
    </w:p>
    <w:p w:rsidR="0014330B" w:rsidRPr="007767C4" w:rsidRDefault="0014330B" w:rsidP="007767C4">
      <w:pPr>
        <w:pStyle w:val="a3"/>
        <w:numPr>
          <w:ilvl w:val="0"/>
          <w:numId w:val="27"/>
        </w:numPr>
        <w:spacing w:before="0" w:after="0"/>
        <w:rPr>
          <w:sz w:val="22"/>
          <w:szCs w:val="20"/>
        </w:rPr>
      </w:pPr>
      <w:r w:rsidRPr="007767C4">
        <w:rPr>
          <w:sz w:val="22"/>
          <w:szCs w:val="20"/>
        </w:rPr>
        <w:t>Τα παραπάνω προβλήματα αφορούν το σύνολο της Περιφέρειας Δυτικής Μακεδονίας, και όχι αποκλειστικά την Φλώρινα, στο κέντρο της οποίας οι αντίστοιχοι δείκτες είναι σχετικά βελτιωμένοι. Η διαπίστωση αυτή αποτελεί ένδειξη της σημασίας που έχει η περιοχή παρέμβασης για την ανάπτυξη της περιφερειακής ενότητας, σε μία περιφέρεια όπου η ανάγκη για συγκράτηση του πληθυσμού είναι, πλέον, επιτακτική.</w:t>
      </w:r>
    </w:p>
    <w:p w:rsidR="0014330B" w:rsidRPr="007767C4" w:rsidRDefault="0014330B" w:rsidP="007767C4">
      <w:pPr>
        <w:pStyle w:val="a3"/>
        <w:numPr>
          <w:ilvl w:val="0"/>
          <w:numId w:val="27"/>
        </w:numPr>
        <w:spacing w:before="0" w:after="0"/>
        <w:rPr>
          <w:sz w:val="22"/>
          <w:szCs w:val="20"/>
        </w:rPr>
      </w:pPr>
      <w:r w:rsidRPr="007767C4">
        <w:rPr>
          <w:sz w:val="22"/>
          <w:szCs w:val="20"/>
        </w:rPr>
        <w:t>Τα επιμέρους κοινωνικά στοιχεία όπως η οικογενειακή κατάσταση και το επίπεδο εκπαίδευσης δεν είναι δυσμενή. Αυτό δεν συνεπάγεται αυτόματη μείωση της απειλής του κοινωνικού αποκλεισμού, καθώς οι ευάλωτες ομάδες παραμένουν πολλές και τα προβλήματά τους σοβαρά. Θετικό βήμα προς την κατεύθυνση της υποστήριξης τους είναι η λειτουργία του Κέντρου Κοινότητας Φλώρινας, όμως γενικά, οι κοινωνικές υποδομές για την υποστήριξη των ευπαθών ομάδων και την καταπολέμηση της φτώχειας είναι σε όλη τη χώρα, δυστυχώς, ανεπαρκείς.</w:t>
      </w:r>
    </w:p>
    <w:p w:rsidR="0014330B" w:rsidRPr="007767C4" w:rsidRDefault="0014330B" w:rsidP="007767C4">
      <w:pPr>
        <w:pStyle w:val="a3"/>
        <w:numPr>
          <w:ilvl w:val="0"/>
          <w:numId w:val="27"/>
        </w:numPr>
        <w:spacing w:before="0" w:after="0"/>
        <w:rPr>
          <w:sz w:val="22"/>
          <w:szCs w:val="20"/>
        </w:rPr>
      </w:pPr>
      <w:r w:rsidRPr="007767C4">
        <w:rPr>
          <w:sz w:val="22"/>
          <w:szCs w:val="20"/>
        </w:rPr>
        <w:t>Παρατηρείται έλλειψη δράσεων υποστήριξης των πολιτιστικών και αθλητικών δραστηριοτήτων (συμπεριλαμβανομένης της λειτουργίας και συντήρησης των χώρων πολιτισμού και άθλησης), ειδικά προς την κατεύθυνση της συμμετοχής των ευπαθών ομάδων</w:t>
      </w:r>
    </w:p>
    <w:p w:rsidR="0014330B" w:rsidRPr="007767C4" w:rsidRDefault="0014330B" w:rsidP="007767C4">
      <w:pPr>
        <w:spacing w:before="0" w:after="0" w:line="259" w:lineRule="auto"/>
        <w:jc w:val="left"/>
        <w:rPr>
          <w:b/>
          <w:bCs/>
          <w:sz w:val="22"/>
          <w:szCs w:val="20"/>
        </w:rPr>
      </w:pPr>
    </w:p>
    <w:p w:rsidR="0014330B" w:rsidRPr="007767C4" w:rsidRDefault="0014330B" w:rsidP="007767C4">
      <w:pPr>
        <w:spacing w:before="0" w:after="0"/>
        <w:rPr>
          <w:b/>
          <w:bCs/>
          <w:sz w:val="22"/>
          <w:szCs w:val="20"/>
        </w:rPr>
      </w:pPr>
      <w:r w:rsidRPr="007767C4">
        <w:rPr>
          <w:b/>
          <w:bCs/>
          <w:sz w:val="22"/>
          <w:szCs w:val="20"/>
        </w:rPr>
        <w:t>Κύριες διαπιστώσεις για το αστικό και φυσικό περιβάλλον</w:t>
      </w:r>
    </w:p>
    <w:p w:rsidR="0014330B" w:rsidRPr="007767C4" w:rsidRDefault="0014330B" w:rsidP="007767C4">
      <w:pPr>
        <w:pStyle w:val="a3"/>
        <w:numPr>
          <w:ilvl w:val="0"/>
          <w:numId w:val="40"/>
        </w:numPr>
        <w:spacing w:before="0" w:after="0"/>
        <w:rPr>
          <w:sz w:val="22"/>
          <w:szCs w:val="20"/>
        </w:rPr>
      </w:pPr>
      <w:r w:rsidRPr="007767C4">
        <w:rPr>
          <w:sz w:val="22"/>
          <w:szCs w:val="20"/>
        </w:rPr>
        <w:t>Η Φλώρινα διαθέτει τόσο πλεονεκτικά όσο και μειονεκτικά σημεία αναφορικά με την ποιότητα του αστικού περιβάλλοντος. Στα θετικά συμπεριλαμβάνονται τα γραφικά τοπία, οι αναπλάσεις δημόσιων χώρων που έχουν προηγηθεί και οι χώροι περιαστικού πρασίνου, ενώ τα μειονεκτήματα αφορούν, κυρίως, την έλλειψη ευρέων κοινόχρηστων και πράσινων χώρων στο κέντρο της πόλης.</w:t>
      </w:r>
    </w:p>
    <w:p w:rsidR="0014330B" w:rsidRPr="007767C4" w:rsidRDefault="0014330B" w:rsidP="007767C4">
      <w:pPr>
        <w:pStyle w:val="a3"/>
        <w:numPr>
          <w:ilvl w:val="0"/>
          <w:numId w:val="40"/>
        </w:numPr>
        <w:spacing w:before="0" w:after="0"/>
        <w:rPr>
          <w:sz w:val="22"/>
          <w:szCs w:val="20"/>
        </w:rPr>
      </w:pPr>
      <w:r w:rsidRPr="007767C4">
        <w:rPr>
          <w:sz w:val="22"/>
          <w:szCs w:val="20"/>
        </w:rPr>
        <w:lastRenderedPageBreak/>
        <w:t>Το αξιόλογο κτιριακό απόθεμα της περιοχής παρέμβασης είναι ταυτόχρονα θετικό και αδύναμο σημείο, επειδή ενώ η ύπαρξή του δημιουργεί προϋποθέσεις ανάδειξης, η εγκατάλειψη μεγάλου μέρους, λόγω των δυσκολιών συντήρησης,  αποτελεί παράγοντα υποβάθμισης. Εστίες υποβάθμισης του αστικού περιβάλλοντος λόγω κακής συντήρησης παρατηρούνται και σε κοινωφελή κτίρια (όπως η Δημοτική Αγορά), όπως και σε κοινόχρηστους χώρους της περιοχής παρέμβασης. Επιπλέον μειονέκτημα, με κοινωνική διάσταση, είναι η έλλειψη προσβάσεων για ΑΜΕΑ στα διατηρητέα κτίρια.</w:t>
      </w:r>
    </w:p>
    <w:p w:rsidR="0014330B" w:rsidRPr="007767C4" w:rsidRDefault="0014330B" w:rsidP="007767C4">
      <w:pPr>
        <w:pStyle w:val="a3"/>
        <w:numPr>
          <w:ilvl w:val="0"/>
          <w:numId w:val="40"/>
        </w:numPr>
        <w:spacing w:before="0" w:after="0"/>
        <w:rPr>
          <w:sz w:val="22"/>
          <w:szCs w:val="20"/>
        </w:rPr>
      </w:pPr>
      <w:r w:rsidRPr="007767C4">
        <w:rPr>
          <w:sz w:val="22"/>
          <w:szCs w:val="20"/>
        </w:rPr>
        <w:t>Η παλαιότητα των κτισμάτων προκαλεί, επίσης, ενεργειακή επιβάρυνση και μεγάλο κόστος για θέρμανση, το οποίο επιβαρύνεται περαιτέρω από τις κλιματικές συνθήκες.</w:t>
      </w:r>
    </w:p>
    <w:p w:rsidR="0014330B" w:rsidRPr="007767C4" w:rsidRDefault="0014330B" w:rsidP="007767C4">
      <w:pPr>
        <w:pStyle w:val="a3"/>
        <w:numPr>
          <w:ilvl w:val="0"/>
          <w:numId w:val="40"/>
        </w:numPr>
        <w:spacing w:before="0" w:after="0"/>
        <w:rPr>
          <w:sz w:val="22"/>
          <w:szCs w:val="20"/>
        </w:rPr>
      </w:pPr>
      <w:r w:rsidRPr="007767C4">
        <w:rPr>
          <w:sz w:val="22"/>
          <w:szCs w:val="20"/>
        </w:rPr>
        <w:t>Οι ιδιαίτερες κλιματικές συνθήκες που χαρακτηρίζονται από χαμηλές θερμοκρασίες. δεν είναι εύκολο να ταξινομηθούν ως αρνητικό ή θετικό σημείο. Αν και συσχετίζονται με οικονομική επιβάρυνση των κατοίκων αλλά και με προβλήματα στις οδικές συνδέσεις με τους οικισμούς της ευρύτερης περιοχής (κυρίως Πρέσπες, Πέρασμα, Κλεινές), ο χειμώνας σε πρόσφατη έρευνα για το branding της Φλώρινας αναγνωρίστηκε από τους κατοίκους και τους επισκέπτες ως ισχυρό στοιχείο της ταυτότητας της πόλης.</w:t>
      </w:r>
    </w:p>
    <w:p w:rsidR="0014330B" w:rsidRPr="007767C4" w:rsidRDefault="0014330B" w:rsidP="007767C4">
      <w:pPr>
        <w:pStyle w:val="a3"/>
        <w:numPr>
          <w:ilvl w:val="0"/>
          <w:numId w:val="40"/>
        </w:numPr>
        <w:spacing w:before="0" w:after="0"/>
        <w:rPr>
          <w:sz w:val="22"/>
          <w:szCs w:val="20"/>
        </w:rPr>
      </w:pPr>
      <w:r w:rsidRPr="007767C4">
        <w:rPr>
          <w:sz w:val="22"/>
          <w:szCs w:val="20"/>
        </w:rPr>
        <w:t>Το λεκανοπέδιο της Φλώρινας περιβάλλεται από βουνά και δασικές εκτάσεις ιδιαίτερου φυσικού κάλλους, που αναβαθμίζουν την ποιότητα του περιβάλλοντος ολόκληρης της περιοχής και αποτελούν σημαντικούς και αξιόλογους τουριστικούς πόρους που περιμένουν αξιοποίηση.</w:t>
      </w:r>
    </w:p>
    <w:p w:rsidR="0014330B" w:rsidRPr="007767C4" w:rsidRDefault="0014330B" w:rsidP="007767C4">
      <w:pPr>
        <w:pStyle w:val="a3"/>
        <w:numPr>
          <w:ilvl w:val="0"/>
          <w:numId w:val="40"/>
        </w:numPr>
        <w:spacing w:before="0" w:after="0"/>
        <w:rPr>
          <w:sz w:val="22"/>
          <w:szCs w:val="20"/>
        </w:rPr>
      </w:pPr>
      <w:r w:rsidRPr="007767C4">
        <w:rPr>
          <w:sz w:val="22"/>
          <w:szCs w:val="20"/>
        </w:rPr>
        <w:t>Ο Α.Η.Σ Μελίτης, που απέχει περί τα 20 χιλιόμετρα από την περιοχή παρέμβασης, δημιουργεί ανησυχία για επιβάρυνση της ατμόσφαιρας με αερομεταφερόμενα σωματίδια, ειδικά σε συνδυασμό με την επιβάρυνση της ατμόσφαιρας από την αυξημένη κυκλοφορία στο κέντρο της πόλης. Τους χειμερινούς μήνες, καταγράφονται, επίσης, σημαντικές υπερβάσεις σε ατμοσφαιρικούς ρύπους που αποδίδονται στα μέσα θέρμανσης (π.χ. χρήση ακατάλληλων καυσόξυλων).</w:t>
      </w:r>
    </w:p>
    <w:p w:rsidR="0014330B" w:rsidRPr="007767C4" w:rsidRDefault="0014330B" w:rsidP="007767C4">
      <w:pPr>
        <w:pStyle w:val="a3"/>
        <w:numPr>
          <w:ilvl w:val="0"/>
          <w:numId w:val="40"/>
        </w:numPr>
        <w:spacing w:before="0" w:after="0"/>
        <w:rPr>
          <w:sz w:val="22"/>
          <w:szCs w:val="20"/>
        </w:rPr>
      </w:pPr>
      <w:r w:rsidRPr="007767C4">
        <w:rPr>
          <w:sz w:val="22"/>
          <w:szCs w:val="20"/>
        </w:rPr>
        <w:t>Ο ποταμός Σακουλέβας, αν και συνολικά αποτελεί σημαντικό πλεονέκτημα της πόλης και ισχυρό brand, εμφανίζει, επίσης, τακτικά προβλήματα ρύπανσης, λόγω της ανεξέλεγκτης απόρριψης ρύπων και μπαζών</w:t>
      </w:r>
    </w:p>
    <w:p w:rsidR="0014330B" w:rsidRPr="007767C4" w:rsidRDefault="0014330B" w:rsidP="007767C4">
      <w:pPr>
        <w:pStyle w:val="a3"/>
        <w:numPr>
          <w:ilvl w:val="0"/>
          <w:numId w:val="40"/>
        </w:numPr>
        <w:spacing w:before="0" w:after="0"/>
        <w:rPr>
          <w:sz w:val="22"/>
          <w:szCs w:val="20"/>
        </w:rPr>
      </w:pPr>
      <w:r w:rsidRPr="007767C4">
        <w:rPr>
          <w:sz w:val="22"/>
          <w:szCs w:val="20"/>
        </w:rPr>
        <w:t xml:space="preserve">Τέλος, η σημερινή απουσία ολοκληρωμένου χωρικού σχεδιασμού συμβάλει στην δυσκολία αντιμετώπισης των προβλημάτων υποβάθμισης του αστικού </w:t>
      </w:r>
      <w:r w:rsidRPr="007767C4">
        <w:rPr>
          <w:sz w:val="22"/>
          <w:szCs w:val="20"/>
        </w:rPr>
        <w:lastRenderedPageBreak/>
        <w:t>περιβάλλοντος (τουλάχιστον μέχρι την ολοκλήρωση του Τοπικού Πολεοδομικού Σχεδίου του Δήμου).</w:t>
      </w:r>
    </w:p>
    <w:p w:rsidR="007767C4" w:rsidRDefault="007767C4" w:rsidP="007767C4">
      <w:pPr>
        <w:spacing w:before="0" w:after="0"/>
        <w:rPr>
          <w:sz w:val="22"/>
          <w:szCs w:val="20"/>
        </w:rPr>
      </w:pPr>
    </w:p>
    <w:p w:rsidR="0014330B" w:rsidRDefault="0014330B" w:rsidP="007767C4">
      <w:pPr>
        <w:spacing w:before="0" w:after="0"/>
        <w:rPr>
          <w:sz w:val="22"/>
          <w:szCs w:val="20"/>
        </w:rPr>
      </w:pPr>
      <w:r w:rsidRPr="007767C4">
        <w:rPr>
          <w:sz w:val="22"/>
          <w:szCs w:val="20"/>
        </w:rPr>
        <w:t xml:space="preserve">Ακολουθεί ο πίνακας </w:t>
      </w:r>
      <w:r w:rsidRPr="007767C4">
        <w:rPr>
          <w:sz w:val="22"/>
          <w:szCs w:val="20"/>
          <w:lang w:val="en-US"/>
        </w:rPr>
        <w:t>SWOT</w:t>
      </w:r>
      <w:r w:rsidRPr="007767C4">
        <w:rPr>
          <w:sz w:val="22"/>
          <w:szCs w:val="20"/>
        </w:rPr>
        <w:t>, που συμπυκνώνει την κατάσταση της Φλώρινας αναφορικά με τις προοπτικές ανάπτυξης, όπως αυτές περιγράφονται από τα πλεονεκτήματα (</w:t>
      </w:r>
      <w:r w:rsidRPr="007767C4">
        <w:rPr>
          <w:sz w:val="22"/>
          <w:szCs w:val="20"/>
          <w:lang w:val="en-US"/>
        </w:rPr>
        <w:t>S</w:t>
      </w:r>
      <w:r w:rsidRPr="007767C4">
        <w:rPr>
          <w:sz w:val="22"/>
          <w:szCs w:val="20"/>
        </w:rPr>
        <w:t>) και μειονεκτήματά της πόλης (</w:t>
      </w:r>
      <w:r w:rsidRPr="007767C4">
        <w:rPr>
          <w:sz w:val="22"/>
          <w:szCs w:val="20"/>
          <w:lang w:val="en-US"/>
        </w:rPr>
        <w:t>S</w:t>
      </w:r>
      <w:r w:rsidRPr="007767C4">
        <w:rPr>
          <w:sz w:val="22"/>
          <w:szCs w:val="20"/>
        </w:rPr>
        <w:t>), τις ευκαιρίες (Ο) και τις απειλές (Τ). Τα πλεονεκτήματα και μειονεκτήματα αναφέρονται σε θετικά σημεία και προβλήματα, αντίστοιχα, και αφορούν εσωτερικά χαρακτηριστικά και συνθήκες, ενώ οι ευκαιρίες και απειλές είναι επίσης θετικές και αρνητικές προοπτικές αλλά προέρχονται από το εξωτερικό περιβάλλον, όπως περιγράφεται στο Σχήμα 1.</w:t>
      </w:r>
    </w:p>
    <w:p w:rsidR="007767C4" w:rsidRPr="007767C4" w:rsidRDefault="007767C4" w:rsidP="007767C4">
      <w:pPr>
        <w:spacing w:before="0" w:after="0"/>
        <w:rPr>
          <w:sz w:val="22"/>
          <w:szCs w:val="20"/>
        </w:rPr>
      </w:pPr>
    </w:p>
    <w:p w:rsidR="0014330B" w:rsidRPr="008D4E85" w:rsidRDefault="0014330B" w:rsidP="0014330B">
      <w:pPr>
        <w:spacing w:after="160" w:line="259" w:lineRule="auto"/>
        <w:jc w:val="center"/>
        <w:rPr>
          <w:sz w:val="20"/>
          <w:szCs w:val="20"/>
        </w:rPr>
      </w:pPr>
      <w:r w:rsidRPr="008D4E85">
        <w:rPr>
          <w:b/>
          <w:bCs/>
          <w:sz w:val="20"/>
          <w:szCs w:val="20"/>
        </w:rPr>
        <w:t>Σχήμα 1</w:t>
      </w:r>
      <w:r w:rsidRPr="008D4E85">
        <w:rPr>
          <w:sz w:val="20"/>
          <w:szCs w:val="20"/>
        </w:rPr>
        <w:t xml:space="preserve">. Εποπτική παρουσίαση του πίνακα </w:t>
      </w:r>
      <w:r w:rsidRPr="008D4E85">
        <w:rPr>
          <w:sz w:val="20"/>
          <w:szCs w:val="20"/>
          <w:lang w:val="en-US"/>
        </w:rPr>
        <w:t>SWOT</w:t>
      </w:r>
    </w:p>
    <w:p w:rsidR="0014330B" w:rsidRDefault="0014330B" w:rsidP="0014330B">
      <w:pPr>
        <w:spacing w:after="160" w:line="259" w:lineRule="auto"/>
        <w:jc w:val="center"/>
        <w:rPr>
          <w:szCs w:val="24"/>
          <w:lang w:val="en-US"/>
        </w:rPr>
      </w:pPr>
      <w:r>
        <w:rPr>
          <w:noProof/>
          <w:szCs w:val="24"/>
          <w:lang w:eastAsia="el-GR"/>
        </w:rPr>
        <w:drawing>
          <wp:inline distT="0" distB="0" distL="0" distR="0">
            <wp:extent cx="3543935" cy="2054162"/>
            <wp:effectExtent l="19050" t="19050" r="18415" b="22860"/>
            <wp:docPr id="752781274" name="Εικόνα 1" descr="Εικόνα που περιέχει κείμενο, στιγμιότυπο οθόνης, γραμματοσειρά,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81274" name="Εικόνα 1" descr="Εικόνα που περιέχει κείμενο, στιγμιότυπο οθόνης, γραμματοσειρά, γραφικά&#10;&#10;Περιγραφή που δημιουργήθηκε αυτόματα"/>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56131" cy="2061231"/>
                    </a:xfrm>
                    <a:prstGeom prst="rect">
                      <a:avLst/>
                    </a:prstGeom>
                    <a:noFill/>
                    <a:ln>
                      <a:solidFill>
                        <a:schemeClr val="tx1"/>
                      </a:solidFill>
                    </a:ln>
                  </pic:spPr>
                </pic:pic>
              </a:graphicData>
            </a:graphic>
          </wp:inline>
        </w:drawing>
      </w:r>
    </w:p>
    <w:p w:rsidR="0014330B" w:rsidRDefault="0014330B" w:rsidP="0014330B">
      <w:pPr>
        <w:spacing w:after="160" w:line="259" w:lineRule="auto"/>
        <w:rPr>
          <w:szCs w:val="24"/>
          <w:lang w:val="en-US"/>
        </w:rPr>
      </w:pPr>
    </w:p>
    <w:p w:rsidR="0014330B" w:rsidRDefault="0014330B" w:rsidP="0014330B">
      <w:pPr>
        <w:spacing w:after="160" w:line="259" w:lineRule="auto"/>
        <w:jc w:val="left"/>
        <w:rPr>
          <w:szCs w:val="24"/>
        </w:rPr>
        <w:sectPr w:rsidR="0014330B" w:rsidSect="0014330B">
          <w:pgSz w:w="11906" w:h="16838"/>
          <w:pgMar w:top="1440" w:right="1800" w:bottom="1440" w:left="1800" w:header="708" w:footer="708" w:gutter="0"/>
          <w:cols w:space="708"/>
          <w:docGrid w:linePitch="360"/>
        </w:sectPr>
      </w:pPr>
    </w:p>
    <w:tbl>
      <w:tblPr>
        <w:tblStyle w:val="31"/>
        <w:tblW w:w="0" w:type="auto"/>
        <w:tblInd w:w="-426" w:type="dxa"/>
        <w:tblLook w:val="04A0"/>
      </w:tblPr>
      <w:tblGrid>
        <w:gridCol w:w="1086"/>
        <w:gridCol w:w="4585"/>
        <w:gridCol w:w="4288"/>
        <w:gridCol w:w="4425"/>
      </w:tblGrid>
      <w:tr w:rsidR="0014330B" w:rsidRPr="00A95742" w:rsidTr="009C365D">
        <w:trPr>
          <w:cnfStyle w:val="100000000000"/>
        </w:trPr>
        <w:tc>
          <w:tcPr>
            <w:cnfStyle w:val="001000000100"/>
            <w:tcW w:w="1086" w:type="dxa"/>
          </w:tcPr>
          <w:p w:rsidR="0014330B" w:rsidRPr="00A95742" w:rsidRDefault="0014330B" w:rsidP="009C365D">
            <w:pPr>
              <w:spacing w:after="60" w:line="240" w:lineRule="auto"/>
              <w:jc w:val="left"/>
            </w:pPr>
          </w:p>
        </w:tc>
        <w:tc>
          <w:tcPr>
            <w:tcW w:w="4585" w:type="dxa"/>
          </w:tcPr>
          <w:p w:rsidR="0014330B" w:rsidRPr="00A95742" w:rsidRDefault="0014330B" w:rsidP="009C365D">
            <w:pPr>
              <w:spacing w:after="60" w:line="240" w:lineRule="auto"/>
              <w:jc w:val="left"/>
              <w:cnfStyle w:val="100000000000"/>
            </w:pPr>
            <w:r w:rsidRPr="00A95742">
              <w:t>Οικονομικό περιβάλλον</w:t>
            </w:r>
          </w:p>
        </w:tc>
        <w:tc>
          <w:tcPr>
            <w:tcW w:w="4288" w:type="dxa"/>
          </w:tcPr>
          <w:p w:rsidR="0014330B" w:rsidRPr="00A95742" w:rsidRDefault="0014330B" w:rsidP="009C365D">
            <w:pPr>
              <w:spacing w:after="60" w:line="240" w:lineRule="auto"/>
              <w:jc w:val="left"/>
              <w:cnfStyle w:val="100000000000"/>
            </w:pPr>
            <w:r w:rsidRPr="00A95742">
              <w:t>Κοινωνικό περιβάλλον</w:t>
            </w:r>
          </w:p>
        </w:tc>
        <w:tc>
          <w:tcPr>
            <w:tcW w:w="4425" w:type="dxa"/>
          </w:tcPr>
          <w:p w:rsidR="0014330B" w:rsidRPr="00A95742" w:rsidRDefault="0014330B" w:rsidP="009C365D">
            <w:pPr>
              <w:spacing w:after="60" w:line="240" w:lineRule="auto"/>
              <w:jc w:val="left"/>
              <w:cnfStyle w:val="100000000000"/>
            </w:pPr>
            <w:r w:rsidRPr="00A95742">
              <w:t>Αστικό και Φυσικό περιβάλλον</w:t>
            </w:r>
          </w:p>
        </w:tc>
      </w:tr>
      <w:tr w:rsidR="0014330B" w:rsidRPr="00A95742" w:rsidTr="009C365D">
        <w:trPr>
          <w:cnfStyle w:val="000000100000"/>
        </w:trPr>
        <w:tc>
          <w:tcPr>
            <w:cnfStyle w:val="001000000000"/>
            <w:tcW w:w="1086" w:type="dxa"/>
          </w:tcPr>
          <w:p w:rsidR="0014330B" w:rsidRPr="00A95742" w:rsidRDefault="0014330B" w:rsidP="009C365D">
            <w:pPr>
              <w:spacing w:after="60" w:line="240" w:lineRule="auto"/>
              <w:jc w:val="center"/>
              <w:rPr>
                <w:sz w:val="96"/>
                <w:szCs w:val="96"/>
                <w:lang w:val="en-US"/>
              </w:rPr>
            </w:pPr>
            <w:r w:rsidRPr="00A95742">
              <w:rPr>
                <w:caps w:val="0"/>
                <w:color w:val="000000" w:themeColor="text1"/>
                <w:sz w:val="96"/>
                <w:szCs w:val="96"/>
                <w:lang w:val="en-US"/>
              </w:rPr>
              <w:t>S</w:t>
            </w:r>
          </w:p>
        </w:tc>
        <w:tc>
          <w:tcPr>
            <w:tcW w:w="4585" w:type="dxa"/>
          </w:tcPr>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Πύλη εισόδου/εξόδου από/προς την Βόρεια Μακεδονία και Αλβανία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Ισχυρός πρωτογενής τομέας με ποικιλία δραστηριοτήτων και αξιόλογα ονομαστά προϊόντα</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 xml:space="preserve">Τοπικά προϊόντα υψηλής ποιότητας, ιδιαίτερα στον αγροδιατροφικό τομέα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Πόλος συγκέντρωσης της επιχειρηματικής δραστηριότητας της Π.Ε.</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Σημαντικό πολιτιστικό απόθεμα και γειτνίαση με σημαντικούς υφιστάμενους και εν δυνάμει τουριστικούς πόρους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Γειτνίαση με τη σημαντική σε επίπεδο Περιφέρειας ΒΙ.ΠΕ.</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Γειτνίαση με το κοίτασμα λιγνίτη και τις μονάδες παραγωγής ηλεκτρικής ενέργειας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Ύπαρξη στρατηγικής για το </w:t>
            </w:r>
            <w:r w:rsidRPr="007767C4">
              <w:rPr>
                <w:szCs w:val="20"/>
                <w:lang w:val="en-US"/>
              </w:rPr>
              <w:t>branding</w:t>
            </w:r>
            <w:r w:rsidRPr="007767C4">
              <w:rPr>
                <w:szCs w:val="20"/>
              </w:rPr>
              <w:t xml:space="preserve"> της πόλης (πρόσφατη μελέτη)</w:t>
            </w:r>
          </w:p>
        </w:tc>
        <w:tc>
          <w:tcPr>
            <w:tcW w:w="4288" w:type="dxa"/>
          </w:tcPr>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Σχετικά υψηλό ποσοστό οικονομικά ενεργού πληθυσμού (στην περιοχή παρέμβασης)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Σχετικά υψηλό επίπεδο εκπαίδευσης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Ύπαρξη δομών και Προγραμμάτων Κοινωνικής Πρόνοιας (κέντρο κοινότητας, συμβουλευτικό κέντρο γυναικών, κοινωφελής επιχείρηση, Κ.Α.Π.Η., παιδικοί σταθμοί)</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Λειτουργία πανεπιστημιακών τμημάτων</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Πολιτιστική ζωή και πόροι πολιτισμού (συμπεριλαμβανομένων 4 μουσείων)</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Χαμηλοί δείκτες εγκληματικότητας</w:t>
            </w:r>
          </w:p>
        </w:tc>
        <w:tc>
          <w:tcPr>
            <w:tcW w:w="4425" w:type="dxa"/>
          </w:tcPr>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Γειτνίαση με περιοχές και τοπία εξαιρετικού φυσικού κάλλους (Πρέσπες, Πισοδέρι, βουνά)</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Αστικό τοπίο ιδιαίτερης γραφικότητας και αισθητικής στην περιοχή του Σακουλέβα (εντός της περιοχή παρέμβασης)</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Πλήθος διατηρητέων κτιρίων και αξιόλογων κτιρίων με τοπική αρχιτεκτονική</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Αστικές αναπλάσεις</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Κυκλοφοριακές ρυθμίσεις προς την κατεύθυνση της βιώσιμης κινητικότητας (οδοί ήπιας κυκλοφορίας, σύστημα ποδηλάτων κοινής χρήσης, πεζοδρομήσεις)</w:t>
            </w:r>
          </w:p>
          <w:p w:rsidR="0014330B" w:rsidRPr="007767C4" w:rsidRDefault="0014330B" w:rsidP="002C581C">
            <w:pPr>
              <w:pStyle w:val="a3"/>
              <w:numPr>
                <w:ilvl w:val="0"/>
                <w:numId w:val="41"/>
              </w:numPr>
              <w:spacing w:before="0" w:after="60" w:line="240" w:lineRule="auto"/>
              <w:ind w:left="312" w:hanging="284"/>
              <w:jc w:val="left"/>
              <w:cnfStyle w:val="000000100000"/>
              <w:rPr>
                <w:szCs w:val="20"/>
              </w:rPr>
            </w:pPr>
            <w:r w:rsidRPr="007767C4">
              <w:rPr>
                <w:szCs w:val="20"/>
              </w:rPr>
              <w:t>Ιδιαίτερες κλιματικές συνθήκες που λειτουργούν ως στοιχείο της ταυτότητας της πόλης</w:t>
            </w:r>
          </w:p>
        </w:tc>
      </w:tr>
      <w:tr w:rsidR="0014330B" w:rsidRPr="00A95742" w:rsidTr="009C365D">
        <w:tc>
          <w:tcPr>
            <w:cnfStyle w:val="001000000000"/>
            <w:tcW w:w="1086" w:type="dxa"/>
          </w:tcPr>
          <w:p w:rsidR="0014330B" w:rsidRPr="00A95742" w:rsidRDefault="0014330B" w:rsidP="009C365D">
            <w:pPr>
              <w:spacing w:after="60" w:line="240" w:lineRule="auto"/>
              <w:jc w:val="center"/>
              <w:rPr>
                <w:lang w:val="en-US"/>
              </w:rPr>
            </w:pPr>
            <w:r w:rsidRPr="00A95742">
              <w:rPr>
                <w:caps w:val="0"/>
                <w:color w:val="000000" w:themeColor="text1"/>
                <w:sz w:val="96"/>
                <w:szCs w:val="96"/>
                <w:lang w:val="en-US"/>
              </w:rPr>
              <w:t>W</w:t>
            </w:r>
          </w:p>
        </w:tc>
        <w:tc>
          <w:tcPr>
            <w:tcW w:w="4585"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Μεγάλη απόσταση από τα μεγάλα αστικά κέντρα και τους άξονες ανάπτυξης της χώρας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Συγκέντρωση της επιχειρηματικής δραστηριότητας σε συγκεκριμένους κλάδους και έλλειψη εξωστρέφειας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Μη συστηματική και αποτελεσματική προώθηση των τοπικών προϊόντων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Ισχνή αξιοποίηση των πόρων της </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περιοχής και αδύναμη τουριστική ανάπτυξη</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«Διαρροή» της εμπορικής κατανάλωσης προς τη Βόρεια Μακεδονία</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Οικονομική εξάρτηση πολλών νοικοκυριών </w:t>
            </w:r>
            <w:r w:rsidRPr="007767C4">
              <w:rPr>
                <w:szCs w:val="20"/>
              </w:rPr>
              <w:lastRenderedPageBreak/>
              <w:t>και επιχειρήσεων από τον κλάδο της ενέργειας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Έλλειψη επιχειρηματικού πνεύματος και συνεργατικής κουλτούρας</w:t>
            </w:r>
          </w:p>
          <w:p w:rsidR="0014330B" w:rsidRPr="007767C4" w:rsidRDefault="0014330B" w:rsidP="009C365D">
            <w:pPr>
              <w:pStyle w:val="a3"/>
              <w:spacing w:after="60" w:line="240" w:lineRule="auto"/>
              <w:ind w:left="1440"/>
              <w:jc w:val="left"/>
              <w:cnfStyle w:val="000000000000"/>
              <w:rPr>
                <w:szCs w:val="20"/>
              </w:rPr>
            </w:pPr>
          </w:p>
        </w:tc>
        <w:tc>
          <w:tcPr>
            <w:tcW w:w="4288"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lastRenderedPageBreak/>
              <w:t>Υψηλό ποσοστό ανεργίας, ιδιαιτέρως μεταξύ των νέων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Προβλήματα και ελλείψεις στις υποδομές πρόσβασης των ΑΜΕΑ σε δημόσια και διατηρητέα κτίρια και δυσκολία μετακίνησής τους στο οδικό δίκτυο</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Μείωση και γήρανση του πληθυσμού στην Π.Ε.</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Εσωτερική μετανάστευση και </w:t>
            </w:r>
            <w:r w:rsidRPr="007767C4">
              <w:rPr>
                <w:szCs w:val="20"/>
                <w:lang w:val="en-US"/>
              </w:rPr>
              <w:t>braindrain</w:t>
            </w:r>
            <w:r w:rsidRPr="007767C4">
              <w:rPr>
                <w:szCs w:val="20"/>
              </w:rPr>
              <w:t xml:space="preserve"> προς μεγάλα αστικά κέντρα της Ελλάδας και του εξωτερικού </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Ελλιπής λειτουργία και συντήρηση των </w:t>
            </w:r>
            <w:r w:rsidRPr="007767C4">
              <w:rPr>
                <w:szCs w:val="20"/>
              </w:rPr>
              <w:lastRenderedPageBreak/>
              <w:t>υποδομών πολιτισμού, αθλητισμού και εκπαίδευσης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Έλλειψη σύγχρονων κοινόχρηστων χώρων </w:t>
            </w:r>
          </w:p>
        </w:tc>
        <w:tc>
          <w:tcPr>
            <w:tcW w:w="4425"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lastRenderedPageBreak/>
              <w:t>Εγκατάλειψη ή ανεπαρκής συντήρηση του διατηρητέου και παλαιού κτιριακού αποθέματος που δημιουργεί εστίες υποβάθμισης του αστικού περιβάλλοντος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Χαμηλής αισθητικής ιδιωτικές κατασκευές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Ανεπαρκής συντήρηση των κοινόχρηστων χώρων και του οδικού δικτύου</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Κτιριακό απόθεμα χαμηλής ενεργειακής κατηγορίας λόγω παλαιότητας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rFonts w:cs="Segoe UI Symbol"/>
                <w:szCs w:val="20"/>
              </w:rPr>
              <w:t>Προβλήματα άναρχης στάθμευσης και κατάληψη κοινόχρηστων χώρων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Γειτνίαση με τον άξονα παραγωγής </w:t>
            </w:r>
            <w:r w:rsidRPr="007767C4">
              <w:rPr>
                <w:szCs w:val="20"/>
              </w:rPr>
              <w:lastRenderedPageBreak/>
              <w:t>ενέργειας Κοζάνης-Πτολεμαΐδας-Αμυνταίου-Φλώρινας που δημιουργεί υποβάθμιση του περιβάλλοντος και του τοπίου</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Ρύπανση του Σακουλέβα </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Προβλήματα ατμοσφαιρικής ρύπανσης και ηχορύπανσης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Δυσμενείς καιρικές συνθήκες τους χειμερινούς μήνες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Απουσία ολοκληρωμένου χωρικού σχεδιασμού, πολεοδομικής και κυκλοφοριακής οργάνωσης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Έλλειψη χώρων πράσινου και κοινόχρηστων χώρων</w:t>
            </w:r>
          </w:p>
        </w:tc>
      </w:tr>
      <w:tr w:rsidR="0014330B" w:rsidRPr="007767C4" w:rsidTr="009C365D">
        <w:trPr>
          <w:cnfStyle w:val="000000100000"/>
        </w:trPr>
        <w:tc>
          <w:tcPr>
            <w:cnfStyle w:val="001000000000"/>
            <w:tcW w:w="1086" w:type="dxa"/>
          </w:tcPr>
          <w:p w:rsidR="0014330B" w:rsidRPr="00A95742" w:rsidRDefault="0014330B" w:rsidP="009C365D">
            <w:pPr>
              <w:spacing w:after="60" w:line="240" w:lineRule="auto"/>
              <w:jc w:val="center"/>
            </w:pPr>
            <w:r w:rsidRPr="00A95742">
              <w:rPr>
                <w:caps w:val="0"/>
                <w:color w:val="000000" w:themeColor="text1"/>
                <w:sz w:val="96"/>
                <w:szCs w:val="96"/>
                <w:lang w:val="en-US"/>
              </w:rPr>
              <w:lastRenderedPageBreak/>
              <w:t>O</w:t>
            </w:r>
          </w:p>
        </w:tc>
        <w:tc>
          <w:tcPr>
            <w:tcW w:w="4585" w:type="dxa"/>
          </w:tcPr>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Ευρωπαϊκή ολοκλήρωση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Ευρωπαϊκά Προγράμματα διακρατικής συνεργασίας με τις τρίτες χώρες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Περαιτέρω ανάπτυξη των οικονομικών σχέσεων και συνεργασίες με τις Βαλκανικές Χώρες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Επίλυση του Μακεδονικού Ζητήματος και βελτίωση των σχέσεων με την Βόρεια Μακεδονία</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Στροφή προς τις εναλλακτικές και ειδικές μορφές τουρισμού</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Αύξηση του ενδιαφέροντος για τον φυσιολατρικό, πολιτιστικό και γαστρονομικό τουρισμό παγκοσμίως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Αύξηση της πολιτιστικής δημιουργίας και του ρόλου της δημιουργικής οικονομίας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Εθνικές δράσεις και χρηματοδοτήσεις για τη </w:t>
            </w:r>
            <w:r w:rsidRPr="007767C4">
              <w:rPr>
                <w:szCs w:val="20"/>
              </w:rPr>
              <w:lastRenderedPageBreak/>
              <w:t>βιώσιμη ανάπτυξη (π.χ. ΕΣΣΒΑΑ)</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Ολοκλήρωση των Κάθετων Αξόνων της Εγνατίας Οδού</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rFonts w:cs="Segoe UI Symbol"/>
                <w:szCs w:val="20"/>
              </w:rPr>
              <w:t>Σημαντική προώθηση του κλάδου της ενέργειας επιστημονικά και παραγωγικά</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Προγράμματα για την προώθηση της επιχειρηματικότητας των νέων</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Χρηματοδοτήσεις για ανάπτυξη τουριστικών εγκαταστάσεων</w:t>
            </w:r>
          </w:p>
        </w:tc>
        <w:tc>
          <w:tcPr>
            <w:tcW w:w="4288" w:type="dxa"/>
          </w:tcPr>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lastRenderedPageBreak/>
              <w:t>Πρόβλεψη για προγράμματα πρόνοιας και κοινωνικής μέριμνας στα ΠΕΠ</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Ευαισθητοποίηση για θέματα πολιτιστικής κληρονομιάς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Ανάπτυξη του εθελοντισμού</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Δυνατότητες για εξ’ αποστάσεως εργασία, αναψυχή, κατανάλωση και κοινωνική αλληλεπίδραση</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Ψηφιακοί νομάδες</w:t>
            </w:r>
          </w:p>
          <w:p w:rsidR="0014330B" w:rsidRPr="007767C4" w:rsidRDefault="0014330B" w:rsidP="009C365D">
            <w:pPr>
              <w:pStyle w:val="a3"/>
              <w:spacing w:after="60" w:line="240" w:lineRule="auto"/>
              <w:ind w:left="312"/>
              <w:jc w:val="left"/>
              <w:cnfStyle w:val="000000100000"/>
              <w:rPr>
                <w:szCs w:val="20"/>
              </w:rPr>
            </w:pPr>
          </w:p>
        </w:tc>
        <w:tc>
          <w:tcPr>
            <w:tcW w:w="4425" w:type="dxa"/>
          </w:tcPr>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Νέο πλαίσιο χωρικού σχεδιασμού (εκπόνηση τοπικών πολεοδομικών σχεδίων)</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Μελέτες και ρυθμίσεις για βιώσιμη κινητικότητα</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Δράσεις για την ανάδειξη του αξιόλογου κτιριακού αποθέματος</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Προγράμματα χρηματοδότησης της ενεργειακής αναβάθμισης παλαιών κτιρίων</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 xml:space="preserve">Νέες τεχνολογίες πράσινης ενέργειας </w:t>
            </w:r>
          </w:p>
          <w:p w:rsidR="0014330B" w:rsidRPr="007767C4" w:rsidRDefault="0014330B" w:rsidP="002C581C">
            <w:pPr>
              <w:pStyle w:val="a3"/>
              <w:numPr>
                <w:ilvl w:val="1"/>
                <w:numId w:val="41"/>
              </w:numPr>
              <w:spacing w:before="0" w:after="60" w:line="240" w:lineRule="auto"/>
              <w:ind w:left="312" w:hanging="284"/>
              <w:jc w:val="left"/>
              <w:cnfStyle w:val="000000100000"/>
              <w:rPr>
                <w:szCs w:val="20"/>
              </w:rPr>
            </w:pPr>
            <w:r w:rsidRPr="007767C4">
              <w:rPr>
                <w:szCs w:val="20"/>
              </w:rPr>
              <w:t>Επέκταση του δικτύου τηλεθέρμανσης στην περιοχή παρέμβασης</w:t>
            </w:r>
          </w:p>
        </w:tc>
      </w:tr>
      <w:tr w:rsidR="0014330B" w:rsidRPr="007767C4" w:rsidTr="009C365D">
        <w:tc>
          <w:tcPr>
            <w:cnfStyle w:val="001000000000"/>
            <w:tcW w:w="1086" w:type="dxa"/>
          </w:tcPr>
          <w:p w:rsidR="0014330B" w:rsidRPr="00A95742" w:rsidRDefault="0014330B" w:rsidP="009C365D">
            <w:pPr>
              <w:spacing w:after="60" w:line="240" w:lineRule="auto"/>
              <w:jc w:val="center"/>
              <w:rPr>
                <w:lang w:val="en-US"/>
              </w:rPr>
            </w:pPr>
            <w:r w:rsidRPr="00A95742">
              <w:rPr>
                <w:caps w:val="0"/>
                <w:color w:val="000000" w:themeColor="text1"/>
                <w:sz w:val="96"/>
                <w:szCs w:val="96"/>
                <w:lang w:val="en-US"/>
              </w:rPr>
              <w:lastRenderedPageBreak/>
              <w:t>T</w:t>
            </w:r>
          </w:p>
        </w:tc>
        <w:tc>
          <w:tcPr>
            <w:tcW w:w="4585"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Περαιτέρω συνέχιση της οικονομικής κρίσης </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Συνέχιση της αύξησης των τιμών και περαιτέρω μείωση της αγοραστικής δύναμης των νοικοκυριών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Μείωση της εμπορικής δραστηριότητας λόγω μείωσης της κατανάλωσης ή/και προτίμησης των </w:t>
            </w:r>
            <w:r w:rsidRPr="007767C4">
              <w:rPr>
                <w:szCs w:val="20"/>
                <w:lang w:val="en-US"/>
              </w:rPr>
              <w:t>eshops</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Οικονομικές συνέπειες των εντεινόμενων ακραίων κλιματικών φαινομένων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Επίπτωση των πολεμικών συγκρούσεων στην τουριστική κίνηση της χώρας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Αστάθεια της οικονομίας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Αύξηση του εθνικισμού και υπονόμευση του κλίματος συνεργασίας με τις γειτονικές χώρες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Απομάκρυνση υπηρεσιών διοίκησης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 xml:space="preserve">Υποβάθμιση των περιφερειακών πανεπιστημιακών τμημάτων </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Εγκατάλειψη των χωριών της Π.Ε που συνιστούν την ενδοχώρα της Φλώρινας</w:t>
            </w:r>
          </w:p>
          <w:p w:rsidR="0014330B" w:rsidRPr="007767C4" w:rsidRDefault="0014330B" w:rsidP="009C365D">
            <w:pPr>
              <w:spacing w:after="60" w:line="240" w:lineRule="auto"/>
              <w:jc w:val="left"/>
              <w:cnfStyle w:val="000000000000"/>
              <w:rPr>
                <w:szCs w:val="20"/>
              </w:rPr>
            </w:pPr>
          </w:p>
        </w:tc>
        <w:tc>
          <w:tcPr>
            <w:tcW w:w="4288"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Γήρανση ευρωπαϊκού και ελληνικού πληθυσμού</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Συνέχιση των περικοπών στον κλάδο του πολιτισμού</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Μείωση των κοινωνικών παροχών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Αύξηση της φτώχειας και των φαινομένων κοινωνικού αποκλεισμού λόγω της οικονομικής δυσπραγίας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rFonts w:cs="Segoe UI Symbol"/>
                <w:szCs w:val="20"/>
              </w:rPr>
              <w:t>Υποβάθμιση των δημόσιων υπηρεσιών υγείας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Υποβάθμιση των δημόσιων υποδομών εκπαίδευσης</w:t>
            </w:r>
          </w:p>
        </w:tc>
        <w:tc>
          <w:tcPr>
            <w:tcW w:w="4425" w:type="dxa"/>
          </w:tcPr>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Εμφάνιση ακραίων καιρικών φαινομένων λόγω της κλιματικής αλλαγής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Περαιτέρω υποβάθμιση του οικιστικού περιβάλλοντος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Εγκατάλειψη των μεταφορικών υποδομών και μη ολοκλήρωση των οδικών συνδέσεων</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Συνέχιση της εγκατάλειψης του διατηρητέου κτιριακού αποθέματος</w:t>
            </w:r>
          </w:p>
          <w:p w:rsidR="0014330B" w:rsidRPr="007767C4" w:rsidRDefault="0014330B" w:rsidP="002C581C">
            <w:pPr>
              <w:pStyle w:val="a3"/>
              <w:numPr>
                <w:ilvl w:val="1"/>
                <w:numId w:val="41"/>
              </w:numPr>
              <w:spacing w:before="0" w:after="60" w:line="240" w:lineRule="auto"/>
              <w:ind w:left="312" w:hanging="284"/>
              <w:jc w:val="left"/>
              <w:cnfStyle w:val="000000000000"/>
              <w:rPr>
                <w:szCs w:val="20"/>
              </w:rPr>
            </w:pPr>
            <w:r w:rsidRPr="007767C4">
              <w:rPr>
                <w:szCs w:val="20"/>
              </w:rPr>
              <w:t>Περιβαλλοντικής υποβάθμισης της περιοχής και μη συμμόρφωση με τις ευρωπαϊκές περιβαλλοντικές δεσμεύσεις για τη μείωση των εκπομπών διοξειδίου του άνθρακα</w:t>
            </w:r>
          </w:p>
        </w:tc>
      </w:tr>
    </w:tbl>
    <w:p w:rsidR="0014330B" w:rsidRDefault="0014330B" w:rsidP="0014330B">
      <w:pPr>
        <w:spacing w:after="160" w:line="259" w:lineRule="auto"/>
        <w:jc w:val="left"/>
        <w:rPr>
          <w:szCs w:val="24"/>
        </w:rPr>
        <w:sectPr w:rsidR="0014330B" w:rsidSect="0014330B">
          <w:pgSz w:w="16838" w:h="11906" w:orient="landscape"/>
          <w:pgMar w:top="993" w:right="1440" w:bottom="707" w:left="1440" w:header="708" w:footer="708" w:gutter="0"/>
          <w:cols w:space="708"/>
          <w:docGrid w:linePitch="360"/>
        </w:sectPr>
      </w:pPr>
    </w:p>
    <w:p w:rsidR="0014330B" w:rsidRPr="00071618" w:rsidRDefault="003007F1" w:rsidP="0014330B">
      <w:pPr>
        <w:pStyle w:val="3"/>
      </w:pPr>
      <w:bookmarkStart w:id="55" w:name="_Toc150188821"/>
      <w:bookmarkStart w:id="56" w:name="_Toc172713409"/>
      <w:r>
        <w:lastRenderedPageBreak/>
        <w:t xml:space="preserve">Α3.8.2 </w:t>
      </w:r>
      <w:r w:rsidR="0014330B" w:rsidRPr="0063468D">
        <w:t>ΑΝΑΛΥΣΗ PEST</w:t>
      </w:r>
      <w:bookmarkEnd w:id="55"/>
      <w:r w:rsidR="0014330B">
        <w:rPr>
          <w:lang w:val="en-US"/>
        </w:rPr>
        <w:t>EL</w:t>
      </w:r>
      <w:bookmarkEnd w:id="56"/>
    </w:p>
    <w:p w:rsidR="0014330B" w:rsidRPr="007767C4" w:rsidRDefault="0014330B" w:rsidP="006D0C45">
      <w:pPr>
        <w:spacing w:before="0"/>
        <w:rPr>
          <w:sz w:val="22"/>
          <w:szCs w:val="20"/>
        </w:rPr>
      </w:pPr>
      <w:r w:rsidRPr="007767C4">
        <w:rPr>
          <w:sz w:val="22"/>
          <w:szCs w:val="20"/>
        </w:rPr>
        <w:t xml:space="preserve">Επειδή το εξωτερικό περιβάλλον επηρεάζει, όπως είναι προφανές, τόσο τον σχεδιασμό όσο και την υλοποίηση των δράσεων στο πλαίσιο ενός Σχεδίου Βιώσιμης Αστικής Ανάπτυξης, για την περαιτέρω ανάλυση των συνθηκών του εξωτερικού περιβάλλοντος (μακροπεριβάλλοντος) της Φλώρινας, χρησιμοποιείται, στη συνέχεια, η ανάλυση </w:t>
      </w:r>
      <w:r w:rsidRPr="007767C4">
        <w:rPr>
          <w:sz w:val="22"/>
          <w:szCs w:val="20"/>
          <w:lang w:val="en-US"/>
        </w:rPr>
        <w:t>PESTEL</w:t>
      </w:r>
      <w:r w:rsidRPr="007767C4">
        <w:rPr>
          <w:sz w:val="22"/>
          <w:szCs w:val="20"/>
        </w:rPr>
        <w:t>, η οποία αναλύει (1) το Πολιτικό (Political), (2) το Οικονομικό (Economic), (3) το Κοινωνικό (Social), (4) το Τεχνολογικό (Technological), (5) το Περιβαλλοντικό (</w:t>
      </w:r>
      <w:r w:rsidRPr="007767C4">
        <w:rPr>
          <w:sz w:val="22"/>
          <w:szCs w:val="20"/>
          <w:lang w:val="en-US"/>
        </w:rPr>
        <w:t>Environmental</w:t>
      </w:r>
      <w:r w:rsidRPr="007767C4">
        <w:rPr>
          <w:sz w:val="22"/>
          <w:szCs w:val="20"/>
        </w:rPr>
        <w:t>)  και (6) το Νομικό (</w:t>
      </w:r>
      <w:r w:rsidRPr="007767C4">
        <w:rPr>
          <w:sz w:val="22"/>
          <w:szCs w:val="20"/>
          <w:lang w:val="en-US"/>
        </w:rPr>
        <w:t>Legal</w:t>
      </w:r>
      <w:r w:rsidRPr="007767C4">
        <w:rPr>
          <w:sz w:val="22"/>
          <w:szCs w:val="20"/>
        </w:rPr>
        <w:t>)  περιβάλλον.</w:t>
      </w:r>
    </w:p>
    <w:p w:rsidR="0014330B" w:rsidRPr="007767C4" w:rsidRDefault="0014330B" w:rsidP="006D0C45">
      <w:pPr>
        <w:spacing w:before="0"/>
        <w:rPr>
          <w:sz w:val="22"/>
          <w:szCs w:val="20"/>
        </w:rPr>
      </w:pPr>
      <w:r w:rsidRPr="007767C4">
        <w:rPr>
          <w:sz w:val="22"/>
          <w:szCs w:val="20"/>
          <w:lang w:val="en-US"/>
        </w:rPr>
        <w:t>H</w:t>
      </w:r>
      <w:r w:rsidRPr="007767C4">
        <w:rPr>
          <w:sz w:val="22"/>
          <w:szCs w:val="20"/>
        </w:rPr>
        <w:t xml:space="preserve"> ανάλυση </w:t>
      </w:r>
      <w:r w:rsidRPr="007767C4">
        <w:rPr>
          <w:sz w:val="22"/>
          <w:szCs w:val="20"/>
          <w:lang w:val="en-US"/>
        </w:rPr>
        <w:t>PESTEL</w:t>
      </w:r>
      <w:r w:rsidRPr="007767C4">
        <w:rPr>
          <w:sz w:val="22"/>
          <w:szCs w:val="20"/>
        </w:rPr>
        <w:t xml:space="preserve"> ξεκινάει με τον ορισμό του εξωτερικού περιβάλλοντος της εξεταζόμενης πόλης και στη συνέχεια αναγνωρίζονται οι πολιτικές τάσεις, το οικονομικό κλίμα, οι κοινωνικές συνθήκες και οι τεχνολογικοί παράγοντες που ενδέχεται να επηρεάσουν τις προτεινόμενες από το Σχέδιο δράσεις. </w:t>
      </w:r>
    </w:p>
    <w:p w:rsidR="0014330B" w:rsidRPr="007767C4" w:rsidRDefault="0014330B" w:rsidP="006D0C45">
      <w:pPr>
        <w:spacing w:before="0"/>
        <w:rPr>
          <w:sz w:val="22"/>
          <w:szCs w:val="20"/>
        </w:rPr>
      </w:pPr>
      <w:r w:rsidRPr="007767C4">
        <w:rPr>
          <w:sz w:val="22"/>
          <w:szCs w:val="20"/>
        </w:rPr>
        <w:t xml:space="preserve">Κατά την συμπλήρωση του πίνακα </w:t>
      </w:r>
      <w:r w:rsidRPr="007767C4">
        <w:rPr>
          <w:sz w:val="22"/>
          <w:szCs w:val="20"/>
          <w:lang w:val="en-US"/>
        </w:rPr>
        <w:t>PESTEL</w:t>
      </w:r>
      <w:r w:rsidRPr="007767C4">
        <w:rPr>
          <w:sz w:val="22"/>
          <w:szCs w:val="20"/>
        </w:rPr>
        <w:t>, σκοπός δεν είναι η απλή παράθεση των ισχυόντων σήμερα παραγόντων του κοινωνικοοικονομικού περιβάλλοντος, αλλά η αναγνώριση των τάσεων με μεγαλύτερη δυνητικά επίδραση, βάσει θεσπισμένων κριτηρίων. Στην περίπτωση του παρόντος Σχεδίου, κατάλληλα κριτήρια για την αναγνώρισή τους είναι τα εξής:</w:t>
      </w:r>
    </w:p>
    <w:p w:rsidR="0014330B" w:rsidRPr="007767C4" w:rsidRDefault="0014330B" w:rsidP="00993C9B">
      <w:pPr>
        <w:pStyle w:val="a3"/>
        <w:numPr>
          <w:ilvl w:val="0"/>
          <w:numId w:val="42"/>
        </w:numPr>
        <w:spacing w:before="0" w:after="0"/>
        <w:rPr>
          <w:sz w:val="22"/>
          <w:szCs w:val="20"/>
        </w:rPr>
      </w:pPr>
      <w:r w:rsidRPr="007767C4">
        <w:rPr>
          <w:sz w:val="22"/>
          <w:szCs w:val="20"/>
        </w:rPr>
        <w:t>παράγοντες που ενδέχεται να επηρεάσουν την υλοποίηση των δράσεων της πολιτικής βιώσιμης αστικής ανάπτυξης</w:t>
      </w:r>
    </w:p>
    <w:p w:rsidR="0014330B" w:rsidRPr="007767C4" w:rsidRDefault="0014330B" w:rsidP="00993C9B">
      <w:pPr>
        <w:pStyle w:val="a3"/>
        <w:numPr>
          <w:ilvl w:val="0"/>
          <w:numId w:val="42"/>
        </w:numPr>
        <w:spacing w:before="0" w:after="0"/>
        <w:rPr>
          <w:sz w:val="22"/>
          <w:szCs w:val="20"/>
        </w:rPr>
      </w:pPr>
      <w:r w:rsidRPr="007767C4">
        <w:rPr>
          <w:sz w:val="22"/>
          <w:szCs w:val="20"/>
        </w:rPr>
        <w:t>εμμένοντες παράγοντες που εμφανίζουν ανθεκτικότητα στη λήψη μέτρων για την αντιμετώπισή τους</w:t>
      </w:r>
    </w:p>
    <w:p w:rsidR="0014330B" w:rsidRPr="007767C4" w:rsidRDefault="0014330B" w:rsidP="00993C9B">
      <w:pPr>
        <w:pStyle w:val="a3"/>
        <w:numPr>
          <w:ilvl w:val="0"/>
          <w:numId w:val="42"/>
        </w:numPr>
        <w:spacing w:before="0" w:after="0"/>
        <w:rPr>
          <w:sz w:val="22"/>
          <w:szCs w:val="20"/>
        </w:rPr>
      </w:pPr>
      <w:r w:rsidRPr="007767C4">
        <w:rPr>
          <w:sz w:val="22"/>
          <w:szCs w:val="20"/>
        </w:rPr>
        <w:t>νεοεμφανισθέντες παράγοντες με ασαφή πορεία εξέλιξης</w:t>
      </w:r>
    </w:p>
    <w:p w:rsidR="0014330B" w:rsidRPr="007767C4" w:rsidRDefault="0014330B" w:rsidP="00993C9B">
      <w:pPr>
        <w:pStyle w:val="a3"/>
        <w:numPr>
          <w:ilvl w:val="0"/>
          <w:numId w:val="42"/>
        </w:numPr>
        <w:spacing w:before="0" w:after="0"/>
        <w:rPr>
          <w:sz w:val="22"/>
          <w:szCs w:val="20"/>
        </w:rPr>
      </w:pPr>
      <w:r w:rsidRPr="007767C4">
        <w:rPr>
          <w:sz w:val="22"/>
          <w:szCs w:val="20"/>
        </w:rPr>
        <w:t>παράγοντες που αναμένεται να ισχυροποιηθούν τα επόμενα χρόνια</w:t>
      </w:r>
    </w:p>
    <w:p w:rsidR="0014330B" w:rsidRPr="007767C4" w:rsidRDefault="0014330B" w:rsidP="006D0C45">
      <w:pPr>
        <w:spacing w:before="0"/>
        <w:rPr>
          <w:sz w:val="22"/>
          <w:szCs w:val="20"/>
        </w:rPr>
      </w:pPr>
      <w:r w:rsidRPr="007767C4">
        <w:rPr>
          <w:sz w:val="22"/>
          <w:szCs w:val="20"/>
        </w:rPr>
        <w:t xml:space="preserve">Οι τάσεις που αναγνωρίζονται με βάση τα παραπάνω κριτήρια, είναι σημαντικό να συνεξετάζονται, ώστε να αναγνωρίζονται οι μεταξύ τους σχέσεις αλληλεπίδρασης.  </w:t>
      </w:r>
    </w:p>
    <w:p w:rsidR="007767C4" w:rsidRDefault="0014330B" w:rsidP="007767C4">
      <w:pPr>
        <w:rPr>
          <w:sz w:val="22"/>
          <w:szCs w:val="20"/>
        </w:rPr>
      </w:pPr>
      <w:r w:rsidRPr="007767C4">
        <w:rPr>
          <w:sz w:val="22"/>
          <w:szCs w:val="20"/>
        </w:rPr>
        <w:t xml:space="preserve">Η προσεκτική και προσαρμοσμένη στα δεδομένα της περιοχής ανάλυση </w:t>
      </w:r>
      <w:r w:rsidRPr="007767C4">
        <w:rPr>
          <w:sz w:val="22"/>
          <w:szCs w:val="20"/>
          <w:lang w:val="en-US"/>
        </w:rPr>
        <w:t>PESTEL</w:t>
      </w:r>
      <w:r w:rsidRPr="007767C4">
        <w:rPr>
          <w:sz w:val="22"/>
          <w:szCs w:val="20"/>
        </w:rPr>
        <w:t xml:space="preserve"> είναι σε θέση να βοηθήσει την καλύτερη κατανόηση του πολυδιάστατου και συνεχώς μεταβαλλόμενου εξωτερικού περιβάλλοντος μέσα στο οποίο η εξεταζόμενη περιοχή καλείται να σχεδιάσει το μέλλον της ώστε να γίνει βιώσιμη και ανταγωνιστική. Η γνώση αυτή είναι χρήσιμη όχι μόνο σε επίπεδο σχεδιασμού, αλλά και στο επίπεδο της εφαρμογής των δράσεων, ο χαρακτήρας των οποίων δεν είναι στατικός αλλά διαρκώς προσαρμοζόμενος στις νέες συνθήκες.</w:t>
      </w:r>
    </w:p>
    <w:p w:rsidR="006D0C45" w:rsidRDefault="006D0C45" w:rsidP="007767C4">
      <w:pPr>
        <w:rPr>
          <w:sz w:val="22"/>
          <w:szCs w:val="20"/>
        </w:rPr>
      </w:pPr>
    </w:p>
    <w:p w:rsidR="007767C4" w:rsidRPr="007767C4" w:rsidRDefault="007767C4" w:rsidP="007767C4">
      <w:pPr>
        <w:rPr>
          <w:sz w:val="22"/>
          <w:szCs w:val="20"/>
        </w:rPr>
      </w:pPr>
    </w:p>
    <w:tbl>
      <w:tblPr>
        <w:tblStyle w:val="2-21"/>
        <w:tblW w:w="0" w:type="auto"/>
        <w:tblLook w:val="04A0"/>
      </w:tblPr>
      <w:tblGrid>
        <w:gridCol w:w="4395"/>
        <w:gridCol w:w="4536"/>
      </w:tblGrid>
      <w:tr w:rsidR="0014330B" w:rsidRPr="000F76A4" w:rsidTr="009C365D">
        <w:trPr>
          <w:cnfStyle w:val="100000000000"/>
        </w:trPr>
        <w:tc>
          <w:tcPr>
            <w:cnfStyle w:val="001000000000"/>
            <w:tcW w:w="4395" w:type="dxa"/>
          </w:tcPr>
          <w:p w:rsidR="0014330B" w:rsidRPr="001B6380" w:rsidRDefault="0014330B" w:rsidP="009C365D">
            <w:pPr>
              <w:spacing w:line="240" w:lineRule="auto"/>
              <w:jc w:val="center"/>
              <w:rPr>
                <w:bCs w:val="0"/>
                <w:color w:val="000000" w:themeColor="text1"/>
                <w:lang w:val="en-US"/>
              </w:rPr>
            </w:pPr>
            <w:r w:rsidRPr="001B6380">
              <w:rPr>
                <w:bCs w:val="0"/>
                <w:color w:val="000000" w:themeColor="text1"/>
                <w:lang w:val="en-US"/>
              </w:rPr>
              <w:lastRenderedPageBreak/>
              <w:t>P</w:t>
            </w:r>
          </w:p>
          <w:p w:rsidR="0014330B" w:rsidRPr="000F76A4" w:rsidRDefault="0014330B" w:rsidP="009C365D">
            <w:pPr>
              <w:spacing w:line="240" w:lineRule="auto"/>
              <w:jc w:val="center"/>
            </w:pPr>
            <w:r w:rsidRPr="000F76A4">
              <w:t>Πολιτικοί Παράγοντες</w:t>
            </w:r>
          </w:p>
        </w:tc>
        <w:tc>
          <w:tcPr>
            <w:tcW w:w="4536" w:type="dxa"/>
          </w:tcPr>
          <w:p w:rsidR="0014330B" w:rsidRPr="000F76A4" w:rsidRDefault="0014330B" w:rsidP="009C365D">
            <w:pPr>
              <w:spacing w:line="240" w:lineRule="auto"/>
              <w:jc w:val="center"/>
              <w:cnfStyle w:val="100000000000"/>
              <w:rPr>
                <w:color w:val="000000" w:themeColor="text1"/>
                <w:lang w:val="en-US"/>
              </w:rPr>
            </w:pPr>
            <w:r w:rsidRPr="000F76A4">
              <w:rPr>
                <w:color w:val="000000" w:themeColor="text1"/>
                <w:lang w:val="en-US"/>
              </w:rPr>
              <w:t>Ε</w:t>
            </w:r>
          </w:p>
          <w:p w:rsidR="0014330B" w:rsidRPr="000F76A4" w:rsidRDefault="0014330B" w:rsidP="009C365D">
            <w:pPr>
              <w:spacing w:line="240" w:lineRule="auto"/>
              <w:jc w:val="center"/>
              <w:cnfStyle w:val="100000000000"/>
            </w:pPr>
            <w:r w:rsidRPr="000F76A4">
              <w:t>Οικονομικοί Παράγοντες</w:t>
            </w:r>
          </w:p>
        </w:tc>
      </w:tr>
      <w:tr w:rsidR="0014330B" w:rsidRPr="000F76A4" w:rsidTr="009C365D">
        <w:trPr>
          <w:cnfStyle w:val="000000100000"/>
        </w:trPr>
        <w:tc>
          <w:tcPr>
            <w:cnfStyle w:val="001000000000"/>
            <w:tcW w:w="4395" w:type="dxa"/>
          </w:tcPr>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Πολιτική σταθερότητα</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Ευρωπαϊκή Οικονομική Πολιτική</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Εθνική Οικονομική Πολιτική</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Διακρατικές Σχέσεις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Πορεία της Ευρωπαϊκής Ολοκλήρωσης και σχέσεις με τις τρίτες χώρες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ΠΕΠ και Περιφερειακή Πολιτική</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Προτεραιότητες Τοπικής Αυτοδιοίκησης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Συμμετοχικότητα στη Διακυβέρνηση</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 xml:space="preserve">Νομοθεσία, συμπεριλαμβανομένης της περιβαλλοντικής </w:t>
            </w:r>
          </w:p>
          <w:p w:rsidR="0014330B" w:rsidRPr="007767C4" w:rsidRDefault="0014330B" w:rsidP="009C365D">
            <w:pPr>
              <w:spacing w:after="60" w:line="240" w:lineRule="auto"/>
              <w:jc w:val="left"/>
              <w:rPr>
                <w:szCs w:val="20"/>
              </w:rPr>
            </w:pPr>
          </w:p>
        </w:tc>
        <w:tc>
          <w:tcPr>
            <w:tcW w:w="4536" w:type="dxa"/>
          </w:tcPr>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Μέγεθος και πορεία της ανεργίας</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Διαθέσιμο εισόδημα και κατά κεφαλήν ΑΕΠ</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Ακρίβεια και αγοραστική δύναμη</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 xml:space="preserve">Επιχειρηματικότητα </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Ίδρυση νέων επιχειρήσεων</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Τουριστικές επιχειρήσεις</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Συμμετοχή του πολιτισμού και των δημιουργικών κλάδων στην οικονομία</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Καταναλωτικές συνήθειες, συμπεριλαμβανομένης της μετάβασης σε γειτονικές χώρες για ψώνια και της προτίμησης των ιντερνετικών αγορών</w:t>
            </w:r>
          </w:p>
        </w:tc>
      </w:tr>
      <w:tr w:rsidR="0014330B" w:rsidRPr="000F76A4" w:rsidTr="009C365D">
        <w:tc>
          <w:tcPr>
            <w:cnfStyle w:val="001000000000"/>
            <w:tcW w:w="4395" w:type="dxa"/>
          </w:tcPr>
          <w:p w:rsidR="0014330B" w:rsidRPr="000F76A4" w:rsidRDefault="0014330B" w:rsidP="009C365D">
            <w:pPr>
              <w:spacing w:line="240" w:lineRule="auto"/>
              <w:jc w:val="center"/>
              <w:rPr>
                <w:color w:val="000000" w:themeColor="text1"/>
                <w:lang w:val="en-US"/>
              </w:rPr>
            </w:pPr>
            <w:r w:rsidRPr="000F76A4">
              <w:rPr>
                <w:color w:val="000000" w:themeColor="text1"/>
                <w:lang w:val="en-US"/>
              </w:rPr>
              <w:t>S</w:t>
            </w:r>
          </w:p>
          <w:p w:rsidR="0014330B" w:rsidRPr="000F76A4" w:rsidRDefault="0014330B" w:rsidP="009C365D">
            <w:pPr>
              <w:spacing w:line="240" w:lineRule="auto"/>
              <w:jc w:val="center"/>
            </w:pPr>
            <w:r w:rsidRPr="000F76A4">
              <w:t>Κοινωνικοί Παράγοντες</w:t>
            </w:r>
          </w:p>
        </w:tc>
        <w:tc>
          <w:tcPr>
            <w:tcW w:w="4536" w:type="dxa"/>
          </w:tcPr>
          <w:p w:rsidR="0014330B" w:rsidRPr="000F76A4" w:rsidRDefault="0014330B" w:rsidP="009C365D">
            <w:pPr>
              <w:spacing w:line="240" w:lineRule="auto"/>
              <w:jc w:val="center"/>
              <w:cnfStyle w:val="000000000000"/>
              <w:rPr>
                <w:b/>
                <w:bCs/>
                <w:color w:val="000000" w:themeColor="text1"/>
                <w:lang w:val="en-US"/>
              </w:rPr>
            </w:pPr>
            <w:r w:rsidRPr="000F76A4">
              <w:rPr>
                <w:b/>
                <w:bCs/>
                <w:color w:val="000000" w:themeColor="text1"/>
                <w:lang w:val="en-US"/>
              </w:rPr>
              <w:t>T</w:t>
            </w:r>
          </w:p>
          <w:p w:rsidR="0014330B" w:rsidRPr="000F76A4" w:rsidRDefault="0014330B" w:rsidP="009C365D">
            <w:pPr>
              <w:spacing w:line="240" w:lineRule="auto"/>
              <w:jc w:val="center"/>
              <w:cnfStyle w:val="000000000000"/>
            </w:pPr>
            <w:r w:rsidRPr="000F76A4">
              <w:rPr>
                <w:b/>
                <w:bCs/>
              </w:rPr>
              <w:t>Τεχνολογικοί Παράγοντες</w:t>
            </w:r>
          </w:p>
        </w:tc>
      </w:tr>
      <w:tr w:rsidR="0014330B" w:rsidRPr="000F76A4" w:rsidTr="009C365D">
        <w:trPr>
          <w:cnfStyle w:val="000000100000"/>
        </w:trPr>
        <w:tc>
          <w:tcPr>
            <w:cnfStyle w:val="001000000000"/>
            <w:tcW w:w="4395" w:type="dxa"/>
          </w:tcPr>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Δημογραφικές τάσεις (προς το παρόν δυσμενείς)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Μετανάστευση</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Επίπεδο εκπαίδευσης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Εγκληματικότητα</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Κοινωνικές ανισότητες</w:t>
            </w:r>
          </w:p>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Φαινόμενα κοινωνικού αποκλεισμού ομάδων του πληθυσμού</w:t>
            </w:r>
          </w:p>
          <w:p w:rsidR="0014330B" w:rsidRPr="007767C4" w:rsidRDefault="0014330B" w:rsidP="002C581C">
            <w:pPr>
              <w:pStyle w:val="a3"/>
              <w:numPr>
                <w:ilvl w:val="0"/>
                <w:numId w:val="43"/>
              </w:numPr>
              <w:spacing w:before="0" w:after="60" w:line="240" w:lineRule="auto"/>
              <w:ind w:left="318" w:hanging="284"/>
              <w:jc w:val="left"/>
              <w:rPr>
                <w:szCs w:val="20"/>
              </w:rPr>
            </w:pPr>
            <w:r w:rsidRPr="007767C4">
              <w:rPr>
                <w:b w:val="0"/>
                <w:bCs w:val="0"/>
                <w:szCs w:val="20"/>
              </w:rPr>
              <w:t>Νέες συνήθειες στην οικογενειακή ζωή, την εργασία και την κατανάλωση (</w:t>
            </w:r>
            <w:r w:rsidRPr="007767C4">
              <w:rPr>
                <w:b w:val="0"/>
                <w:bCs w:val="0"/>
                <w:szCs w:val="20"/>
                <w:lang w:val="en-US"/>
              </w:rPr>
              <w:t>lifestyle</w:t>
            </w:r>
            <w:r w:rsidRPr="007767C4">
              <w:rPr>
                <w:b w:val="0"/>
                <w:bCs w:val="0"/>
                <w:szCs w:val="20"/>
              </w:rPr>
              <w:t>)</w:t>
            </w:r>
          </w:p>
        </w:tc>
        <w:tc>
          <w:tcPr>
            <w:tcW w:w="4536" w:type="dxa"/>
          </w:tcPr>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Επέκταση των νέων τεχνολογιών σε νέους παράγοντες της καθημερινότητας</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Εξ’ αποστάσεως εργασία και κατανάλωση</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Φαινόμενο ψηφιακών νομάδων</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Απεξάρτηση της ανάπτυξης από τη βιομηχανία</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Δυνατότητες ψηφιακού μάρκετινγκ για μικρές επιχειρήσεις</w:t>
            </w:r>
          </w:p>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 xml:space="preserve">Επικράτηση των </w:t>
            </w:r>
            <w:r w:rsidRPr="007767C4">
              <w:rPr>
                <w:szCs w:val="20"/>
                <w:lang w:val="en-US"/>
              </w:rPr>
              <w:t>socialmedia</w:t>
            </w:r>
            <w:r w:rsidRPr="007767C4">
              <w:rPr>
                <w:szCs w:val="20"/>
              </w:rPr>
              <w:t xml:space="preserve"> στην αναψυχή και τον τουρισμό</w:t>
            </w:r>
          </w:p>
        </w:tc>
      </w:tr>
      <w:tr w:rsidR="0014330B" w:rsidRPr="000F76A4" w:rsidTr="009C365D">
        <w:tc>
          <w:tcPr>
            <w:cnfStyle w:val="001000000000"/>
            <w:tcW w:w="4395" w:type="dxa"/>
          </w:tcPr>
          <w:p w:rsidR="0014330B" w:rsidRPr="000F76A4" w:rsidRDefault="0014330B" w:rsidP="009C365D">
            <w:pPr>
              <w:spacing w:line="240" w:lineRule="auto"/>
              <w:jc w:val="center"/>
              <w:rPr>
                <w:color w:val="000000" w:themeColor="text1"/>
                <w:lang w:val="en-US"/>
              </w:rPr>
            </w:pPr>
            <w:r>
              <w:rPr>
                <w:color w:val="000000" w:themeColor="text1"/>
                <w:lang w:val="en-US"/>
              </w:rPr>
              <w:t>E</w:t>
            </w:r>
          </w:p>
          <w:p w:rsidR="0014330B" w:rsidRPr="008839A7" w:rsidRDefault="0014330B" w:rsidP="009C365D">
            <w:pPr>
              <w:spacing w:after="60" w:line="240" w:lineRule="auto"/>
              <w:jc w:val="center"/>
            </w:pPr>
            <w:r>
              <w:t>Περιβαλλοντικοί</w:t>
            </w:r>
            <w:r w:rsidRPr="008839A7">
              <w:t xml:space="preserve"> Παράγοντες</w:t>
            </w:r>
          </w:p>
        </w:tc>
        <w:tc>
          <w:tcPr>
            <w:tcW w:w="4536" w:type="dxa"/>
          </w:tcPr>
          <w:p w:rsidR="0014330B" w:rsidRPr="000F76A4" w:rsidRDefault="0014330B" w:rsidP="009C365D">
            <w:pPr>
              <w:spacing w:line="240" w:lineRule="auto"/>
              <w:jc w:val="center"/>
              <w:cnfStyle w:val="000000000000"/>
              <w:rPr>
                <w:b/>
                <w:bCs/>
                <w:color w:val="000000" w:themeColor="text1"/>
                <w:lang w:val="en-US"/>
              </w:rPr>
            </w:pPr>
            <w:r>
              <w:rPr>
                <w:b/>
                <w:bCs/>
                <w:color w:val="000000" w:themeColor="text1"/>
                <w:lang w:val="en-US"/>
              </w:rPr>
              <w:t>L</w:t>
            </w:r>
          </w:p>
          <w:p w:rsidR="0014330B" w:rsidRPr="008839A7" w:rsidRDefault="0014330B" w:rsidP="009C365D">
            <w:pPr>
              <w:spacing w:after="60" w:line="240" w:lineRule="auto"/>
              <w:jc w:val="center"/>
              <w:cnfStyle w:val="000000000000"/>
            </w:pPr>
            <w:r>
              <w:rPr>
                <w:b/>
                <w:bCs/>
              </w:rPr>
              <w:t>Νομικοί</w:t>
            </w:r>
            <w:r w:rsidRPr="008839A7">
              <w:rPr>
                <w:b/>
                <w:bCs/>
              </w:rPr>
              <w:t xml:space="preserve"> Παράγοντες</w:t>
            </w:r>
          </w:p>
        </w:tc>
      </w:tr>
      <w:tr w:rsidR="0014330B" w:rsidRPr="000F76A4" w:rsidTr="009C365D">
        <w:trPr>
          <w:cnfStyle w:val="000000100000"/>
        </w:trPr>
        <w:tc>
          <w:tcPr>
            <w:cnfStyle w:val="001000000000"/>
            <w:tcW w:w="4395" w:type="dxa"/>
          </w:tcPr>
          <w:p w:rsidR="0014330B" w:rsidRPr="007767C4" w:rsidRDefault="0014330B" w:rsidP="002C581C">
            <w:pPr>
              <w:pStyle w:val="a3"/>
              <w:numPr>
                <w:ilvl w:val="0"/>
                <w:numId w:val="43"/>
              </w:numPr>
              <w:spacing w:before="0" w:after="60" w:line="240" w:lineRule="auto"/>
              <w:ind w:left="318" w:hanging="284"/>
              <w:jc w:val="left"/>
              <w:rPr>
                <w:b w:val="0"/>
                <w:bCs w:val="0"/>
                <w:szCs w:val="20"/>
              </w:rPr>
            </w:pPr>
            <w:r w:rsidRPr="007767C4">
              <w:rPr>
                <w:b w:val="0"/>
                <w:bCs w:val="0"/>
                <w:szCs w:val="20"/>
              </w:rPr>
              <w:t>Περιβαλλοντική νομοθεσία</w:t>
            </w:r>
          </w:p>
        </w:tc>
        <w:tc>
          <w:tcPr>
            <w:tcW w:w="4536" w:type="dxa"/>
          </w:tcPr>
          <w:p w:rsidR="0014330B" w:rsidRPr="007767C4" w:rsidRDefault="0014330B" w:rsidP="002C581C">
            <w:pPr>
              <w:pStyle w:val="a3"/>
              <w:numPr>
                <w:ilvl w:val="0"/>
                <w:numId w:val="43"/>
              </w:numPr>
              <w:spacing w:before="0" w:after="60" w:line="240" w:lineRule="auto"/>
              <w:ind w:left="318" w:hanging="284"/>
              <w:jc w:val="left"/>
              <w:cnfStyle w:val="000000100000"/>
              <w:rPr>
                <w:szCs w:val="20"/>
              </w:rPr>
            </w:pPr>
            <w:r w:rsidRPr="007767C4">
              <w:rPr>
                <w:szCs w:val="20"/>
              </w:rPr>
              <w:t>Εθνική και περιφερειακή νομοθεσία</w:t>
            </w:r>
          </w:p>
        </w:tc>
      </w:tr>
    </w:tbl>
    <w:p w:rsidR="007767C4" w:rsidRDefault="007767C4" w:rsidP="0014330B">
      <w:pPr>
        <w:spacing w:after="160" w:line="259" w:lineRule="auto"/>
        <w:jc w:val="left"/>
      </w:pPr>
    </w:p>
    <w:p w:rsidR="007767C4" w:rsidRDefault="007767C4" w:rsidP="0014330B">
      <w:pPr>
        <w:spacing w:after="160" w:line="259" w:lineRule="auto"/>
        <w:jc w:val="left"/>
      </w:pPr>
    </w:p>
    <w:p w:rsidR="007767C4" w:rsidRDefault="007767C4" w:rsidP="0014330B">
      <w:pPr>
        <w:spacing w:after="160" w:line="259" w:lineRule="auto"/>
        <w:jc w:val="left"/>
      </w:pPr>
    </w:p>
    <w:p w:rsidR="007767C4" w:rsidRDefault="007767C4" w:rsidP="0014330B">
      <w:pPr>
        <w:spacing w:after="160" w:line="259" w:lineRule="auto"/>
        <w:jc w:val="left"/>
      </w:pPr>
    </w:p>
    <w:p w:rsidR="00993C9B" w:rsidRDefault="00993C9B" w:rsidP="0014330B">
      <w:pPr>
        <w:spacing w:after="160" w:line="259" w:lineRule="auto"/>
        <w:jc w:val="left"/>
      </w:pPr>
    </w:p>
    <w:p w:rsidR="00993C9B" w:rsidRDefault="00993C9B" w:rsidP="0014330B">
      <w:pPr>
        <w:spacing w:after="160" w:line="259" w:lineRule="auto"/>
        <w:jc w:val="left"/>
      </w:pPr>
    </w:p>
    <w:p w:rsidR="00993C9B" w:rsidRPr="00422097" w:rsidRDefault="00993C9B" w:rsidP="0014330B">
      <w:pPr>
        <w:spacing w:after="160" w:line="259" w:lineRule="auto"/>
        <w:jc w:val="left"/>
      </w:pPr>
    </w:p>
    <w:p w:rsidR="0014330B" w:rsidRPr="00872AF4" w:rsidRDefault="003007F1" w:rsidP="0014330B">
      <w:pPr>
        <w:pStyle w:val="3"/>
      </w:pPr>
      <w:bookmarkStart w:id="57" w:name="_Toc150188822"/>
      <w:bookmarkStart w:id="58" w:name="_Toc172713410"/>
      <w:r>
        <w:lastRenderedPageBreak/>
        <w:t xml:space="preserve">Α3.8.3 </w:t>
      </w:r>
      <w:r w:rsidR="0014330B" w:rsidRPr="00872AF4">
        <w:t>ΣΥΜΠΕΡΑΣΜΑΤΑ</w:t>
      </w:r>
      <w:bookmarkEnd w:id="57"/>
      <w:bookmarkEnd w:id="58"/>
    </w:p>
    <w:p w:rsidR="0014330B" w:rsidRPr="007767C4" w:rsidRDefault="0014330B" w:rsidP="007767C4">
      <w:pPr>
        <w:spacing w:before="0" w:after="0"/>
        <w:rPr>
          <w:sz w:val="22"/>
          <w:szCs w:val="20"/>
        </w:rPr>
      </w:pPr>
      <w:r w:rsidRPr="007767C4">
        <w:rPr>
          <w:sz w:val="22"/>
          <w:szCs w:val="20"/>
        </w:rPr>
        <w:t xml:space="preserve">Μετά την ολοκλήρωση των αναλύσεων </w:t>
      </w:r>
      <w:r w:rsidRPr="007767C4">
        <w:rPr>
          <w:sz w:val="22"/>
          <w:szCs w:val="20"/>
          <w:lang w:val="en-US"/>
        </w:rPr>
        <w:t>SWOT</w:t>
      </w:r>
      <w:r w:rsidRPr="007767C4">
        <w:rPr>
          <w:sz w:val="22"/>
          <w:szCs w:val="20"/>
        </w:rPr>
        <w:t xml:space="preserve"> και </w:t>
      </w:r>
      <w:r w:rsidRPr="007767C4">
        <w:rPr>
          <w:sz w:val="22"/>
          <w:szCs w:val="20"/>
          <w:lang w:val="en-US"/>
        </w:rPr>
        <w:t>PESTEL</w:t>
      </w:r>
      <w:r w:rsidRPr="007767C4">
        <w:rPr>
          <w:sz w:val="22"/>
          <w:szCs w:val="20"/>
        </w:rPr>
        <w:t xml:space="preserve"> επιχειρείται η αντιστοίχιση των δυνατών σημείων με τις ευκαιρίες και των αδύναμων σημείων με τις απειλές για την καθοδήγηση των προτεινόμενων δράσεων του Σχεδίου. Όπως σε όλες τις περιπτώσεις σχεδιασμού, οι στόχοι της διαδικασίας είναι:</w:t>
      </w:r>
    </w:p>
    <w:p w:rsidR="0014330B" w:rsidRPr="007767C4" w:rsidRDefault="0014330B" w:rsidP="007767C4">
      <w:pPr>
        <w:pStyle w:val="a3"/>
        <w:numPr>
          <w:ilvl w:val="0"/>
          <w:numId w:val="28"/>
        </w:numPr>
        <w:spacing w:before="0" w:after="0"/>
        <w:rPr>
          <w:sz w:val="22"/>
          <w:szCs w:val="20"/>
        </w:rPr>
      </w:pPr>
      <w:r w:rsidRPr="007767C4">
        <w:rPr>
          <w:sz w:val="22"/>
          <w:szCs w:val="20"/>
        </w:rPr>
        <w:t>Η αντιμετώπιση των αδύναμων σημείων μέσω της αξιοποίησης και ενίσχυσης των δυνατών</w:t>
      </w:r>
    </w:p>
    <w:p w:rsidR="0014330B" w:rsidRPr="007767C4" w:rsidRDefault="0014330B" w:rsidP="007767C4">
      <w:pPr>
        <w:pStyle w:val="a3"/>
        <w:numPr>
          <w:ilvl w:val="0"/>
          <w:numId w:val="28"/>
        </w:numPr>
        <w:spacing w:before="0" w:after="0"/>
        <w:rPr>
          <w:sz w:val="22"/>
          <w:szCs w:val="20"/>
        </w:rPr>
      </w:pPr>
      <w:r w:rsidRPr="007767C4">
        <w:rPr>
          <w:sz w:val="22"/>
          <w:szCs w:val="20"/>
        </w:rPr>
        <w:t>Η έμφαση σε επιλεγμένα δυνατά σημεία προς την κατεύθυνση της αξιοποίησης αναγνωρισμένων εξωτερικών ευκαιριών</w:t>
      </w:r>
    </w:p>
    <w:p w:rsidR="0014330B" w:rsidRPr="007767C4" w:rsidRDefault="0014330B" w:rsidP="007767C4">
      <w:pPr>
        <w:pStyle w:val="a3"/>
        <w:numPr>
          <w:ilvl w:val="0"/>
          <w:numId w:val="28"/>
        </w:numPr>
        <w:spacing w:before="0" w:after="0"/>
        <w:rPr>
          <w:sz w:val="22"/>
          <w:szCs w:val="20"/>
        </w:rPr>
      </w:pPr>
      <w:r w:rsidRPr="007767C4">
        <w:rPr>
          <w:sz w:val="22"/>
          <w:szCs w:val="20"/>
        </w:rPr>
        <w:t>Η απομάκρυνση του κινδύνου από τις αναγνωρισμένες εξωτερικές απειλές</w:t>
      </w:r>
    </w:p>
    <w:p w:rsidR="0014330B" w:rsidRPr="007767C4" w:rsidRDefault="0014330B" w:rsidP="006D0C45">
      <w:pPr>
        <w:pStyle w:val="a3"/>
        <w:numPr>
          <w:ilvl w:val="0"/>
          <w:numId w:val="28"/>
        </w:numPr>
        <w:spacing w:before="0"/>
        <w:rPr>
          <w:sz w:val="22"/>
          <w:szCs w:val="20"/>
        </w:rPr>
      </w:pPr>
      <w:r w:rsidRPr="007767C4">
        <w:rPr>
          <w:sz w:val="22"/>
          <w:szCs w:val="20"/>
        </w:rPr>
        <w:t>Η προσαρμογή στην πραγματικότητα της περιοχής, μέσω της αναγνώρισης των αδύναμων σημείων που δεν μπορούν να αντιμετωπιστούν άμεσα</w:t>
      </w:r>
    </w:p>
    <w:p w:rsidR="0014330B" w:rsidRPr="007767C4" w:rsidRDefault="0014330B" w:rsidP="006D0C45">
      <w:pPr>
        <w:spacing w:before="0"/>
        <w:rPr>
          <w:sz w:val="22"/>
          <w:szCs w:val="20"/>
        </w:rPr>
      </w:pPr>
      <w:r w:rsidRPr="007767C4">
        <w:rPr>
          <w:sz w:val="22"/>
          <w:szCs w:val="20"/>
        </w:rPr>
        <w:t xml:space="preserve">Με βάση τις παραπάνω αρχές, αποτυπώνονται στη συνέχεια οι κύριες διαπιστώσεις, όπως προκύπτουν από την  ανάλυση </w:t>
      </w:r>
      <w:r w:rsidRPr="007767C4">
        <w:rPr>
          <w:sz w:val="22"/>
          <w:szCs w:val="20"/>
          <w:lang w:val="en-US"/>
        </w:rPr>
        <w:t>SWOT</w:t>
      </w:r>
      <w:r w:rsidRPr="007767C4">
        <w:rPr>
          <w:sz w:val="22"/>
          <w:szCs w:val="20"/>
        </w:rPr>
        <w:t xml:space="preserve"> και την περαιτέρω εξέταση του εξωτερικού περιβάλλοντος με την ανάλυση </w:t>
      </w:r>
      <w:r w:rsidRPr="007767C4">
        <w:rPr>
          <w:sz w:val="22"/>
          <w:szCs w:val="20"/>
          <w:lang w:val="en-US"/>
        </w:rPr>
        <w:t>PESTEL</w:t>
      </w:r>
      <w:r w:rsidRPr="007767C4">
        <w:rPr>
          <w:sz w:val="22"/>
          <w:szCs w:val="20"/>
        </w:rPr>
        <w:t>.</w:t>
      </w:r>
    </w:p>
    <w:p w:rsidR="0014330B" w:rsidRPr="007767C4" w:rsidRDefault="0014330B" w:rsidP="007767C4">
      <w:pPr>
        <w:pStyle w:val="a3"/>
        <w:numPr>
          <w:ilvl w:val="0"/>
          <w:numId w:val="28"/>
        </w:numPr>
        <w:spacing w:before="0" w:after="0"/>
        <w:rPr>
          <w:sz w:val="22"/>
          <w:szCs w:val="20"/>
        </w:rPr>
      </w:pPr>
      <w:r w:rsidRPr="007767C4">
        <w:rPr>
          <w:sz w:val="22"/>
          <w:szCs w:val="20"/>
        </w:rPr>
        <w:t xml:space="preserve">Το γραφικό αστικό τοπίο της περιοχής του Σακουλέβα και του ιστορικού τόπου αποτελεί διαχρονικό τοπόσημο και ισχυρό συγκριτικό πλεονέκτημα, όπως αποτυπώθηκε και σε πρόσφατη μελέτη για το </w:t>
      </w:r>
      <w:r w:rsidRPr="007767C4">
        <w:rPr>
          <w:sz w:val="22"/>
          <w:szCs w:val="20"/>
          <w:lang w:val="en-US"/>
        </w:rPr>
        <w:t>branding</w:t>
      </w:r>
      <w:r w:rsidRPr="007767C4">
        <w:rPr>
          <w:sz w:val="22"/>
          <w:szCs w:val="20"/>
        </w:rPr>
        <w:t xml:space="preserve"> της Φλώρινας. Η προβολή του με εργαλεία μάρκετινγκ τόπου μπορεί να συνεισφέρει στην ανάδειξή του σε τουριστικό θέλγητρο</w:t>
      </w:r>
    </w:p>
    <w:p w:rsidR="0014330B" w:rsidRPr="007767C4" w:rsidRDefault="0014330B" w:rsidP="007767C4">
      <w:pPr>
        <w:pStyle w:val="a3"/>
        <w:numPr>
          <w:ilvl w:val="0"/>
          <w:numId w:val="28"/>
        </w:numPr>
        <w:spacing w:before="0" w:after="0"/>
        <w:rPr>
          <w:sz w:val="22"/>
          <w:szCs w:val="20"/>
        </w:rPr>
      </w:pPr>
      <w:r w:rsidRPr="007767C4">
        <w:rPr>
          <w:sz w:val="22"/>
          <w:szCs w:val="20"/>
        </w:rPr>
        <w:t xml:space="preserve">Γενικότερα, η κεντρική περιοχή της Φλώρινας διατηρεί τις δυνατότητες αξιοποίησης του τοπίου και του κτιριακού της αποθέματος, σε συνδυασμό με την αύξηση του ενδιαφέροντος για </w:t>
      </w:r>
      <w:r w:rsidRPr="007767C4">
        <w:rPr>
          <w:sz w:val="22"/>
          <w:szCs w:val="20"/>
          <w:lang w:val="en-US"/>
        </w:rPr>
        <w:t>citybreaks</w:t>
      </w:r>
      <w:r w:rsidRPr="007767C4">
        <w:rPr>
          <w:sz w:val="22"/>
          <w:szCs w:val="20"/>
        </w:rPr>
        <w:t xml:space="preserve"> και πολιτιστικές διαδρομές</w:t>
      </w:r>
    </w:p>
    <w:p w:rsidR="0014330B" w:rsidRPr="007767C4" w:rsidRDefault="0014330B" w:rsidP="007767C4">
      <w:pPr>
        <w:pStyle w:val="a3"/>
        <w:numPr>
          <w:ilvl w:val="0"/>
          <w:numId w:val="28"/>
        </w:numPr>
        <w:spacing w:before="0" w:after="0"/>
        <w:rPr>
          <w:sz w:val="22"/>
          <w:szCs w:val="20"/>
        </w:rPr>
      </w:pPr>
      <w:r w:rsidRPr="007767C4">
        <w:rPr>
          <w:sz w:val="22"/>
          <w:szCs w:val="20"/>
        </w:rPr>
        <w:t xml:space="preserve">Η δυναμική της Φλώρινας ως αναπτυσσόμενου τουριστικού προορισμού ενισχύεται από την ύπαρξη σημαντικών πόρων τουρισμού στην ευρύτερη περιοχή της (Νυμφαίο, Πισοδέρι, Πρέσπες, Καστοριά) </w:t>
      </w:r>
    </w:p>
    <w:p w:rsidR="0014330B" w:rsidRPr="007767C4" w:rsidRDefault="0014330B" w:rsidP="007767C4">
      <w:pPr>
        <w:pStyle w:val="a3"/>
        <w:numPr>
          <w:ilvl w:val="0"/>
          <w:numId w:val="28"/>
        </w:numPr>
        <w:spacing w:before="0" w:after="0"/>
        <w:rPr>
          <w:sz w:val="22"/>
          <w:szCs w:val="20"/>
        </w:rPr>
      </w:pPr>
      <w:r w:rsidRPr="007767C4">
        <w:rPr>
          <w:sz w:val="22"/>
          <w:szCs w:val="20"/>
        </w:rPr>
        <w:t>Συγκριτικό πλεονέκτημα που οφείλει να αξιοποιηθεί αποτελεί και η πλούσια πολιτιστική δημιουργία και παράδοση, καθώς και η τοπική αρχιτεκτονική</w:t>
      </w:r>
    </w:p>
    <w:p w:rsidR="0014330B" w:rsidRPr="007767C4" w:rsidRDefault="0014330B" w:rsidP="007767C4">
      <w:pPr>
        <w:pStyle w:val="a3"/>
        <w:numPr>
          <w:ilvl w:val="0"/>
          <w:numId w:val="28"/>
        </w:numPr>
        <w:spacing w:before="0" w:after="0"/>
        <w:rPr>
          <w:sz w:val="22"/>
          <w:szCs w:val="20"/>
        </w:rPr>
      </w:pPr>
      <w:r w:rsidRPr="007767C4">
        <w:rPr>
          <w:sz w:val="22"/>
          <w:szCs w:val="20"/>
        </w:rPr>
        <w:t>Η συντήρηση, αξιοποίηση και, ιδανικά, η επανάχρηση των αξιόλογων και διατηρητέων κτισμάτων θα συμβάλει σε περισσότερες από μία αναπτυξιακές κατευθύνσεις: θα βελτιώσει την εικόνα της πόλης, θα προσελκύσει τουρισμό,  θα δημιουργήσει θέσεις απασχόλησης και θα προστατεύσει την πολιτιστική κληρονομιά</w:t>
      </w:r>
    </w:p>
    <w:p w:rsidR="0014330B" w:rsidRPr="007767C4" w:rsidRDefault="0014330B" w:rsidP="007767C4">
      <w:pPr>
        <w:pStyle w:val="a3"/>
        <w:numPr>
          <w:ilvl w:val="0"/>
          <w:numId w:val="28"/>
        </w:numPr>
        <w:spacing w:before="0" w:after="0"/>
        <w:rPr>
          <w:sz w:val="22"/>
          <w:szCs w:val="20"/>
        </w:rPr>
      </w:pPr>
      <w:r w:rsidRPr="007767C4">
        <w:rPr>
          <w:sz w:val="22"/>
          <w:szCs w:val="20"/>
        </w:rPr>
        <w:lastRenderedPageBreak/>
        <w:t xml:space="preserve">Προς την ίδια κατεύθυνση απαιτείται μια συνολικότερη προσέγγιση της αισθητικής και λειτουργικής εικόνας του κέντρου, με παρεμβάσεις όχι μόνο σε κτίρια, αλλά και σε κοινόχρηστους χώρους </w:t>
      </w:r>
    </w:p>
    <w:p w:rsidR="0014330B" w:rsidRPr="007767C4" w:rsidRDefault="0014330B" w:rsidP="007767C4">
      <w:pPr>
        <w:pStyle w:val="a3"/>
        <w:numPr>
          <w:ilvl w:val="0"/>
          <w:numId w:val="28"/>
        </w:numPr>
        <w:spacing w:before="0" w:after="0"/>
        <w:rPr>
          <w:sz w:val="22"/>
          <w:szCs w:val="20"/>
        </w:rPr>
      </w:pPr>
      <w:r w:rsidRPr="007767C4">
        <w:rPr>
          <w:sz w:val="22"/>
          <w:szCs w:val="20"/>
        </w:rPr>
        <w:t>Ιδιαίτερη μέριμνα απαιτείται για τη συνέχιση των δράσεων ενεργειακής αναβάθμισης, τόσο για λόγους προστασίας του περιβάλλοντος, όσο και για λόγους ενεργειακής εξοικονόμησης</w:t>
      </w:r>
    </w:p>
    <w:p w:rsidR="0014330B" w:rsidRPr="007767C4" w:rsidRDefault="0014330B" w:rsidP="007767C4">
      <w:pPr>
        <w:pStyle w:val="a3"/>
        <w:numPr>
          <w:ilvl w:val="0"/>
          <w:numId w:val="28"/>
        </w:numPr>
        <w:spacing w:before="0" w:after="0"/>
        <w:rPr>
          <w:sz w:val="22"/>
          <w:szCs w:val="20"/>
        </w:rPr>
      </w:pPr>
      <w:r w:rsidRPr="007767C4">
        <w:rPr>
          <w:sz w:val="22"/>
          <w:szCs w:val="20"/>
        </w:rPr>
        <w:t xml:space="preserve">Η αξιοποίηση των νέων τάσεων στο </w:t>
      </w:r>
      <w:r w:rsidRPr="007767C4">
        <w:rPr>
          <w:sz w:val="22"/>
          <w:szCs w:val="20"/>
          <w:lang w:val="en-US"/>
        </w:rPr>
        <w:t>lifestyle</w:t>
      </w:r>
      <w:r w:rsidRPr="007767C4">
        <w:rPr>
          <w:sz w:val="22"/>
          <w:szCs w:val="20"/>
        </w:rPr>
        <w:t>, την κατανάλωση και την εργασία, απαιτεί την πρόβλεψη τόσο κατάλληλων υποδομών επικοινωνίας (παροχή γρήγορου ίντερνετ) όσο και κατάλληλων «επικοινωνιακών» υποδομών (όπως «ινσταγκραμικά» τοπία και σημεία φωτογράφησης) στις αστικές παρεμβάσεις, τα έργα ανάπλασης και τις αναπτυξιακές δράσεις</w:t>
      </w:r>
    </w:p>
    <w:p w:rsidR="0014330B" w:rsidRPr="007767C4" w:rsidRDefault="0014330B" w:rsidP="007767C4">
      <w:pPr>
        <w:pStyle w:val="a3"/>
        <w:numPr>
          <w:ilvl w:val="0"/>
          <w:numId w:val="28"/>
        </w:numPr>
        <w:spacing w:before="0" w:after="0"/>
        <w:rPr>
          <w:sz w:val="22"/>
          <w:szCs w:val="20"/>
        </w:rPr>
      </w:pPr>
      <w:r w:rsidRPr="007767C4">
        <w:rPr>
          <w:sz w:val="22"/>
          <w:szCs w:val="20"/>
        </w:rPr>
        <w:t xml:space="preserve">Στην εποχή της επικοινωνίας, η στρατηγική προβολή και προώθηση των συγκριτικών πλεονεκτημάτων μιας περιοχής με εργαλεία μάρκετινγκ και </w:t>
      </w:r>
      <w:r w:rsidRPr="007767C4">
        <w:rPr>
          <w:sz w:val="22"/>
          <w:szCs w:val="20"/>
          <w:lang w:val="en-US"/>
        </w:rPr>
        <w:t>branding</w:t>
      </w:r>
      <w:r w:rsidRPr="007767C4">
        <w:rPr>
          <w:sz w:val="22"/>
          <w:szCs w:val="20"/>
        </w:rPr>
        <w:t xml:space="preserve"> τόπου είναι απαραίτητη συμπλήρωση όλων των αναπτυξιακών δράσεων.</w:t>
      </w:r>
    </w:p>
    <w:p w:rsidR="0014330B" w:rsidRDefault="0014330B" w:rsidP="0014330B">
      <w:pPr>
        <w:spacing w:after="160" w:line="259" w:lineRule="auto"/>
        <w:jc w:val="left"/>
        <w:rPr>
          <w:szCs w:val="24"/>
        </w:rPr>
      </w:pPr>
    </w:p>
    <w:p w:rsidR="0014330B" w:rsidRPr="003228B7" w:rsidRDefault="0014330B" w:rsidP="006D0C45">
      <w:pPr>
        <w:pStyle w:val="2"/>
        <w:spacing w:after="240"/>
      </w:pPr>
      <w:r>
        <w:br w:type="page"/>
      </w:r>
      <w:bookmarkStart w:id="59" w:name="_Toc153800436"/>
      <w:bookmarkStart w:id="60" w:name="_Toc150188824"/>
      <w:bookmarkStart w:id="61" w:name="_Toc172713411"/>
      <w:r w:rsidR="003007F1">
        <w:lastRenderedPageBreak/>
        <w:t xml:space="preserve">Α3.9 </w:t>
      </w:r>
      <w:r w:rsidRPr="003228B7">
        <w:t>Επιτυχημένα παραδείγματα Βιώσιμης Αστικής Ανάπτυξης με όμοιο στρατηγικό προσανατολισμό</w:t>
      </w:r>
      <w:bookmarkEnd w:id="59"/>
      <w:bookmarkEnd w:id="60"/>
      <w:bookmarkEnd w:id="61"/>
    </w:p>
    <w:p w:rsidR="0014330B" w:rsidRPr="007767C4" w:rsidRDefault="0014330B" w:rsidP="006D0C45">
      <w:pPr>
        <w:spacing w:before="0" w:after="240"/>
        <w:rPr>
          <w:sz w:val="22"/>
          <w:szCs w:val="20"/>
        </w:rPr>
      </w:pPr>
      <w:r w:rsidRPr="007767C4">
        <w:rPr>
          <w:sz w:val="22"/>
          <w:szCs w:val="20"/>
        </w:rPr>
        <w:t xml:space="preserve">Τα χαρακτηριστικά της περιοχής παρέμβασης σε συνδυασμό με τα ευρήματα της ανάλυσης της υφιστάμενης κατάστασης τόσο στο εσωτερικό όσο και στο εξωτερικό περιβάλλον (αναλύσεις SWOT και PEST), προσανατολίζουν την βιώσιμη ανάπτυξη της Φλώρινας προς συγκεκριμένες κατευθύνσεις. </w:t>
      </w:r>
    </w:p>
    <w:p w:rsidR="0014330B" w:rsidRPr="007767C4" w:rsidRDefault="0014330B" w:rsidP="006D0C45">
      <w:pPr>
        <w:spacing w:before="0" w:after="240"/>
        <w:rPr>
          <w:sz w:val="22"/>
          <w:szCs w:val="20"/>
        </w:rPr>
      </w:pPr>
      <w:r w:rsidRPr="007767C4">
        <w:rPr>
          <w:sz w:val="22"/>
          <w:szCs w:val="20"/>
        </w:rPr>
        <w:t>Η περαιτέρω ανάπλαση της παρόχθιας ζώνης του Σακουλέβα προκύπτει ως μια από τις αναπτυξιακές κατευθύνσεις, τόσο επειδή αποτελεί διακριτό τοπόσημο της πόλης, όσο και εξαιτίας του τεκμηριωμένου ρόλου των αστικών αναπλάσεων στη βιώσιμη ανάπτυξη των πόλεων ανά τον κόσμο.</w:t>
      </w:r>
    </w:p>
    <w:p w:rsidR="0014330B" w:rsidRPr="007767C4" w:rsidRDefault="0014330B" w:rsidP="006D0C45">
      <w:pPr>
        <w:spacing w:before="0" w:after="240"/>
        <w:rPr>
          <w:sz w:val="22"/>
          <w:szCs w:val="20"/>
        </w:rPr>
      </w:pPr>
      <w:r w:rsidRPr="007767C4">
        <w:rPr>
          <w:sz w:val="22"/>
          <w:szCs w:val="20"/>
        </w:rPr>
        <w:t xml:space="preserve">Ιδιαίτερα οι αναπλάσεις των παρόχθιων περιοχών σε πόλεις που διαρρέονται από ποτάμια έχουν καθιερωθεί ήδη από τα μέσα της δεκαετίας του ’90 ως εργαλείο αστικής αναζωογόνησης. Λόγω της μεγάλης συγκέντρωσης βιοτεχνικών και αποθηκευτικών χώρων στις παρόχθιες αστικές περιοχές, η αποβιομηχάνιση που σημειώθηκε από τη δεκαετία του ’80 και μετά άφησε πίσω της υποβαθμισμένες ή/και εγκαταλελειμμένες γειτονιές στις περιοχές αυτές. Η ανάπλασή τους είχε πολλαπλά οφέλη: οικονομική αναζωογόνηση, αναβάθμιση του τοπίου και της εικόνας των πόλεων, προστασία του περιβάλλοντος, αλλά και θετικές κοινωνικές επιπτώσεις, καθώς λόγω της υποβάθμισης τους οι περιοχές αυτές προσέλκυαν ομάδες πληθυσμού χαμηλότερων εισοδημάτων. Η πρακτική της ανάπλασης των παραποτάμιων αστικών περιοχών έγινε γνωστή από τα εξαιρετικά προβεβλημένα και μεγαλεπίβολα έργα σε μεγαλουπόλεις (όπως τα Docklands του Λονδίνου), αφορά, όμως εξίσου, αν όχι περισσότερο, και τις μικρές πόλεις και έχει, πλέον, αναγνωρισθεί ως εργαλείο βιώσιμης αστικής ανάπτυξης. </w:t>
      </w:r>
    </w:p>
    <w:p w:rsidR="0014330B" w:rsidRPr="007767C4" w:rsidRDefault="0014330B" w:rsidP="006D0C45">
      <w:pPr>
        <w:spacing w:before="0"/>
        <w:rPr>
          <w:sz w:val="22"/>
          <w:szCs w:val="20"/>
        </w:rPr>
      </w:pPr>
      <w:r w:rsidRPr="007767C4">
        <w:rPr>
          <w:sz w:val="22"/>
          <w:szCs w:val="20"/>
        </w:rPr>
        <w:t>Ένα από τα πρόσφατα διεθνή παραδείγματα είναι η ανάπλαση της παρόχθιας ζώνης του ποταμού Anacostia στην Ουάσιγκτον των ΗΠΑ. Το έργο, αποτέλεσμα πολυετούς σχεδιασμού, κατασκευάστηκε μέσω  ΣΔΙΤ και αποτελεί σύμφωνα με την Παγκόσμια Τράπεζα παράδειγμα αστικής ανάπτυξης για όλες τις πόλεις που αντιμετωπίζουν οικονομική ύφεση, και εντοπισμένα προβλήματα περιβαλλοντικής και κοινωνικής υποβάθμισης. Ο Anthony Williams, ο δήμαρχος που συνέδεσε το έργο με το όνομά του, δήλωσε ότι για να αντιμετωπίσει τα προβλήματα της πόλης του στράφηκε για έμπνευση στο ποτάμι, το οποίο αποτελούσε ως τότε σύμβολο ρύπανσης, φυλετικών και κοινωνικο-οικονομικών διακρίσεων.</w:t>
      </w:r>
    </w:p>
    <w:p w:rsidR="0014330B" w:rsidRPr="007767C4" w:rsidRDefault="0014330B" w:rsidP="007767C4">
      <w:pPr>
        <w:spacing w:before="0" w:after="0"/>
        <w:rPr>
          <w:sz w:val="22"/>
          <w:szCs w:val="20"/>
        </w:rPr>
      </w:pPr>
      <w:r w:rsidRPr="007767C4">
        <w:rPr>
          <w:i/>
          <w:iCs/>
          <w:sz w:val="22"/>
          <w:szCs w:val="20"/>
        </w:rPr>
        <w:lastRenderedPageBreak/>
        <w:t xml:space="preserve">«Ήθελα να χρησιμοποιήσω το ποτάμι για να διευρύνω τους ορίζοντες της πόλης, με μια στρατηγική που θα μπορούσε να ενώσει τις δυνάμεις της»  </w:t>
      </w:r>
      <w:r w:rsidRPr="007767C4">
        <w:rPr>
          <w:sz w:val="22"/>
          <w:szCs w:val="20"/>
        </w:rPr>
        <w:t>(World Bank, 2014).</w:t>
      </w:r>
    </w:p>
    <w:p w:rsidR="0014330B" w:rsidRPr="007767C4" w:rsidRDefault="0014330B" w:rsidP="007767C4">
      <w:pPr>
        <w:spacing w:before="0" w:after="0"/>
        <w:rPr>
          <w:i/>
          <w:iCs/>
          <w:sz w:val="22"/>
          <w:szCs w:val="20"/>
        </w:rPr>
      </w:pPr>
    </w:p>
    <w:p w:rsidR="0014330B" w:rsidRPr="007767C4" w:rsidRDefault="0014330B" w:rsidP="006D0C45">
      <w:pPr>
        <w:spacing w:before="0"/>
        <w:rPr>
          <w:sz w:val="22"/>
          <w:szCs w:val="20"/>
        </w:rPr>
      </w:pPr>
      <w:r w:rsidRPr="007767C4">
        <w:rPr>
          <w:sz w:val="22"/>
          <w:szCs w:val="20"/>
        </w:rPr>
        <w:t xml:space="preserve">Ως αποτέλεσμα, ο ποταμός Anacostia αποτέλεσε τον άξονα που κατέστησε την περιοχή Columbia District περισσότερο συμμετοχική, και τόπο με κοινωνικό και όχι μόνο οικονομικό πρόσημο. Με επίκεντρο την περιβαλλοντική αναβάθμιση, η παρόχθια περιοχή έγινε ελκυστική για κοινωνική αλληλεπίδραση, επίσκεψη και νέες επενδύσεις. </w:t>
      </w:r>
    </w:p>
    <w:p w:rsidR="0014330B" w:rsidRPr="007767C4" w:rsidRDefault="0014330B" w:rsidP="006D0C45">
      <w:pPr>
        <w:spacing w:before="0"/>
        <w:rPr>
          <w:sz w:val="22"/>
          <w:szCs w:val="20"/>
        </w:rPr>
      </w:pPr>
      <w:r w:rsidRPr="007767C4">
        <w:rPr>
          <w:sz w:val="22"/>
          <w:szCs w:val="20"/>
        </w:rPr>
        <w:t xml:space="preserve">Στην Ευρώπη, η πρακτική της ανάπλασης των παραποτάμιων μετώπων είναι επίσης διαδεδομένη και η σημασία της έχει οδηγήσει στην ίδρυση του ευρωπαϊκού κέντρου ECRR (European Center for River Restoration: https://www.ecrr.org/), που παρέχει τεχνογνωσία και υποστηρίζει τα σχετικά εγχειρήματα.  Μία από τις δράσεις που υποστήριξε το ECRR είναι η πρόσφατη ανάπλαση της υποβαθμισμένης περιοχής Αugustenborg στο Μάλμε της Σουηδίας. </w:t>
      </w:r>
    </w:p>
    <w:p w:rsidR="0014330B" w:rsidRPr="007767C4" w:rsidRDefault="0014330B" w:rsidP="006D0C45">
      <w:pPr>
        <w:spacing w:before="0"/>
        <w:rPr>
          <w:sz w:val="22"/>
          <w:szCs w:val="20"/>
        </w:rPr>
      </w:pPr>
      <w:r w:rsidRPr="007767C4">
        <w:rPr>
          <w:sz w:val="22"/>
          <w:szCs w:val="20"/>
        </w:rPr>
        <w:t>Πρόκειται για ένα έργο βιώσιμης αστικής ανάπτυξης βασισμένο στις αρχές του συμμετοχικού σχεδιασμού, καθώς οι επιθυμίες των κατοίκων ελήφθησαν υπόψη στην τελική διαμόρφωση. Στόχος του είναι η μετατροπή της περιοχής του Augustenborg «σε μια γειτονιά κοινωνικά, οικονομικά και περιβαλλοντικά βιώσιμη». Οι δράσεις συμπεριέλαβαν αντιπλημμυρικά έργα, διαμορφώσεις υδάτινων επιφανειών και χώρων πράσινου, φύτευση των οροφών των παρόχθιων κτιρίων και διαμόρφωση κοινόχρηστων χώρων και θεματικών χώρων παιχνιδιού, καθιστώντας την περιοχή σε πόλο έλξης για νέους κατοίκους και επισκέπτες.</w:t>
      </w:r>
    </w:p>
    <w:p w:rsidR="0014330B" w:rsidRPr="007767C4" w:rsidRDefault="0014330B" w:rsidP="006D0C45">
      <w:pPr>
        <w:spacing w:before="0"/>
        <w:rPr>
          <w:sz w:val="22"/>
          <w:szCs w:val="20"/>
        </w:rPr>
      </w:pPr>
      <w:r w:rsidRPr="007767C4">
        <w:rPr>
          <w:sz w:val="22"/>
          <w:szCs w:val="20"/>
        </w:rPr>
        <w:t>Στην Ελλάδα ένα ανάλογο πρόσφατο έργο που προωθείται είναι η ανάπλαση της παρόχθιας περιοχής του ποταμού Ληθαίου στα Τρίκαλα. Το έργο είναι ενταγμένο στο ΕΣΠΑ Θεσσαλίας 2014-20 με προϋπολογισμό 3 εκ. ευρώ, και αναμένεται να αποτελέσει σημείο αναφοράς και να αλλάξει την εικόνα της πόλης των Τρικάλων. Το έργο περιλαμβάνει επεμβάσεις στο κεντρικό κομμάτι διαδρομών εκατέρωθεν του Ληθαίου ποταμού και στο άμεσα παραποτάμιο τμήμα με σκοπό τη σύνδεση με το υφιστάμενο δίκτυο ποδηλατοδρόμων της πόλης. Η παραποτάμια διαδρομή θα συνδέει το ποτάμι με πολιτιστικές και κεντρικές λειτουργίες και με χώρους πράσινου της πόλης, στο πλαίσιο ενός ολοκληρωμένου σχεδιασμού.</w:t>
      </w:r>
    </w:p>
    <w:p w:rsidR="0014330B" w:rsidRPr="007767C4" w:rsidRDefault="0014330B" w:rsidP="006D0C45">
      <w:pPr>
        <w:rPr>
          <w:sz w:val="22"/>
          <w:szCs w:val="20"/>
        </w:rPr>
      </w:pPr>
      <w:r w:rsidRPr="007767C4">
        <w:rPr>
          <w:sz w:val="22"/>
          <w:szCs w:val="20"/>
        </w:rPr>
        <w:t>Μία επιπλέον κατεύθυνση για τη βιώσιμη αστική ανάπτυξη της Φλώρινας που αναδεικνύεται από τη συνδυαστική ανάλυση αφορά στην αποκατάσταση και επανάχρηση τμήματος του αξιόλογου και διατηρητέου κτιριακού αποθέματος στην ίδια περιοχή. Η Jane Jacobs είχε ήδη επισημάνει από το 1961, ότι «οι νέες ιδέες οφείλουν να χρησιμοποιούν παλαιά κτίρια», θέλοντας μα προωθήσει την ιδέα της επανάχρησης του κτιριακού δυναμικού των πόλεων ως μέσου για θετική κοινωνικο-</w:t>
      </w:r>
      <w:r w:rsidRPr="007767C4">
        <w:rPr>
          <w:sz w:val="22"/>
          <w:szCs w:val="20"/>
        </w:rPr>
        <w:lastRenderedPageBreak/>
        <w:t>οικονομική αλλαγή. Δεδομένου του θετικού περιβαλλοντικού προσήμου αυτής της πρακτικής, σήμερα αποτελεί διακριτή κατεύθυνση της σύγχρονης αρχιτεκτονικής. Από πολεοδομική άποψη, η επανάχρηση παλαιών κτιρίων είναι μια στρατηγική για την αναζωογόνηση των μεταβιομηχανικών αστικών τοπίων, που βοηθά στη διατήρηση της συνεκτικότητας των πόλεων και ευνοεί αποδεδειγμένα σε περιπτώσεις πόλεων σε ύφεση και μαρασμό. Αν και ως αστική πολιτική έχει κυρίως χρησιμοποιηθεί σε πρώην βιομηχανικά συγκροτήματα, τόσο λόγω του μεγέθους όσο και εξαιτίας του ευκολότερου ιδιοκτησιακού καθεστώτος τους, το πνεύμα της μεθόδου αφορά οποιοδήποτε αξιόλογο παλαιό κτιριακό απόθεμα και οφείλει να προσαρμόζεται κατά περίπτωση.</w:t>
      </w:r>
    </w:p>
    <w:p w:rsidR="0014330B" w:rsidRPr="007767C4" w:rsidRDefault="0014330B" w:rsidP="006D0C45">
      <w:pPr>
        <w:rPr>
          <w:sz w:val="22"/>
          <w:szCs w:val="20"/>
        </w:rPr>
      </w:pPr>
      <w:r w:rsidRPr="007767C4">
        <w:rPr>
          <w:sz w:val="22"/>
          <w:szCs w:val="20"/>
        </w:rPr>
        <w:t xml:space="preserve">Παραδείγματα αποκατάστασης και επανάχρησης παλαιών κτιρίων και γειτονιών υπάρχουν πολλά και από την ελληνική εμπειρία. Ένα από τα γνωστότερα είναι η ανάπλαση της περιοχής Λαδάδικα στη Θεσσαλονίκη, η οποία τηρουμένων των αναλογιών, εμφανίζει ενδιαφέρουσες ομοιότητες με την περιοχή παρέμβασης. Τα Λαδάδικα, εκτός από τη διακριτή λειτουργία τους που οριοθετούσε (και συνεχίζει με νέα μορφή να οριοθετεί) την περιοχή, αποτελούσαν ανέκαθεν ξεχωριστή ενότητα και χάρη στη μορφολογία τους. Τα κτίσματα της περιοχής διατηρούσαν τα χαρακτηριστικά των παραδοσιακών τύπων της περιόδου κατασκευής τους και αποτελούσαν παραλλαγές των παραδοσιακών κτισμάτων της αγοράς, όπως είχαν προσαρμοστεί στον αστικό ιστό. Ανάμεσα στα παλαιότερα κτίσματα του 19ου αιώνα συνυπήρχαν νεότερα κτίσματα της εποχής του Μεσοπολέμου, μερικά εκ των οποίων είναι έργα αναγνωρισμένων αρχιτεκτόνων της εποχής τους. Πριν την ανάπλαση, οι κύριες χρήσεις στην περιοχή ήταν το χονδρεμπόριο, οι βιοτεχνίες και οι σχετικές με αυτά υπηρεσίες. </w:t>
      </w:r>
    </w:p>
    <w:p w:rsidR="0014330B" w:rsidRPr="007767C4" w:rsidRDefault="0014330B" w:rsidP="006D0C45">
      <w:pPr>
        <w:rPr>
          <w:sz w:val="22"/>
          <w:szCs w:val="20"/>
        </w:rPr>
      </w:pPr>
      <w:r w:rsidRPr="007767C4">
        <w:rPr>
          <w:sz w:val="22"/>
          <w:szCs w:val="20"/>
        </w:rPr>
        <w:t>Το 1985 η περιοχή χαρακτηρίστηκε από το ΥΠΠΟ ως «ιστορικός τόπος» και εκπονήθηκε έρευνα από το ΑΠΘ για τον ενδεδειγμένο τρόπο ανάπλασης. Στο πλαίσιο της έρευνας προτάθηκε η τροποποίηση του πολεοδομικού σχεδίου, με αποκατάσταση χαρακτηριστικών μετώπων, ώστε να διασωθούν ο πολεοδομικός ιστός και το σύνολο των ιστορικών κτισμάτων. Το 1992 τα Λαδάδικα εντάχθηκαν στο «Πρότυπο Σχέδιο Αναβίωσης και Ανάπτυξης του Ιστορικού Εμπορικού Κέντρου της Θεσσαλονίκης» και ξεκίνησαν τα έργα ανάπλασης που συμπεριέλαβαν πεζοδρομήσεις και παρεμβάσεις στο δημόσιο χώρο. Τα κτίρια της περιοχής αποκαταστάθηκαν ελεγχόμενα ως προς τα υλικά και τις τεχνικές από τους ιδιώτες στους οποίους περιήλθαν. Λόγω της έλλειψης περιορισμών στις χρήσεις, η περιοχή καταλήφθηκε σχεδόν στο σύνολό της από την εστίαση και την αναψυχή, γεγονός που υποβάθμισε το τελικό αποτέλεσμα των δράσεων. Παρόλα αυτά, στο σύνολό της, η ανάπλαση των Λαδάδικων αποτέλεσε και συνεχίζει να αποτελεί σημείο αναφοράς για την επανάχρηση των ιστορικών αστικών τόπων και προσφέρει διδάγματα, θετικά και αρνητικά για τη μετέπειτα διαχείρισή τους.</w:t>
      </w:r>
    </w:p>
    <w:p w:rsidR="0014330B" w:rsidRPr="007767C4" w:rsidRDefault="0014330B" w:rsidP="006D0C45">
      <w:pPr>
        <w:spacing w:before="0"/>
        <w:rPr>
          <w:sz w:val="22"/>
          <w:szCs w:val="20"/>
        </w:rPr>
      </w:pPr>
      <w:r w:rsidRPr="007767C4">
        <w:rPr>
          <w:sz w:val="22"/>
          <w:szCs w:val="20"/>
        </w:rPr>
        <w:lastRenderedPageBreak/>
        <w:t xml:space="preserve">Η παλαιότητα των αξιόλογων κτισμάτων της Φλώρινας δημιουργεί προκλήσεις στην ενεργειακή, και κατ’ επέκταση την οικονομική, διαχείρισή τους. Οι δυσμενείς, για τα ελληνικά δεδομένα, κλιματικές συνθήκες και το ράλι ανόδου των τιμών της ενέργειας επιτείνουν το πρόβλημα και καθιστούν επιτακτική την ενεργειακή αναβάθμιση των κτιρίων. Το ζήτημα της ενεργειακής κατανάλωσης για βελτίωση της βιωσιμότητας των κτιρίων είναι διεθνές και έχει απασχολήσει τα κέντρα λήψης αποφάσεων σε όλο τον κόσμο. Σύμφωνα με έκθεση του Green Finance Taskforce του Ηνωμένου Βασιλείου, η επένδυση σε ανακαίνιση παλαιών κτιρίων για να την ενεργειακή τους αναβάθμιση θα μπορούσε να εξοικονομήσει έως 28 δις στερλίνες και να δημιουργήσει έως 400.000 θέσεις εργασίας στη χώρα μέχρι το 2030. Η Ευρωπαϊκή Επιτροπή, από την άλλη, εκτιμά ότι το κύμα των ενεργειακών ανακαινίσεων στην Ευρώπη μπορεί να υποστηρίξει 2 εκ. θέσεις εργασίας μέχρι το 2030. Εκτός από τα μακροοικονομικά αυτά οφέλη, η ενεργειακή αναβάθμιση μειώνει το κόστος της ενέργειας για τους ενοίκους τους, βελτιώνει την ποιότητα του αέρα και τις συνθήκες άνεσης και συμβάλει στην επίτευξη μηδενικών εκπομπών άνθρακα. Για τους λόγους αυτούς οι ενεργειακές αναβαθμίσεις των δημόσιων και ιδιωτικών κτιρίων θεωρούνται ως κρίσιμος παράγοντας για την επίτευξη της βιώσιμης ανάπτυξης. </w:t>
      </w:r>
    </w:p>
    <w:p w:rsidR="0014330B" w:rsidRPr="007767C4" w:rsidRDefault="0014330B" w:rsidP="006D0C45">
      <w:pPr>
        <w:rPr>
          <w:sz w:val="22"/>
          <w:szCs w:val="20"/>
        </w:rPr>
      </w:pPr>
      <w:r w:rsidRPr="007767C4">
        <w:rPr>
          <w:sz w:val="22"/>
          <w:szCs w:val="20"/>
        </w:rPr>
        <w:t>Υπάρχουν πολλά παραδείγματα σχετικών δράσεων και ενεργειών από πόλεις σε όλους τις ηπείρους. Ενδεικτικά αναφέρεται η δράση ενεργειακής αναβάθμισης των σχολείων στο Ρίο της Βραζιλίας. Το πιλοτικό πρόγραμμα που εφαρμόστηκε σε επιλεγμένα σχολεία, μόνο με την αλλαγή των λαμπτήρων σε LED και την αναβάθμιση των κλιματιστικών μονάδων, κατάφερε μείωση της συνολικής ενέργειας κατά 12%, εξοικονομώντας 6.200 $ ανά σχολείο και κάνοντας πλήρη απόσβεση των δαπανών σε λιγότερα από 8 χρόνια. Μετά την επιτυχία του πιλοτικού προγράμματος, τα έσοδα από την εξοικονόμηση στο κόστος της ενέργειας χρησιμοποιούνται για την αναβάθμιση περισσότερων σχολείων.</w:t>
      </w:r>
    </w:p>
    <w:p w:rsidR="0014330B" w:rsidRPr="007767C4" w:rsidRDefault="0014330B" w:rsidP="006D0C45">
      <w:pPr>
        <w:spacing w:before="0"/>
        <w:rPr>
          <w:sz w:val="22"/>
          <w:szCs w:val="20"/>
        </w:rPr>
      </w:pPr>
      <w:r w:rsidRPr="007767C4">
        <w:rPr>
          <w:sz w:val="22"/>
          <w:szCs w:val="20"/>
        </w:rPr>
        <w:t>Τέλος, ειδική αναφορά οφείλει να γίνει στην ανάδειξη της πολιτιστικής φυσιογνωμίας της  Φλώρινας σε ισχυρό συγκριτικό της πλεονέκτημα, μέσω του σχεδιασμού κατάλληλων δράσεων. Ο πολιτισμός, ως κύριος άξονας των επονομαζόμενων «δημιουργικών βιομηχανιών» έχει ενταχθεί διεθνώς στους πυλώνες της βιώσιμης αστικής ανάπτυξης. Η UNESCO έχει ιδρύσει για τον σκοπό ένα δίκτυο δημιουργικών πόλεων, το οποίο υποστηρίζει και δικτυώνει τις μικρές δημιουργικές πόλεις, βοηθώντας στη συνεργασία και τη μεταφορά καλών πρακτικών (</w:t>
      </w:r>
      <w:hyperlink r:id="rId26" w:history="1">
        <w:r w:rsidRPr="007767C4">
          <w:rPr>
            <w:rStyle w:val="-"/>
            <w:sz w:val="22"/>
            <w:szCs w:val="20"/>
          </w:rPr>
          <w:t>https://en.unesco.org/creative-cities/</w:t>
        </w:r>
      </w:hyperlink>
      <w:r w:rsidRPr="007767C4">
        <w:rPr>
          <w:sz w:val="22"/>
          <w:szCs w:val="20"/>
        </w:rPr>
        <w:t xml:space="preserve"> ).</w:t>
      </w:r>
    </w:p>
    <w:p w:rsidR="0014330B" w:rsidRPr="007767C4" w:rsidRDefault="0014330B" w:rsidP="007767C4">
      <w:pPr>
        <w:spacing w:before="0" w:after="0"/>
        <w:rPr>
          <w:sz w:val="22"/>
          <w:szCs w:val="20"/>
        </w:rPr>
      </w:pPr>
      <w:r w:rsidRPr="007767C4">
        <w:rPr>
          <w:sz w:val="22"/>
          <w:szCs w:val="20"/>
        </w:rPr>
        <w:t xml:space="preserve">Ανάμεσα στο πολυάριθμα παραδείγματα μικρών πόλεων που χρησιμοποιούν τον πολιτισμό τους ως όχημα βιώσιμης ανάπτυξης από τη διεθνή εμπειρία, αξίζει να αναφερθεί η περίπτωση των μικρών </w:t>
      </w:r>
      <w:r w:rsidRPr="007767C4">
        <w:rPr>
          <w:sz w:val="22"/>
          <w:szCs w:val="20"/>
        </w:rPr>
        <w:lastRenderedPageBreak/>
        <w:t xml:space="preserve">πόλεων της Κεντρικής Πορτογαλίας. Η χώρα, προκειμένου να διαχύσει τα οφέλη της τουριστικής ανάπτυξης μακρύτερα από τη Λισαβώνα, το Πόρτο και τις ακτές τoυ Αλγκάρβε, δημιούργησε ένα δίκτυο μικρών δημιουργικών πόλεων, υποστηρίζοντας επιλεγμένους (και διαφορετικούς μεταξύ τους) πολιτιστικούς τομείς  ε κάθε μία από αυτές, ανάλογα με τα χαρακτηριστικά τους. Στην κεντρική, και λιγότερο τουριστική, Πορτογαλία, οι πόλεις αυτές είναι σήμερα η Caldas da Rainha (2019), με εξειδίκευση στη χειροτεχνία και την παραδοσιακή τέχνη, η Covilhã (2021) ως πόλη του design, η Idanha-a-Nova (2015) και η Leiria (2019), γνωστές ως πόλεις της μουσικής, και το Óbidos (2015) ως πόλη της λογοτεχνίας. Με εκδηλώσεις, πολιτιστικούς χώρους, εργαστήρια καλλιτεχνών ανοιχτά για τους επισκέπτες και άλλες δράσεις, οι πόλεις αυτές έχουν καταφέρει να μπουν σταδιακά στον τουριστικό χάρτη της Πορτογαλίας. </w:t>
      </w:r>
    </w:p>
    <w:p w:rsidR="0014330B" w:rsidRDefault="0014330B" w:rsidP="0014330B"/>
    <w:p w:rsidR="0014330B" w:rsidRPr="00C201AE"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 w:rsidR="0014330B" w:rsidRDefault="0014330B" w:rsidP="0014330B">
      <w:pPr>
        <w:sectPr w:rsidR="0014330B" w:rsidSect="0014330B">
          <w:pgSz w:w="11906" w:h="16838"/>
          <w:pgMar w:top="1440" w:right="1440" w:bottom="1440" w:left="1440" w:header="794" w:footer="709" w:gutter="0"/>
          <w:cols w:space="708"/>
          <w:docGrid w:linePitch="360"/>
        </w:sectPr>
      </w:pPr>
    </w:p>
    <w:p w:rsidR="0014330B" w:rsidRDefault="00326D82" w:rsidP="00326D82">
      <w:pPr>
        <w:pStyle w:val="1"/>
      </w:pPr>
      <w:bookmarkStart w:id="62" w:name="_Toc153800437"/>
      <w:bookmarkStart w:id="63" w:name="_Toc172713412"/>
      <w:bookmarkStart w:id="64" w:name="_Hlk152322980"/>
      <w:r>
        <w:lastRenderedPageBreak/>
        <w:t xml:space="preserve">ΕΝΟΤΗΤΑ Α4. </w:t>
      </w:r>
      <w:r w:rsidR="0014330B" w:rsidRPr="003228B7">
        <w:t>ΑΝΑΛΥΤΙΚΗ ΠΑΡΟΥΣΙΑΣΗ ΤΗΣ ΣΤΡΑΤΗΓΙΚΗΣ – ΣΤΟΧΟΙ ΚΑΙ ΑΡΧΙΤΕΚΤΟΝΙΚΗ ΤΗΣ ΣΤΡΑΤΗΓΙΚΗΣ</w:t>
      </w:r>
      <w:bookmarkEnd w:id="62"/>
      <w:bookmarkEnd w:id="63"/>
    </w:p>
    <w:p w:rsidR="0014330B" w:rsidRDefault="003007F1" w:rsidP="003007F1">
      <w:pPr>
        <w:pStyle w:val="2"/>
        <w:spacing w:before="0" w:after="160" w:line="259" w:lineRule="auto"/>
        <w:jc w:val="left"/>
      </w:pPr>
      <w:bookmarkStart w:id="65" w:name="_Toc153800438"/>
      <w:bookmarkStart w:id="66" w:name="_Toc172713413"/>
      <w:r>
        <w:t xml:space="preserve">Α4.1 </w:t>
      </w:r>
      <w:r w:rsidR="0014330B">
        <w:t>Ανάλυση του σκοπού, των βασικών αρχών και των στόχων της Στρατηγικής</w:t>
      </w:r>
      <w:bookmarkEnd w:id="65"/>
      <w:bookmarkEnd w:id="66"/>
    </w:p>
    <w:p w:rsidR="0014330B" w:rsidRPr="00F1072B" w:rsidRDefault="0014330B" w:rsidP="00993C9B">
      <w:pPr>
        <w:spacing w:before="0" w:after="0"/>
        <w:rPr>
          <w:sz w:val="22"/>
          <w:szCs w:val="20"/>
        </w:rPr>
      </w:pPr>
      <w:r w:rsidRPr="00F1072B">
        <w:rPr>
          <w:sz w:val="22"/>
          <w:szCs w:val="20"/>
        </w:rPr>
        <w:t>Οι χωρικές στρατηγικές αποτελούν το κεντρικό στοιχείο της βιώσιμης αστικής ανάπτυξης η οποία προάγεται στο πλαίσιο της πολιτικής συνοχής. Αντικατοπτρίζουν την τρέχουσα αντίληψη του στρατηγικού σχεδιασμού, ο οποίος αντιμετωπίζεται ως μια προσαρμοστική διαδικασία που περιλαμβάνει τη διαχείριση της αλλαγής. Οι κύριες συνιστώσες της προσέγγισης της στρατηγικής της ΕΕ για βιώσιμη και ολοκληρωμένη αστική ανάπτυξη διαμορφώνονται ως εξής:</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Προσέγγιση η οποία προάγει στρατηγικό όραμα για την ανάπτυξη αστικών περιοχών.</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Προσέγγιση η οποία στοχεύει πόλεις όλων των μεγεθών και προάγει την ολοκλήρωση σε διάφορες κλίμακες, από τη γειτονιά έως τις ευρύτερες εδαφικές περιοχές.</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Πολυσυλλεκτική προσέγγιση πολυεπίπεδης διακυβέρνησης, η οποία συντονίζει διάφορους παράγοντες ανάλογα με τους ρόλους, τις δεξιότητες και τις κλίμακες παρέμβασής τους, διασφαλίζοντας την ενεργό συμμετοχή των πολιτών.</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Προσέγγιση η οποία διασφαλίζει την ολοκλήρωση μεταξύ τομέων και παροτρύνει τις πόλεις να εργαστούν σε διάφορους τομείς πολιτικής.</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Προσέγγιση βασισμένη στην ολοκληρωμένη χρήση πολλαπλών πηγών χρηματοδότησης.</w:t>
      </w:r>
    </w:p>
    <w:p w:rsidR="0014330B" w:rsidRPr="00F1072B" w:rsidRDefault="0014330B" w:rsidP="00993C9B">
      <w:pPr>
        <w:pStyle w:val="a3"/>
        <w:widowControl w:val="0"/>
        <w:numPr>
          <w:ilvl w:val="0"/>
          <w:numId w:val="50"/>
        </w:numPr>
        <w:autoSpaceDE w:val="0"/>
        <w:autoSpaceDN w:val="0"/>
        <w:spacing w:before="0" w:after="0"/>
        <w:contextualSpacing w:val="0"/>
        <w:rPr>
          <w:sz w:val="22"/>
          <w:szCs w:val="20"/>
        </w:rPr>
      </w:pPr>
      <w:r w:rsidRPr="00F1072B">
        <w:rPr>
          <w:sz w:val="22"/>
          <w:szCs w:val="20"/>
        </w:rPr>
        <w:t>Προσέγγιση η οποία προάγει τον προσανατολισμό στα αποτελέσματα και θεσπίζει πλαίσια παρακολούθησης και αξιολόγησης.</w:t>
      </w:r>
    </w:p>
    <w:p w:rsidR="0014330B" w:rsidRPr="00F1072B" w:rsidRDefault="0014330B" w:rsidP="00A30DFD">
      <w:pPr>
        <w:spacing w:before="0"/>
        <w:rPr>
          <w:sz w:val="22"/>
          <w:szCs w:val="20"/>
        </w:rPr>
      </w:pPr>
      <w:r w:rsidRPr="00F1072B">
        <w:rPr>
          <w:sz w:val="22"/>
          <w:szCs w:val="20"/>
        </w:rPr>
        <w:t xml:space="preserve">Για την προγραμματική περίοδο 2021-27, η Ευρωπαϊκή Επιτροπή προτείνει την ενίσχυση της αστικής και εδαφικής διάστασης θεσπίζοντας έναν νέο στόχο πολιτικής για </w:t>
      </w:r>
      <w:r w:rsidRPr="00F1072B">
        <w:rPr>
          <w:b/>
          <w:bCs/>
          <w:sz w:val="22"/>
          <w:szCs w:val="20"/>
        </w:rPr>
        <w:t>«Μια Ευρώπη πιο κοντά στους πολίτες της»</w:t>
      </w:r>
      <w:r w:rsidRPr="00F1072B">
        <w:rPr>
          <w:sz w:val="22"/>
          <w:szCs w:val="20"/>
        </w:rPr>
        <w:t>. Ο στόχος αυτός αναδεικνύει τις ευκαιρίες που εμφανίζουν οι ολοκληρωμένες στρατηγικές για την πόλη του μέλλοντος και τους πολίτες της, προωθεί την τοποκεντρική προσέγγιση και τη συμμετοχή των τοπικών αρχών και της κοινωνίας των πολιτών στην εύρεση λύσεων για τις τοπικές προκλήσεις. Προτείνει, επιπλέον, τη δρομολόγηση μιας νέας Ευρωπαϊκής Αστικής Πρωτοβουλίας για τη στήριξη των πόλεων με ανάπτυξη ικανοτήτων, καινοτόμες λύσεις, γνώσεις, ανάπτυξη πολιτικής και επικοινωνία.</w:t>
      </w:r>
    </w:p>
    <w:p w:rsidR="0014330B" w:rsidRPr="00F1072B" w:rsidRDefault="0014330B" w:rsidP="00993C9B">
      <w:pPr>
        <w:spacing w:before="0" w:after="0"/>
        <w:rPr>
          <w:sz w:val="22"/>
          <w:szCs w:val="20"/>
        </w:rPr>
      </w:pPr>
      <w:r w:rsidRPr="00F1072B">
        <w:rPr>
          <w:sz w:val="22"/>
          <w:szCs w:val="20"/>
        </w:rPr>
        <w:lastRenderedPageBreak/>
        <w:t xml:space="preserve">Οι υφιστάμενες στρατηγικές ΒΑΑ καθώς και οι επικαιροποιήσεις τους πρέπει να εγγυώνται τη συνεκτικότητα και την ολοκλήρωση επιχειρησιακών προγραμμάτων (ΕΠ), θεματικών στόχων (ΘΣ) και πράξεων με τις τοπικές στρατηγικές και έργα. Συνεπώς, το αναλυτικό πλαίσιο, η διοικητική δομή και η δομή διακυβέρνησης, καθορίζονται έτσι ώστε να συνδέονται άμεσα η στρατηγική με τις προτεραιότητες και τους δείκτες του νέου </w:t>
      </w:r>
      <w:r w:rsidR="0083242C">
        <w:rPr>
          <w:sz w:val="22"/>
          <w:szCs w:val="20"/>
        </w:rPr>
        <w:t>επιχειρησιακού προγράμματος</w:t>
      </w:r>
      <w:r w:rsidRPr="00F1072B">
        <w:rPr>
          <w:sz w:val="22"/>
          <w:szCs w:val="20"/>
        </w:rPr>
        <w:t>. Η νέα πρόταση για την επικαιροποίηση της υφιστάμενης Στρατηγικής ΒΑΑ καταρτίστηκε στη λογικής μιας ολοκληρωμένης διαδικασίας σχεδιασμού η οποία μπορεί να εφαρμοστεί σε όλα τα επίπεδα διακυβέρνησης και σε όλους τους τομείς πολιτικής, επενδύοντας στην ανάπτυξη ενός οράματος για το βιώσιμο μέλλον της αστικής περιοχής. Η επικαιροποιημένη Στρατηγική περιλαμβάνει εκ νέου τα εξής στοιχεία:</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 xml:space="preserve">ανάλυση των αναπτυξιακών αναγκών και του αναπτυξιακού δυναμικού της περιοχής, </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περιγραφή της ολοκληρωμένης προσέγγισης για την αντιμετώπιση των διαπιστωμένων αναπτυξιακών αναγκών και του αναπτυξιακού δυναμικού,</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διάγνωση της αστικής περιοχής και επιλογή των περιοχών-στόχων,</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καθορισμό του γενικού στρατηγικού πλαισίου, το οποίο περιλαμβάνει μακροπρόθεσμο όραμα, στρατηγικούς στόχους, ειδικούς στόχους και άξονες δράσης, και προσδιορίζει τη λογική παρέμβασης,</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κατάλογο των πράξεων που θα προταθούν για χρηματοδότηση από το πρόγραμμα,</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σύστημα παρακολούθησης το οποίο συνδέει δείκτες ΕΠ με ειδικούς δείκτες στρατηγικής,</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 xml:space="preserve">σχέδιο δράσης το οποίο μετουσιώνει τη μακροπρόθεσμη στρατηγική και τους στόχους σε επενδύσεις με προϋπολογισμό και χρονοδιάγραμμα </w:t>
      </w:r>
    </w:p>
    <w:p w:rsidR="0014330B" w:rsidRPr="00F1072B" w:rsidRDefault="0014330B" w:rsidP="00993C9B">
      <w:pPr>
        <w:pStyle w:val="a3"/>
        <w:widowControl w:val="0"/>
        <w:numPr>
          <w:ilvl w:val="0"/>
          <w:numId w:val="51"/>
        </w:numPr>
        <w:autoSpaceDE w:val="0"/>
        <w:autoSpaceDN w:val="0"/>
        <w:spacing w:before="0" w:after="0"/>
        <w:contextualSpacing w:val="0"/>
        <w:rPr>
          <w:sz w:val="22"/>
          <w:szCs w:val="20"/>
        </w:rPr>
      </w:pPr>
      <w:r w:rsidRPr="00F1072B">
        <w:rPr>
          <w:sz w:val="22"/>
          <w:szCs w:val="20"/>
        </w:rPr>
        <w:t>περιγραφή του μοντέλου διακυβέρνησης.</w:t>
      </w:r>
    </w:p>
    <w:p w:rsidR="0014330B" w:rsidRPr="00F1072B" w:rsidRDefault="0014330B" w:rsidP="00993C9B">
      <w:pPr>
        <w:spacing w:before="0" w:after="0"/>
        <w:rPr>
          <w:sz w:val="22"/>
          <w:szCs w:val="20"/>
        </w:rPr>
      </w:pPr>
      <w:r w:rsidRPr="00F1072B">
        <w:rPr>
          <w:sz w:val="22"/>
          <w:szCs w:val="20"/>
        </w:rPr>
        <w:t>Προτείνει έργα μικρής κλίμακας στρατηγικής σημασίας και στρατηγικές παρεμβάσεις αστικής αναγέννησης οι οποίες καλύπτουν την ευρύτερη αστική περιοχή. Η δέσμη των επενδυτικών έργων αστικής ανάπτυξης περιλαμβάνει έργα τα οποία σχετίζονται σαφώς με τους στόχους πολιτικής μιας αναπτυξιακής στρατηγικής και έργα τα οποία αλληλοσυμπληρώνονται συνθέτοντας ένα συνεκτικό σύνολο.</w:t>
      </w:r>
    </w:p>
    <w:p w:rsidR="0014330B" w:rsidRDefault="0014330B" w:rsidP="007B1620">
      <w:pPr>
        <w:spacing w:before="0" w:after="0"/>
      </w:pPr>
    </w:p>
    <w:p w:rsidR="0014330B" w:rsidRPr="00A82E5F" w:rsidRDefault="003007F1" w:rsidP="0014330B">
      <w:pPr>
        <w:pStyle w:val="3"/>
        <w:rPr>
          <w:rFonts w:eastAsia="Calibri"/>
        </w:rPr>
      </w:pPr>
      <w:bookmarkStart w:id="67" w:name="_Toc172713414"/>
      <w:r>
        <w:rPr>
          <w:rFonts w:eastAsia="Calibri"/>
        </w:rPr>
        <w:t xml:space="preserve">Α4.1.1 </w:t>
      </w:r>
      <w:r w:rsidR="0014330B" w:rsidRPr="00A82E5F">
        <w:rPr>
          <w:rFonts w:eastAsia="Calibri"/>
        </w:rPr>
        <w:t>Ανάλυση του σκοπού</w:t>
      </w:r>
      <w:bookmarkEnd w:id="67"/>
    </w:p>
    <w:p w:rsidR="0014330B" w:rsidRPr="00F1072B" w:rsidRDefault="0014330B" w:rsidP="00F1072B">
      <w:pPr>
        <w:spacing w:before="0" w:after="0"/>
        <w:rPr>
          <w:sz w:val="22"/>
          <w:szCs w:val="20"/>
        </w:rPr>
      </w:pPr>
      <w:r w:rsidRPr="00F1072B">
        <w:rPr>
          <w:sz w:val="22"/>
          <w:szCs w:val="20"/>
        </w:rPr>
        <w:t xml:space="preserve">Η πόλη της Φλώρινας, το πολεοδομικό της κέντρο, ο ποταμός Σακουλέβας και τα ιστορικά της φορτία, έχουν αποτελέσει με διαφορετικές εντάσεις σε κάθε περίοδο, το επίκεντρο </w:t>
      </w:r>
      <w:r w:rsidRPr="00F1072B">
        <w:rPr>
          <w:sz w:val="22"/>
          <w:szCs w:val="20"/>
        </w:rPr>
        <w:lastRenderedPageBreak/>
        <w:t xml:space="preserve">παρεμβάσεων αναβάθμισης της αστικής εικόνας και συνακόλουθα της ποιότητας ζωής. Οι παρεμβάσεις αυτές διαμόρφωσαν αλλά και διαμορφώνουν σταδιακά (εκεί όπου εξελίσσονται) ένα διαφοροποιημένο αστικό τοπίο, των οποίων το τελικό άθροισμα είναι διαχρονικά θετικό για την αστική εικόνα αλλά και τις εν γένη λειτουργίες της πόλης. </w:t>
      </w:r>
    </w:p>
    <w:p w:rsidR="0014330B" w:rsidRPr="00F1072B" w:rsidRDefault="0014330B" w:rsidP="00A30DFD">
      <w:pPr>
        <w:spacing w:before="0"/>
        <w:rPr>
          <w:sz w:val="22"/>
          <w:szCs w:val="20"/>
        </w:rPr>
      </w:pPr>
      <w:r w:rsidRPr="00F1072B">
        <w:rPr>
          <w:sz w:val="22"/>
          <w:szCs w:val="20"/>
        </w:rPr>
        <w:t>Η Στρατηγική ΒΑΑ αποτελεί εργαλείο Ολοκληρωμένης Χωρικής Ανάπτυξης. Ως εκ τούτου αποτέλεσε σημαντική παράμετρο για τον επιτυχή όπως εκτιμάται σχεδιασμό της Στρατηγικής της πόλης Φλώρινας η «από τα κάτω» προσέγγιση με αξιοποίηση του ενδογενούς αναπτυξιακού δυναμικού. Επιπρόσθετα, η επιτυχής υλοποίηση της Στρατηγικής προϋποθέτει την ύπαρξη πολιτικής δέσμευσης για την επιτυχία των δράσεων και των πράξεων που τις εξειδικεύουν, που στην περίπτωση του παρόντος Σχεδίου ισχύει.</w:t>
      </w:r>
    </w:p>
    <w:p w:rsidR="0014330B" w:rsidRPr="00F1072B" w:rsidRDefault="0014330B" w:rsidP="00A30DFD">
      <w:pPr>
        <w:spacing w:before="0"/>
        <w:rPr>
          <w:sz w:val="22"/>
          <w:szCs w:val="20"/>
        </w:rPr>
      </w:pPr>
      <w:r w:rsidRPr="00F1072B">
        <w:rPr>
          <w:sz w:val="22"/>
          <w:szCs w:val="20"/>
        </w:rPr>
        <w:t xml:space="preserve">Εντός αυτού του πλαισίου μια σειρά από εμβληματικά έργα έχουν ολοκληρωθεί και αφομοιωθεί επιτυχώς από την πόλη, διαμορφώνοντας μια νέα και απόλυτα αναβαθμισμένη αστική ταυτότητα, ενώ αντιστοίχως μια σειρά από σχεδιασμένες και εγκεκριμένες εμβληματικές παρεμβάσεις έχουν ήδη δρομολογηθεί και αναμένεται να υλοποιηθούν, ενισχύοντας περαιτέρω την προαναφερθείσα αστική ταυτότητα. </w:t>
      </w:r>
    </w:p>
    <w:p w:rsidR="0014330B" w:rsidRPr="00F1072B" w:rsidRDefault="0014330B" w:rsidP="00A30DFD">
      <w:pPr>
        <w:spacing w:before="0"/>
        <w:rPr>
          <w:sz w:val="22"/>
          <w:szCs w:val="20"/>
        </w:rPr>
      </w:pPr>
      <w:r w:rsidRPr="00F1072B">
        <w:rPr>
          <w:sz w:val="22"/>
          <w:szCs w:val="20"/>
        </w:rPr>
        <w:t>Μέσω της επικαιροποίησης του Επιχειρησιακού Σχεδίου της ΣΒΑΑ αναμένεται να υλοποιηθούν δράσεις που θα καλύπτουν ένα μεγάλο μέρος των στρατηγικών παραμέτρων που θέτει το ΕΠ της ΠΔΜ για τη νέα προγραμματική περίοδο όπως: 1) χωροταξία, 2) πολιτισμός, 3) περιβάλλον, 4) μεταφορές, 5) έξυπνες εφαρμογές για ενίσχυση της έξυπνης επιχειρηματικότητας, 6) δικτύωση και αξιοποίηση του ανθρώπινου δυναμικού. Οι προτεινόμενες δράσεις είναι συνδεδεμένες πολυεπίπεδα μεταξύ τους και μάλιστα με ολοκληρωμένο τρόπο, ενώ θα καλύπτουν ένα μεγάλο μέρος των Θεματικών Στόχων που θέτουν όλα τα προγραμματικά κείμενα που χρηματοδοτούν παρεμβάσεις στη λογική της Ευρώπης 2020.</w:t>
      </w:r>
    </w:p>
    <w:p w:rsidR="0014330B" w:rsidRDefault="0014330B" w:rsidP="00A30DFD">
      <w:pPr>
        <w:spacing w:before="0"/>
        <w:rPr>
          <w:sz w:val="22"/>
          <w:szCs w:val="20"/>
        </w:rPr>
      </w:pPr>
      <w:r w:rsidRPr="00F1072B">
        <w:rPr>
          <w:sz w:val="22"/>
          <w:szCs w:val="20"/>
        </w:rPr>
        <w:t>Η λογική του Επιχειρησιακού Σχεδίου της Στρατηγικής ξεκινά από την ανάλυση των αναγκών βιώσιμης ανάπτυξης της περιοχής παρέμβασης, στη συνέχεια προχωρά στον καθορισμό ειδικών στόχων, οι οποίοι ουσιαστικά αποτελούν το αποτύπωμα το οποίο αναμένεται να επιτευχθεί μέσα από τη συνεισφορά συγκεκριμένων πράξεων. Κατόπιν, προσδιορίζονται τα αντίστοιχα λογικά βήματα που πρέπει να ακολουθηθούν με προσανατολισμό στα αποτελέσματα, σύμφωνα με τις τοπικές αναπτυξιακές ανάγκες και τις κατευθύνσεις του σχεδιασμού της τρέχουσας προγραμματικής περιόδου.</w:t>
      </w:r>
    </w:p>
    <w:p w:rsidR="00A30DFD" w:rsidRPr="00F1072B" w:rsidRDefault="00A30DFD" w:rsidP="007B1620">
      <w:pPr>
        <w:spacing w:before="0" w:after="0"/>
        <w:rPr>
          <w:sz w:val="22"/>
          <w:szCs w:val="20"/>
        </w:rPr>
      </w:pPr>
    </w:p>
    <w:p w:rsidR="0014330B" w:rsidRPr="00F72005" w:rsidRDefault="003007F1" w:rsidP="0014330B">
      <w:pPr>
        <w:pStyle w:val="3"/>
        <w:rPr>
          <w:rFonts w:eastAsia="Calibri"/>
        </w:rPr>
      </w:pPr>
      <w:bookmarkStart w:id="68" w:name="_Toc172713415"/>
      <w:r>
        <w:rPr>
          <w:rFonts w:eastAsia="Calibri"/>
        </w:rPr>
        <w:lastRenderedPageBreak/>
        <w:t xml:space="preserve">Α4.1.2 </w:t>
      </w:r>
      <w:r w:rsidR="0014330B" w:rsidRPr="00F72005">
        <w:rPr>
          <w:rFonts w:eastAsia="Calibri"/>
        </w:rPr>
        <w:t>Βασικές Αρχές &amp; Στόχοι</w:t>
      </w:r>
      <w:bookmarkEnd w:id="68"/>
    </w:p>
    <w:p w:rsidR="0014330B" w:rsidRPr="00F1072B" w:rsidRDefault="0014330B" w:rsidP="00A30DFD">
      <w:pPr>
        <w:spacing w:before="0"/>
        <w:rPr>
          <w:sz w:val="22"/>
          <w:szCs w:val="20"/>
        </w:rPr>
      </w:pPr>
      <w:r w:rsidRPr="00F1072B">
        <w:rPr>
          <w:sz w:val="22"/>
          <w:szCs w:val="20"/>
        </w:rPr>
        <w:t xml:space="preserve">Σε συνέχεια της πρώτης φάσης της, η επικαιροποιημένη Στρατηγική Βιώσιμης Αστικής Ανάπτυξης 2021-2027, επιδιώκει την απόλυτη εναρμόνιση της με μια σειρά από εμβληματικού χαρακτήρα δημόσιες επενδύσεις, οι οποίες συμβάλουν καταλυτικά στον τελικό στόχο της για μια ανοικτή, πρότυπη και καθολικά προσβάσιμη πόλη. Η νέα φάση της Στρατηγικής επιδιώκει να ενισχύσει περαιτέρω την εξέλιξη του κέντρου και των πέριξ αυτού περιοχών σε έναν ανοικτό, διευρυνόμενο, πρότυπο, καθολικά λειτουργικό και προσβάσιμο αστικό χώρο, επιχειρώντας να ολοκληρώσει έναν σημαντικό μακρόχρονο κύκλο παρεμβάσεων και να μεταθέσει σταδιακά το επίκεντρο της προσοχής από το δημόσιο στον ιδιωτικό χώρο και ειδικότερα στο τμήμα του εκείνο που ταυτίζεται με την αρχιτεκτονική κληρονομιά της πόλης. </w:t>
      </w:r>
    </w:p>
    <w:p w:rsidR="0014330B" w:rsidRPr="00F1072B" w:rsidRDefault="0014330B" w:rsidP="00F1072B">
      <w:pPr>
        <w:spacing w:before="0" w:after="0"/>
        <w:rPr>
          <w:sz w:val="22"/>
          <w:szCs w:val="20"/>
        </w:rPr>
      </w:pPr>
      <w:r w:rsidRPr="00F1072B">
        <w:rPr>
          <w:sz w:val="22"/>
          <w:szCs w:val="20"/>
        </w:rPr>
        <w:t>Οι άξονες της στρατηγικής αφορούν: α) στην ολοκλήρωση των παρεμβάσεων κατά το ρου του Σακουλέβα στην πόλη ήτοι του πλέον ενδιαφέροντος άξονα της πόλης, τη λειτουργική του διασύνδεση με νέα τοπόσημα και τη διεύρυνση των παρεμβάσεων, β) στη συμβολή προς την κατεύθυνση της κλιματικής ουδετερότητας, γ) στη διατήρηση και διαρκή ανάδειξη του πολιτισμού ως του πυρήνα της υπόστασης της πόλης. Οι άξονες αυτοί μεταφράζονται σε διακριτούς άξονες της στρατηγικής, οι οποίοι εξειδικεύονται στους ειδικούς στόχους και τελικά στις δράσεις. Η γείωση της στρατηγικής στο επίπεδο των δράσεων θα περιλαμβάνει ανάμεσα στα άλλα:</w:t>
      </w:r>
    </w:p>
    <w:p w:rsidR="0014330B" w:rsidRPr="00F1072B" w:rsidRDefault="0014330B" w:rsidP="00993C9B">
      <w:pPr>
        <w:spacing w:before="0" w:after="0"/>
        <w:ind w:left="720"/>
        <w:rPr>
          <w:rFonts w:ascii="Calibri" w:eastAsia="Calibri" w:hAnsi="Calibri" w:cs="Times New Roman"/>
          <w:sz w:val="22"/>
          <w:szCs w:val="20"/>
        </w:rPr>
      </w:pPr>
      <w:r w:rsidRPr="00F1072B">
        <w:rPr>
          <w:rFonts w:ascii="Calibri" w:eastAsia="Calibri" w:hAnsi="Calibri" w:cs="Times New Roman"/>
          <w:sz w:val="22"/>
          <w:szCs w:val="20"/>
        </w:rPr>
        <w:t xml:space="preserve">α) την ολοκλήρωση των παρεμβάσεων στην, πέριξ του Σακουλέβα περιοχή, </w:t>
      </w:r>
    </w:p>
    <w:p w:rsidR="0014330B" w:rsidRPr="00F1072B" w:rsidRDefault="0014330B" w:rsidP="00993C9B">
      <w:pPr>
        <w:spacing w:before="0" w:after="0"/>
        <w:ind w:left="720"/>
        <w:rPr>
          <w:rFonts w:ascii="Calibri" w:eastAsia="Calibri" w:hAnsi="Calibri" w:cs="Times New Roman"/>
          <w:sz w:val="22"/>
          <w:szCs w:val="20"/>
        </w:rPr>
      </w:pPr>
      <w:r w:rsidRPr="00F1072B">
        <w:rPr>
          <w:rFonts w:ascii="Calibri" w:eastAsia="Calibri" w:hAnsi="Calibri" w:cs="Times New Roman"/>
          <w:sz w:val="22"/>
          <w:szCs w:val="20"/>
        </w:rPr>
        <w:t xml:space="preserve">β) τη λειτουργική διασύνδεση του ποταμού με την περιοχή της Μπουάτ η οποία και αναμένεται να αποτελέσει το νέο τοπόσημο της πόλης, </w:t>
      </w:r>
    </w:p>
    <w:p w:rsidR="0014330B" w:rsidRPr="00F1072B" w:rsidRDefault="0014330B" w:rsidP="00993C9B">
      <w:pPr>
        <w:spacing w:before="0" w:after="0"/>
        <w:ind w:left="720"/>
        <w:rPr>
          <w:rFonts w:ascii="Calibri" w:eastAsia="Calibri" w:hAnsi="Calibri" w:cs="Times New Roman"/>
          <w:sz w:val="22"/>
          <w:szCs w:val="20"/>
        </w:rPr>
      </w:pPr>
      <w:r w:rsidRPr="00F1072B">
        <w:rPr>
          <w:rFonts w:ascii="Calibri" w:eastAsia="Calibri" w:hAnsi="Calibri" w:cs="Times New Roman"/>
          <w:sz w:val="22"/>
          <w:szCs w:val="20"/>
        </w:rPr>
        <w:t xml:space="preserve">γ) το σχεδιασμό και υλοποίηση πιλοτικών παρεμβάσεων αναστήλωσης και επανάχρησης διατηρητέων κτιρίων, </w:t>
      </w:r>
    </w:p>
    <w:p w:rsidR="0014330B" w:rsidRPr="00F1072B" w:rsidRDefault="0014330B" w:rsidP="00993C9B">
      <w:pPr>
        <w:spacing w:before="0" w:after="0"/>
        <w:ind w:left="720"/>
        <w:rPr>
          <w:rFonts w:ascii="Calibri" w:eastAsia="Calibri" w:hAnsi="Calibri" w:cs="Times New Roman"/>
          <w:sz w:val="22"/>
          <w:szCs w:val="20"/>
        </w:rPr>
      </w:pPr>
      <w:r w:rsidRPr="00F1072B">
        <w:rPr>
          <w:rFonts w:ascii="Calibri" w:eastAsia="Calibri" w:hAnsi="Calibri" w:cs="Times New Roman"/>
          <w:sz w:val="22"/>
          <w:szCs w:val="20"/>
        </w:rPr>
        <w:t>δ) τη διεύρυνση της αστικής παρέμβασης στη δημοτική αγορά συμπεριλαμβανομένων των αναγκαίων έργων ενεργειακής αναβάθμισης</w:t>
      </w:r>
      <w:r w:rsidR="00665933">
        <w:rPr>
          <w:rFonts w:ascii="Calibri" w:eastAsia="Calibri" w:hAnsi="Calibri" w:cs="Times New Roman"/>
          <w:sz w:val="22"/>
          <w:szCs w:val="20"/>
        </w:rPr>
        <w:t>και την ανάπλαση της πλατείας Μόδη καθώς και του κεντρικού πεζόδρομου επί της Παύλου Μελά</w:t>
      </w:r>
      <w:r w:rsidRPr="00F1072B">
        <w:rPr>
          <w:rFonts w:ascii="Calibri" w:eastAsia="Calibri" w:hAnsi="Calibri" w:cs="Times New Roman"/>
          <w:sz w:val="22"/>
          <w:szCs w:val="20"/>
        </w:rPr>
        <w:t xml:space="preserve">, </w:t>
      </w:r>
    </w:p>
    <w:p w:rsidR="0014330B" w:rsidRPr="00F1072B" w:rsidRDefault="0014330B" w:rsidP="00993C9B">
      <w:pPr>
        <w:spacing w:before="0" w:after="0"/>
        <w:ind w:left="720"/>
        <w:rPr>
          <w:rFonts w:ascii="Calibri" w:eastAsia="Calibri" w:hAnsi="Calibri" w:cs="Times New Roman"/>
          <w:sz w:val="22"/>
          <w:szCs w:val="20"/>
        </w:rPr>
      </w:pPr>
      <w:r w:rsidRPr="00F1072B">
        <w:rPr>
          <w:rFonts w:ascii="Calibri" w:eastAsia="Calibri" w:hAnsi="Calibri" w:cs="Times New Roman"/>
          <w:sz w:val="22"/>
          <w:szCs w:val="20"/>
        </w:rPr>
        <w:t xml:space="preserve">ε) την ολοκλήρωση της ενεργειακής αναβάθμισης σε τρεις σχολικές υποδομές και </w:t>
      </w:r>
    </w:p>
    <w:p w:rsidR="0014330B" w:rsidRPr="00F1072B" w:rsidRDefault="0014330B" w:rsidP="00A30DFD">
      <w:pPr>
        <w:spacing w:before="0"/>
        <w:ind w:left="720"/>
        <w:rPr>
          <w:sz w:val="22"/>
          <w:szCs w:val="20"/>
        </w:rPr>
      </w:pPr>
      <w:r w:rsidRPr="00F1072B">
        <w:rPr>
          <w:sz w:val="22"/>
          <w:szCs w:val="20"/>
        </w:rPr>
        <w:t xml:space="preserve">στ) ένα πλέγμα άυλων παρεμβάσεων εξωστρέφειας με επίκεντρο το πολιτιστικό υπόβαθρο της πόλης καθώς και ενίσχυσης της επιχειρηματικότητας. </w:t>
      </w:r>
    </w:p>
    <w:p w:rsidR="0014330B" w:rsidRPr="00F1072B" w:rsidRDefault="0014330B" w:rsidP="00F1072B">
      <w:pPr>
        <w:spacing w:before="0" w:after="0"/>
        <w:rPr>
          <w:sz w:val="22"/>
          <w:szCs w:val="20"/>
        </w:rPr>
      </w:pPr>
      <w:r w:rsidRPr="00F1072B">
        <w:rPr>
          <w:sz w:val="22"/>
          <w:szCs w:val="20"/>
        </w:rPr>
        <w:lastRenderedPageBreak/>
        <w:t xml:space="preserve">Οι παρεμβάσεις της επικαιροποιημένης Στρατηγικής σε συνάρτηση με την εγκεκριμένη παρέμβαση του Ανοιχτού Κέντρου Εμπορίου Δήμου Φλώρινας (εγκεκριμένη από το ΕΠΑνΕΚ εμβληματική παρέμβαση ύψους 1,8 εκ ευρώ) και με την εγκεκριμένη παρέμβαση της ανάπλασης της οδού Μεγάλου Αλεξάνδρου (εγκεκριμένη από το Ταμείο Ανάκαμψης αντιστοίχως εμβληματική παρέμβαση ύψους 2,4 εκ ευρώ), αναμένεται να μεταβάλουν καταλυτικά τη φυσιογνωμία εκτεταμένων τμημάτων της πόλης, ενώ εξυγιαντικά αναμένεται αντιστοίχως να συμβάλει και η κατασκευή του υπόγειου πάρκινγκ στο Διοικητήριο. </w:t>
      </w:r>
    </w:p>
    <w:p w:rsidR="0014330B" w:rsidRPr="00F1072B" w:rsidRDefault="0014330B" w:rsidP="00F1072B">
      <w:pPr>
        <w:spacing w:before="0" w:after="0"/>
        <w:rPr>
          <w:sz w:val="22"/>
          <w:szCs w:val="20"/>
        </w:rPr>
      </w:pPr>
    </w:p>
    <w:p w:rsidR="0014330B" w:rsidRDefault="0014330B" w:rsidP="00A30DFD">
      <w:pPr>
        <w:spacing w:before="0"/>
        <w:rPr>
          <w:sz w:val="22"/>
          <w:szCs w:val="20"/>
        </w:rPr>
      </w:pPr>
      <w:r w:rsidRPr="00F1072B">
        <w:rPr>
          <w:sz w:val="22"/>
          <w:szCs w:val="20"/>
        </w:rPr>
        <w:t xml:space="preserve">Με αυτό το πλέγμα των παρεμβάσεων, όπως ήδη προαναφέρθηκε, ολοκληρώνεται λειτουργικά ένας ιστορικός κύκλος αστικών παρεμβάσεων που θα έχουν διαμορφώσει διαφορετικά το αστικό τοπίο στην πόλη και ειδικότερα στο πολεοδομικό της κέντρο, στις σημαντικότερες οδικές αρτηρίες, θα έχουν συμβάλει στην ανάδειξη νέων περιοχών εκτός κέντρου και τέλος θα τείνουν να συμβάλουν αντιστοίχως στην ανάδειξη του μνημειακού πλούτου της πόλης. </w:t>
      </w:r>
    </w:p>
    <w:p w:rsidR="001C39D2" w:rsidRPr="001C39D2" w:rsidRDefault="008402EA" w:rsidP="001C39D2">
      <w:pPr>
        <w:spacing w:before="0"/>
        <w:rPr>
          <w:color w:val="FF0000"/>
          <w:sz w:val="22"/>
          <w:szCs w:val="20"/>
        </w:rPr>
      </w:pPr>
      <w:r>
        <w:rPr>
          <w:color w:val="FF0000"/>
          <w:sz w:val="22"/>
          <w:szCs w:val="20"/>
        </w:rPr>
        <w:t>Επιπροσθέτως και σε ότι αφορά στο κοινωνικό πεδίο θα πρέπει να αναφερθεί πως μια σειρά από υφιστάμενες δομές και ήδη παρεχόμενες υπηρεσίες παρεμβαίνουν δυναμικά αντιμετωπίζοντας με  σχετική επάρκεια τις συναφείς προκλήσεις</w:t>
      </w:r>
      <w:r w:rsidR="00183DD1">
        <w:rPr>
          <w:color w:val="FF0000"/>
          <w:sz w:val="22"/>
          <w:szCs w:val="20"/>
        </w:rPr>
        <w:t>στο εσωτερικό του</w:t>
      </w:r>
      <w:r>
        <w:rPr>
          <w:color w:val="FF0000"/>
          <w:sz w:val="22"/>
          <w:szCs w:val="20"/>
        </w:rPr>
        <w:t>. Εντός αυτού του πλαισίο</w:t>
      </w:r>
      <w:r w:rsidR="002260CD">
        <w:rPr>
          <w:color w:val="FF0000"/>
          <w:sz w:val="22"/>
          <w:szCs w:val="20"/>
        </w:rPr>
        <w:t>υ λειτουργούν τα ΚΔΑΠ Ειδικού Σχολείου , του 8ο Νηπιαγωγείου, Πειραματικού Σχολείου, το ΚΔΑΠ ΜΕΑ, οι 1</w:t>
      </w:r>
      <w:r w:rsidR="002260CD" w:rsidRPr="002260CD">
        <w:rPr>
          <w:color w:val="FF0000"/>
          <w:sz w:val="22"/>
          <w:szCs w:val="20"/>
          <w:vertAlign w:val="superscript"/>
        </w:rPr>
        <w:t>ος</w:t>
      </w:r>
      <w:r w:rsidR="002260CD">
        <w:rPr>
          <w:color w:val="FF0000"/>
          <w:sz w:val="22"/>
          <w:szCs w:val="20"/>
        </w:rPr>
        <w:t xml:space="preserve"> και 2</w:t>
      </w:r>
      <w:r w:rsidR="002260CD" w:rsidRPr="002260CD">
        <w:rPr>
          <w:color w:val="FF0000"/>
          <w:sz w:val="22"/>
          <w:szCs w:val="20"/>
          <w:vertAlign w:val="superscript"/>
        </w:rPr>
        <w:t>ος</w:t>
      </w:r>
      <w:r w:rsidR="002260CD">
        <w:rPr>
          <w:color w:val="FF0000"/>
          <w:sz w:val="22"/>
          <w:szCs w:val="20"/>
        </w:rPr>
        <w:t xml:space="preserve"> Παιδικός Σταθμό</w:t>
      </w:r>
      <w:r w:rsidR="00EF073C">
        <w:rPr>
          <w:color w:val="FF0000"/>
          <w:sz w:val="22"/>
          <w:szCs w:val="20"/>
        </w:rPr>
        <w:t xml:space="preserve"> Κέντρο Κοινότητας, </w:t>
      </w:r>
      <w:r w:rsidR="001C39D2" w:rsidRPr="001C39D2">
        <w:rPr>
          <w:color w:val="FF0000"/>
          <w:sz w:val="22"/>
          <w:szCs w:val="20"/>
        </w:rPr>
        <w:t>το Κοινωνικό Πλυντήριο, τα προγράμματα Βοήθεια στο Σπίτι, το Κέντρο Ημερήσιας Φροντίδας Ηλικιωμένων, το Ταμείο Ευρωπαϊκής Βοήθειας προς τους Απόρους, η εφαρμογή του προγράμματος 3</w:t>
      </w:r>
      <w:r w:rsidR="001C39D2" w:rsidRPr="001C39D2">
        <w:rPr>
          <w:color w:val="FF0000"/>
          <w:sz w:val="22"/>
          <w:szCs w:val="20"/>
          <w:vertAlign w:val="superscript"/>
        </w:rPr>
        <w:t>η</w:t>
      </w:r>
      <w:r w:rsidR="001C39D2" w:rsidRPr="001C39D2">
        <w:rPr>
          <w:color w:val="FF0000"/>
          <w:sz w:val="22"/>
          <w:szCs w:val="20"/>
        </w:rPr>
        <w:t>-</w:t>
      </w:r>
      <w:r w:rsidR="001C39D2" w:rsidRPr="001C39D2">
        <w:rPr>
          <w:color w:val="FF0000"/>
          <w:sz w:val="22"/>
          <w:szCs w:val="20"/>
          <w:lang w:val="en-US"/>
        </w:rPr>
        <w:t>e</w:t>
      </w:r>
      <w:r w:rsidR="001C39D2" w:rsidRPr="001C39D2">
        <w:rPr>
          <w:color w:val="FF0000"/>
          <w:sz w:val="22"/>
          <w:szCs w:val="20"/>
        </w:rPr>
        <w:t>λικία και τέλος η αναμενόμενη έναρξη της λειτουργίας της πλατφόρμας διαχείρισης ευπαθών ομάδων</w:t>
      </w:r>
      <w:r w:rsidR="001C39D2">
        <w:rPr>
          <w:color w:val="FF0000"/>
          <w:sz w:val="22"/>
          <w:szCs w:val="20"/>
        </w:rPr>
        <w:t>.</w:t>
      </w:r>
    </w:p>
    <w:p w:rsidR="007D0652" w:rsidRPr="007D0652" w:rsidRDefault="000136D1" w:rsidP="007D0652">
      <w:pPr>
        <w:spacing w:before="0"/>
        <w:rPr>
          <w:color w:val="FF0000"/>
          <w:sz w:val="22"/>
          <w:szCs w:val="20"/>
        </w:rPr>
      </w:pPr>
      <w:r w:rsidRPr="000136D1">
        <w:rPr>
          <w:color w:val="FF0000"/>
          <w:sz w:val="22"/>
          <w:szCs w:val="20"/>
        </w:rPr>
        <w:t>Στα ανωτέρω θα πρέπει να αθροισθεί και η επικείμενη υλοποίηση ενός εμβληματικού έργου παρέμβασης στο ανθρώπινο δυναμικό της περιοχής από την πλευρά του Επιμελητηρίου Φλώρινας το οποίο θα αφορά σε ένα «Ολοκληρωμένο Πρόγραμμα Προώθησης στην απασχόληση ανέργων Φλώρινας» που θα εμπεριέχει παροχή συμβουλευτικής και επαγγελματικής κατάρτισης και πιστοποίησης σε 500 ανέργους της ΠΕ Φλώρινας, συνολικού π/υ 2.035.000,00€ με την χρηματοδότηση  του Προγράμματος Δίκαιης Αναπτυξιακής Μετάβασης 2021-2027</w:t>
      </w:r>
      <w:r w:rsidR="007D0652" w:rsidRPr="007D0652">
        <w:rPr>
          <w:color w:val="FF0000"/>
          <w:sz w:val="22"/>
          <w:szCs w:val="20"/>
        </w:rPr>
        <w:t xml:space="preserve">και στα πεδία της ψηφιακής οικονομίας, τις ανανεώσιμες πηγές ενέργειας, τη συντήρηση έργων ΑΠΕ, την ανάπτυξη και μεταποίηση προϊόντων του αγροτικού, οινικού και κτηνοτροφικού τομέα.  </w:t>
      </w:r>
    </w:p>
    <w:p w:rsidR="008402EA" w:rsidRPr="00123A20" w:rsidRDefault="00183DD1" w:rsidP="000136D1">
      <w:pPr>
        <w:spacing w:before="0"/>
        <w:rPr>
          <w:color w:val="FF0000"/>
          <w:sz w:val="22"/>
          <w:szCs w:val="20"/>
        </w:rPr>
      </w:pPr>
      <w:r>
        <w:rPr>
          <w:color w:val="FF0000"/>
          <w:sz w:val="22"/>
          <w:szCs w:val="20"/>
        </w:rPr>
        <w:lastRenderedPageBreak/>
        <w:t>Με βάση τις παραπάνω διαπιστώσεις,</w:t>
      </w:r>
      <w:r w:rsidR="000136D1" w:rsidRPr="000136D1">
        <w:rPr>
          <w:color w:val="FF0000"/>
          <w:sz w:val="22"/>
          <w:szCs w:val="20"/>
        </w:rPr>
        <w:t xml:space="preserve"> η επικαιροποιημένη στρατηγική ΒΑΑ 2021-2027, </w:t>
      </w:r>
      <w:r w:rsidR="002778F7">
        <w:rPr>
          <w:color w:val="FF0000"/>
          <w:sz w:val="22"/>
          <w:szCs w:val="20"/>
        </w:rPr>
        <w:t>λαμβάνει υπόψη</w:t>
      </w:r>
      <w:r w:rsidR="000136D1" w:rsidRPr="000136D1">
        <w:rPr>
          <w:color w:val="FF0000"/>
          <w:sz w:val="22"/>
          <w:szCs w:val="20"/>
        </w:rPr>
        <w:t xml:space="preserve"> τις ανωτέρω πολιτικές και υπηρεσίες και ενσωματώνει</w:t>
      </w:r>
      <w:r>
        <w:rPr>
          <w:color w:val="FF0000"/>
          <w:sz w:val="22"/>
          <w:szCs w:val="20"/>
        </w:rPr>
        <w:t xml:space="preserve"> συμπληρωματικά προς </w:t>
      </w:r>
      <w:r w:rsidRPr="000B5FE5">
        <w:rPr>
          <w:color w:val="FF0000"/>
          <w:sz w:val="22"/>
          <w:szCs w:val="20"/>
        </w:rPr>
        <w:t>αυτές δυο ειδικές</w:t>
      </w:r>
      <w:r>
        <w:rPr>
          <w:color w:val="FF0000"/>
          <w:sz w:val="22"/>
          <w:szCs w:val="20"/>
        </w:rPr>
        <w:t xml:space="preserve"> δράσεις με τη χρηματοδότηση του ΕΚΤ, με τις οποίες επιχειρεί να παρέμβει στο κοινωνικό πεδίο συμπληρώνοντας τον ολοκληρωμένο χαρακτήρα της επικαιροποιημένης στρατηγικής.</w:t>
      </w:r>
    </w:p>
    <w:p w:rsidR="0014330B" w:rsidRPr="00F1072B" w:rsidRDefault="0014330B" w:rsidP="00F1072B">
      <w:pPr>
        <w:spacing w:before="0" w:after="0"/>
        <w:rPr>
          <w:sz w:val="22"/>
          <w:szCs w:val="20"/>
        </w:rPr>
      </w:pPr>
      <w:r w:rsidRPr="00F1072B">
        <w:rPr>
          <w:sz w:val="22"/>
          <w:szCs w:val="20"/>
        </w:rPr>
        <w:t xml:space="preserve">Εντός αυτού του πλαισίου δύναται να διατυπωθεί το επικαιροποιημένο όραμα της στρατηγικής για την ΠΠ 2021-2027. Προκειμένου όμως για τη διατύπωση του απαραίτητη θεωρείται η ανάκληση στη μνήμη, του οράματος της ΠΠ 2014-2020 όπως αυτό εμπεριέχονταν στην αντίστοιχη στρατηγική (σελ. 40, ΕΣΒΑΑ Δήμου Φλώρινας) και το οποίο ήταν: </w:t>
      </w:r>
    </w:p>
    <w:p w:rsidR="0014330B" w:rsidRPr="00A834F9" w:rsidRDefault="00C10354" w:rsidP="0014330B">
      <w:pPr>
        <w:rPr>
          <w:i/>
          <w:iCs/>
          <w:sz w:val="48"/>
          <w:szCs w:val="48"/>
        </w:rPr>
      </w:pPr>
      <w:r w:rsidRPr="00C10354">
        <w:rPr>
          <w:noProof/>
        </w:rPr>
        <w:pict>
          <v:shape id="Πλαίσιο κειμένου 1" o:spid="_x0000_s2147" type="#_x0000_t202" style="position:absolute;left:0;text-align:left;margin-left:10.5pt;margin-top:7.2pt;width:389.25pt;height:128.25pt;z-index:-2516648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" fillcolor="white [3201]" stroked="f" strokeweight=".5pt">
            <v:textbox style="mso-next-textbox:#Πλαίσιο κειμένου 1">
              <w:txbxContent>
                <w:p w:rsidR="00A74DD8" w:rsidRPr="00BE523B" w:rsidRDefault="00A74DD8" w:rsidP="0014330B">
                  <w:pPr>
                    <w:spacing w:line="276" w:lineRule="auto"/>
                    <w:jc w:val="center"/>
                    <w:rPr>
                      <w:color w:val="BF8F00" w:themeColor="accent4" w:themeShade="BF"/>
                    </w:rPr>
                  </w:pPr>
                  <w:r w:rsidRPr="00152738">
                    <w:rPr>
                      <w:b/>
                      <w:bCs/>
                      <w:i/>
                      <w:iCs/>
                      <w:color w:val="767171" w:themeColor="background2" w:themeShade="80"/>
                    </w:rPr>
                    <w:t>Δημιουργία κατάλληλων υποδομών, εξασφάλιση συνθηκών και αξιοποίηση ευκαιριών / προκλήσεων / συγκριτικών πλεονεκτημάτων για την ισόρροπη ανάπτυξη της περιοχής παρέμβασης του Δήμου, με βιώσιμες-καινοτόμες και αποδοτικές οικονομικές δραστηριότητες, με κοινωνική συνοχή και αλληλεγγύη, με σεβασμό στον πολιτισμό και το φυσικό περιβάλλον και παράλληλα την οργάνωση των υπηρεσιών και των νομικών προσώπων, ώστε ο Δήμος Φλώρινας να συνιστά το βασικό μοχλό υποστήριξης της αναπτυξιακής προσπάθειας της περιοχής και να παρέχει υψηλού επιπέδου υπηρεσίες στους πολίτες</w:t>
                  </w:r>
                </w:p>
              </w:txbxContent>
            </v:textbox>
            <w10:wrap anchorx="margin"/>
          </v:shape>
        </w:pict>
      </w:r>
    </w:p>
    <w:p w:rsidR="0014330B" w:rsidRPr="00152738" w:rsidRDefault="0014330B" w:rsidP="0014330B">
      <w:pPr>
        <w:spacing w:before="360" w:after="360" w:line="240" w:lineRule="auto"/>
        <w:rPr>
          <w:color w:val="767171" w:themeColor="background2" w:themeShade="80"/>
          <w:sz w:val="96"/>
          <w:szCs w:val="96"/>
        </w:rPr>
      </w:pPr>
      <w:r w:rsidRPr="00152738">
        <w:rPr>
          <w:i/>
          <w:iCs/>
          <w:color w:val="767171" w:themeColor="background2" w:themeShade="80"/>
          <w:sz w:val="96"/>
          <w:szCs w:val="96"/>
        </w:rPr>
        <w:t>“                                  ”</w:t>
      </w:r>
    </w:p>
    <w:p w:rsidR="001B6380" w:rsidRDefault="001B6380" w:rsidP="007D4A13">
      <w:pPr>
        <w:spacing w:after="160"/>
        <w:rPr>
          <w:rFonts w:ascii="Calibri" w:eastAsia="Calibri" w:hAnsi="Calibri" w:cs="Times New Roman"/>
          <w:sz w:val="22"/>
        </w:rPr>
      </w:pPr>
    </w:p>
    <w:p w:rsidR="007D4A13" w:rsidRPr="007B1620" w:rsidRDefault="007D4A13" w:rsidP="007D4A13">
      <w:pPr>
        <w:spacing w:after="160"/>
        <w:rPr>
          <w:rFonts w:ascii="Calibri" w:eastAsia="Calibri" w:hAnsi="Calibri" w:cs="Times New Roman"/>
          <w:sz w:val="22"/>
        </w:rPr>
      </w:pPr>
      <w:r w:rsidRPr="007B1620">
        <w:rPr>
          <w:rFonts w:ascii="Calibri" w:eastAsia="Calibri" w:hAnsi="Calibri" w:cs="Times New Roman"/>
          <w:sz w:val="22"/>
        </w:rPr>
        <w:t>Από τη διατύπωση του οράματος προκύπτει το ευρύ και πολυεπίπεδο περιεχόμενο του, το οποίο επικεντρώνεται σ</w:t>
      </w:r>
      <w:r w:rsidRPr="007B1620">
        <w:rPr>
          <w:sz w:val="22"/>
        </w:rPr>
        <w:t>την περιοχή παρέμβασης. Η περιοχή παρέμβαση στην επικαιροποιημένη ΣΒΑΑ διατηρεί την περιοχή παρέμβαση όπως είχε οριστεί στην προηγούμενη ΒΑΑ 2014-2020 με ορισμένες ωστόσο επεκτάσεις (βλ. Παράρτημα)</w:t>
      </w:r>
      <w:r w:rsidRPr="007B1620">
        <w:rPr>
          <w:rFonts w:ascii="Calibri" w:eastAsia="Calibri" w:hAnsi="Calibri" w:cs="Times New Roman"/>
          <w:sz w:val="22"/>
        </w:rPr>
        <w:t xml:space="preserve">. </w:t>
      </w:r>
    </w:p>
    <w:p w:rsidR="0014330B" w:rsidRPr="00F1072B" w:rsidRDefault="0014330B" w:rsidP="00A30DFD">
      <w:pPr>
        <w:spacing w:before="0"/>
        <w:rPr>
          <w:sz w:val="22"/>
          <w:szCs w:val="20"/>
        </w:rPr>
      </w:pPr>
      <w:r w:rsidRPr="00F1072B">
        <w:rPr>
          <w:sz w:val="22"/>
          <w:szCs w:val="20"/>
        </w:rPr>
        <w:t xml:space="preserve">Στο πλαίσιο της επικαιροποίησης της στρατηγικής τη ΠΠ 2021-2027, και προκειμένου για την καλύτερη «γείωση» του οράματος προς τις κρατούσες συνθήκες και τα ιδιαίτερα δεδομένα που διαμορφώνουν, προτείνεται τούτο να προσλάβει διαφορετικά χαρακτηριστικά αναδιατυπούμενο ως εξής: </w:t>
      </w:r>
    </w:p>
    <w:p w:rsidR="0014330B" w:rsidRPr="00F1072B" w:rsidRDefault="0014330B" w:rsidP="00F1072B">
      <w:pPr>
        <w:spacing w:before="0" w:after="0"/>
        <w:rPr>
          <w:rFonts w:ascii="Calibri" w:eastAsia="Calibri" w:hAnsi="Calibri" w:cs="Times New Roman"/>
          <w:i/>
          <w:iCs/>
          <w:sz w:val="22"/>
          <w:szCs w:val="20"/>
        </w:rPr>
      </w:pPr>
      <w:r w:rsidRPr="00F1072B">
        <w:rPr>
          <w:rFonts w:ascii="Calibri" w:eastAsia="Calibri" w:hAnsi="Calibri" w:cs="Times New Roman"/>
          <w:i/>
          <w:iCs/>
          <w:sz w:val="22"/>
          <w:szCs w:val="20"/>
        </w:rPr>
        <w:t xml:space="preserve">Η Φλώρινα με την πλήρη και αμετάκλητη αξιοποίηση του συνόλου των στρατηγικών πλεονεκτημάτων της μπορεί και πρέπει να καταστεί μια καθολικά βιώσιμη πόλη – επικράτεια πολιτισμού, εξωστρεφής, ελκυστική και δημιουργική. </w:t>
      </w:r>
    </w:p>
    <w:p w:rsidR="00993C9B" w:rsidRPr="00A834F9" w:rsidRDefault="0014330B" w:rsidP="00F1072B">
      <w:pPr>
        <w:spacing w:before="0" w:after="0"/>
        <w:rPr>
          <w:sz w:val="22"/>
          <w:szCs w:val="20"/>
        </w:rPr>
      </w:pPr>
      <w:r w:rsidRPr="00F1072B">
        <w:rPr>
          <w:sz w:val="22"/>
          <w:szCs w:val="20"/>
        </w:rPr>
        <w:t>Οι κατευθυντήριες αρχές για την επίτευξη του είναι:</w:t>
      </w:r>
    </w:p>
    <w:p w:rsidR="0014330B" w:rsidRPr="00F1072B" w:rsidRDefault="0014330B" w:rsidP="00F1072B">
      <w:pPr>
        <w:spacing w:before="0" w:after="0"/>
        <w:rPr>
          <w:rFonts w:ascii="Calibri" w:eastAsia="Calibri" w:hAnsi="Calibri" w:cs="Times New Roman"/>
          <w:i/>
          <w:iCs/>
          <w:sz w:val="22"/>
          <w:szCs w:val="20"/>
        </w:rPr>
      </w:pPr>
      <w:r w:rsidRPr="00F1072B">
        <w:rPr>
          <w:rFonts w:ascii="Calibri" w:eastAsia="Calibri" w:hAnsi="Calibri" w:cs="Times New Roman"/>
          <w:i/>
          <w:iCs/>
          <w:sz w:val="22"/>
          <w:szCs w:val="20"/>
        </w:rPr>
        <w:lastRenderedPageBreak/>
        <w:t xml:space="preserve">1) η καθολική ενσωμάτωση των αρχών της βιώσιμης αστικής ανάπτυξης ως ουσιώδους σχεδιαστικής παραμέτρου σε κάθε δημόσια πολιτική, με στόχο μια πόλη βιώσιμη, πράσινη και αξιοβίωτη, </w:t>
      </w:r>
    </w:p>
    <w:p w:rsidR="0014330B" w:rsidRPr="00F1072B" w:rsidRDefault="0014330B" w:rsidP="00F1072B">
      <w:pPr>
        <w:spacing w:before="0" w:after="0"/>
        <w:rPr>
          <w:rFonts w:ascii="Calibri" w:eastAsia="Calibri" w:hAnsi="Calibri" w:cs="Times New Roman"/>
          <w:i/>
          <w:iCs/>
          <w:sz w:val="22"/>
          <w:szCs w:val="20"/>
        </w:rPr>
      </w:pPr>
      <w:r w:rsidRPr="00F1072B">
        <w:rPr>
          <w:rFonts w:ascii="Calibri" w:eastAsia="Calibri" w:hAnsi="Calibri" w:cs="Times New Roman"/>
          <w:i/>
          <w:iCs/>
          <w:sz w:val="22"/>
          <w:szCs w:val="20"/>
        </w:rPr>
        <w:t>2) η ανάδειξη και δημιουργική αξιοποίηση του πολιτισμού ως συστατικού στοιχείου συναφών πολιτικών, με στόχο μια πόλη ελκυστική και δημιουργική και</w:t>
      </w:r>
    </w:p>
    <w:p w:rsidR="0014330B" w:rsidRPr="00F1072B" w:rsidRDefault="0014330B" w:rsidP="00F1072B">
      <w:pPr>
        <w:spacing w:before="0" w:after="0"/>
        <w:rPr>
          <w:rFonts w:ascii="Calibri" w:eastAsia="Calibri" w:hAnsi="Calibri" w:cs="Times New Roman"/>
          <w:i/>
          <w:iCs/>
          <w:sz w:val="22"/>
          <w:szCs w:val="20"/>
        </w:rPr>
      </w:pPr>
      <w:r w:rsidRPr="00F1072B">
        <w:rPr>
          <w:rFonts w:ascii="Calibri" w:eastAsia="Calibri" w:hAnsi="Calibri" w:cs="Times New Roman"/>
          <w:i/>
          <w:iCs/>
          <w:sz w:val="22"/>
          <w:szCs w:val="20"/>
        </w:rPr>
        <w:t xml:space="preserve">3) </w:t>
      </w:r>
      <w:r w:rsidR="008A3BEB" w:rsidRPr="008A3BEB">
        <w:rPr>
          <w:rFonts w:ascii="Calibri" w:eastAsia="Calibri" w:hAnsi="Calibri" w:cs="Times New Roman"/>
          <w:i/>
          <w:iCs/>
          <w:sz w:val="22"/>
          <w:szCs w:val="20"/>
        </w:rPr>
        <w:t>ο σχεδιασμός και υλοποίηση  πολιτικών εξωστρέφειας με στόχο την αμετάκλητη τοποθέτηση της πόλης στο χάρτη του χωρικού ανταγωνισμού με διακριτή ταυτότητα όπως αυτή έχει διαμορφωθεί ήδη με τη χρηματοδότηση της Στρατηγικής ΒΑΑ 2014-2020.</w:t>
      </w:r>
    </w:p>
    <w:p w:rsidR="0014330B" w:rsidRDefault="0014330B" w:rsidP="0014330B"/>
    <w:p w:rsidR="0014330B" w:rsidRDefault="003007F1" w:rsidP="003007F1">
      <w:pPr>
        <w:pStyle w:val="2"/>
        <w:spacing w:before="0" w:after="160" w:line="259" w:lineRule="auto"/>
        <w:jc w:val="left"/>
      </w:pPr>
      <w:bookmarkStart w:id="69" w:name="_Toc153800439"/>
      <w:bookmarkStart w:id="70" w:name="_Toc172713416"/>
      <w:r>
        <w:t xml:space="preserve">Α4.2 </w:t>
      </w:r>
      <w:r w:rsidR="0014330B">
        <w:t>Ανάλυση των επιπτώσεων και αλλαγών που αναμένεται να επιφέρει ηεφαρμογή της Στρατηγικής</w:t>
      </w:r>
      <w:bookmarkEnd w:id="69"/>
      <w:bookmarkEnd w:id="70"/>
    </w:p>
    <w:p w:rsidR="0014330B" w:rsidRPr="00F1072B" w:rsidRDefault="0014330B" w:rsidP="00A30DFD">
      <w:pPr>
        <w:spacing w:before="0"/>
        <w:rPr>
          <w:sz w:val="22"/>
          <w:szCs w:val="20"/>
        </w:rPr>
      </w:pPr>
      <w:r w:rsidRPr="00F1072B">
        <w:rPr>
          <w:sz w:val="22"/>
          <w:szCs w:val="20"/>
          <w:lang w:val="en-US"/>
        </w:rPr>
        <w:t>H</w:t>
      </w:r>
      <w:r w:rsidRPr="00F1072B">
        <w:rPr>
          <w:sz w:val="22"/>
          <w:szCs w:val="20"/>
        </w:rPr>
        <w:t xml:space="preserve"> θεωρία της αλλαγής (</w:t>
      </w:r>
      <w:r w:rsidRPr="00F1072B">
        <w:rPr>
          <w:sz w:val="22"/>
          <w:szCs w:val="20"/>
          <w:lang w:val="en-US"/>
        </w:rPr>
        <w:t>TheoryofChange</w:t>
      </w:r>
      <w:r w:rsidRPr="00F1072B">
        <w:rPr>
          <w:sz w:val="22"/>
          <w:szCs w:val="20"/>
        </w:rPr>
        <w:t>) μπορεί να χρησιμοποιηθεί κατά τη διαμόρφωση ενός στρατηγικού σχεδιασμού ή κατά τον προγραμματισμό μιας πολιτικής για τον προσδιορισμό της τρέχουσας κατάστασης (από την άποψη των αναγκών και των ευκαιριών), της επιδιωκόμενης κατάστασης και του τι πρέπει να γίνει για τη μετάβαση από το ένα στο άλλο. Αυτό μπορεί να βοηθήσει στον καθορισμό πιο ρεαλιστικών στόχων, στην αποσαφήνιση των ενεργειών και στην καθιέρωση μιας κοινής κατανόησης των δράσεων που θα χρησιμοποιηθούν για την επίτευξη των στόχων της επιλεγμένης στρατηγικής.</w:t>
      </w:r>
    </w:p>
    <w:p w:rsidR="0014330B" w:rsidRPr="00F1072B" w:rsidRDefault="0014330B" w:rsidP="00A30DFD">
      <w:pPr>
        <w:spacing w:before="0"/>
        <w:rPr>
          <w:sz w:val="22"/>
          <w:szCs w:val="20"/>
        </w:rPr>
      </w:pPr>
      <w:r w:rsidRPr="00F1072B">
        <w:rPr>
          <w:sz w:val="22"/>
          <w:szCs w:val="20"/>
        </w:rPr>
        <w:t>Τα γενικά χαρακτηριστικά μιας θεωρίας της αλλαγής είναι τα εξής:</w:t>
      </w:r>
    </w:p>
    <w:p w:rsidR="0014330B" w:rsidRPr="00F1072B" w:rsidRDefault="0014330B" w:rsidP="00993C9B">
      <w:pPr>
        <w:pStyle w:val="a3"/>
        <w:widowControl w:val="0"/>
        <w:numPr>
          <w:ilvl w:val="0"/>
          <w:numId w:val="47"/>
        </w:numPr>
        <w:autoSpaceDE w:val="0"/>
        <w:autoSpaceDN w:val="0"/>
        <w:spacing w:before="0" w:after="0"/>
        <w:contextualSpacing w:val="0"/>
        <w:rPr>
          <w:sz w:val="22"/>
          <w:szCs w:val="20"/>
        </w:rPr>
      </w:pPr>
      <w:r w:rsidRPr="00F1072B">
        <w:rPr>
          <w:sz w:val="22"/>
          <w:szCs w:val="20"/>
        </w:rPr>
        <w:t>Δίνει τη μεγάλη εικόνα, συμπεριλαμβανομένων ζητημάτων που σχετίζονται με το εξωτερικό περιβάλλον ή το πλαίσιο που δεν μπορεί να ελεγχθεί.</w:t>
      </w:r>
    </w:p>
    <w:p w:rsidR="0014330B" w:rsidRPr="00F1072B" w:rsidRDefault="0014330B" w:rsidP="00993C9B">
      <w:pPr>
        <w:pStyle w:val="a3"/>
        <w:widowControl w:val="0"/>
        <w:numPr>
          <w:ilvl w:val="0"/>
          <w:numId w:val="47"/>
        </w:numPr>
        <w:autoSpaceDE w:val="0"/>
        <w:autoSpaceDN w:val="0"/>
        <w:spacing w:before="0" w:after="0"/>
        <w:contextualSpacing w:val="0"/>
        <w:rPr>
          <w:sz w:val="22"/>
          <w:szCs w:val="20"/>
        </w:rPr>
      </w:pPr>
      <w:r w:rsidRPr="00F1072B">
        <w:rPr>
          <w:sz w:val="22"/>
          <w:szCs w:val="20"/>
        </w:rPr>
        <w:t>Εμφανίζει όλες τις διαφορετικές διαδρομές που μπορεί να οδηγήσουν σε αλλαγές, ακόμα κι αν αυτές οι διαδρομές δεν σχετίζονται με το σχέδιο δράσης που θα εφαρμοστεί.</w:t>
      </w:r>
    </w:p>
    <w:p w:rsidR="0014330B" w:rsidRPr="00F1072B" w:rsidRDefault="0014330B" w:rsidP="00993C9B">
      <w:pPr>
        <w:pStyle w:val="a3"/>
        <w:widowControl w:val="0"/>
        <w:numPr>
          <w:ilvl w:val="0"/>
          <w:numId w:val="47"/>
        </w:numPr>
        <w:autoSpaceDE w:val="0"/>
        <w:autoSpaceDN w:val="0"/>
        <w:spacing w:before="0" w:after="0"/>
        <w:contextualSpacing w:val="0"/>
        <w:rPr>
          <w:sz w:val="22"/>
          <w:szCs w:val="20"/>
        </w:rPr>
      </w:pPr>
      <w:r w:rsidRPr="00F1072B">
        <w:rPr>
          <w:sz w:val="22"/>
          <w:szCs w:val="20"/>
        </w:rPr>
        <w:t>Περιγράφει πώς και γιατί συμβαίνουν οι αλλαγές.</w:t>
      </w:r>
    </w:p>
    <w:p w:rsidR="0014330B" w:rsidRPr="00F1072B" w:rsidRDefault="0014330B" w:rsidP="00A30DFD">
      <w:pPr>
        <w:pStyle w:val="a3"/>
        <w:widowControl w:val="0"/>
        <w:numPr>
          <w:ilvl w:val="0"/>
          <w:numId w:val="47"/>
        </w:numPr>
        <w:autoSpaceDE w:val="0"/>
        <w:autoSpaceDN w:val="0"/>
        <w:spacing w:before="0"/>
        <w:contextualSpacing w:val="0"/>
        <w:rPr>
          <w:sz w:val="22"/>
          <w:szCs w:val="20"/>
        </w:rPr>
      </w:pPr>
      <w:r w:rsidRPr="00F1072B">
        <w:rPr>
          <w:sz w:val="22"/>
          <w:szCs w:val="20"/>
        </w:rPr>
        <w:t>Θα μπορούσε να χρησιμοποιηθεί για τη συμπλήρωση της πρότασης "αν κάνουμε το X, τότε το Y θα αλλάξει επειδή..."</w:t>
      </w:r>
    </w:p>
    <w:p w:rsidR="0014330B" w:rsidRPr="00F1072B" w:rsidRDefault="0014330B" w:rsidP="00A30DFD">
      <w:pPr>
        <w:spacing w:before="0"/>
        <w:rPr>
          <w:sz w:val="22"/>
          <w:szCs w:val="20"/>
        </w:rPr>
      </w:pPr>
      <w:r w:rsidRPr="00F1072B">
        <w:rPr>
          <w:sz w:val="22"/>
          <w:szCs w:val="20"/>
        </w:rPr>
        <w:t>Η προσέγγιση με βάση της Θεωρία της Αλλαγής ακολουθεί ενδεικτικά τα εξής βήματα:</w:t>
      </w:r>
    </w:p>
    <w:p w:rsidR="0014330B" w:rsidRPr="00F1072B" w:rsidRDefault="0014330B" w:rsidP="00993C9B">
      <w:pPr>
        <w:pStyle w:val="a3"/>
        <w:widowControl w:val="0"/>
        <w:numPr>
          <w:ilvl w:val="0"/>
          <w:numId w:val="48"/>
        </w:numPr>
        <w:autoSpaceDE w:val="0"/>
        <w:autoSpaceDN w:val="0"/>
        <w:spacing w:before="0" w:after="0"/>
        <w:contextualSpacing w:val="0"/>
        <w:rPr>
          <w:sz w:val="22"/>
          <w:szCs w:val="20"/>
        </w:rPr>
      </w:pPr>
      <w:r w:rsidRPr="00F1072B">
        <w:rPr>
          <w:sz w:val="22"/>
          <w:szCs w:val="20"/>
        </w:rPr>
        <w:t>Προσδιορισμός των μακροπρόθεσμων αλλαγών και επιπτώσεων (στόχων).</w:t>
      </w:r>
    </w:p>
    <w:p w:rsidR="0014330B" w:rsidRPr="00F1072B" w:rsidRDefault="0014330B" w:rsidP="00993C9B">
      <w:pPr>
        <w:pStyle w:val="a3"/>
        <w:widowControl w:val="0"/>
        <w:numPr>
          <w:ilvl w:val="0"/>
          <w:numId w:val="48"/>
        </w:numPr>
        <w:autoSpaceDE w:val="0"/>
        <w:autoSpaceDN w:val="0"/>
        <w:spacing w:before="0" w:after="0"/>
        <w:contextualSpacing w:val="0"/>
        <w:rPr>
          <w:sz w:val="22"/>
          <w:szCs w:val="20"/>
        </w:rPr>
      </w:pPr>
      <w:r w:rsidRPr="00F1072B">
        <w:rPr>
          <w:sz w:val="22"/>
          <w:szCs w:val="20"/>
        </w:rPr>
        <w:t>Χαρτογράφηση «προς τα πίσω» για τον προσδιορισμό των απαραίτητων προϋποθέσεων για την επίτευξη αυτών των στόχων.</w:t>
      </w:r>
    </w:p>
    <w:p w:rsidR="0014330B" w:rsidRPr="00993C9B" w:rsidRDefault="0014330B" w:rsidP="00993C9B">
      <w:pPr>
        <w:pStyle w:val="a3"/>
        <w:widowControl w:val="0"/>
        <w:numPr>
          <w:ilvl w:val="0"/>
          <w:numId w:val="48"/>
        </w:numPr>
        <w:autoSpaceDE w:val="0"/>
        <w:autoSpaceDN w:val="0"/>
        <w:spacing w:before="0" w:after="0"/>
        <w:contextualSpacing w:val="0"/>
        <w:rPr>
          <w:sz w:val="22"/>
          <w:szCs w:val="20"/>
        </w:rPr>
      </w:pPr>
      <w:r w:rsidRPr="00993C9B">
        <w:rPr>
          <w:sz w:val="22"/>
          <w:szCs w:val="20"/>
        </w:rPr>
        <w:lastRenderedPageBreak/>
        <w:t xml:space="preserve">Προσδιορισμός των παρεμβάσεων (δράσεις) που θα πρέπει να εφαρμοστούν για να δημιουργηθούν αυτές οι προϋποθέσεις (αποτελέσματα). </w:t>
      </w:r>
    </w:p>
    <w:p w:rsidR="0014330B" w:rsidRPr="00525504" w:rsidRDefault="0014330B" w:rsidP="00442C8D">
      <w:pPr>
        <w:spacing w:before="0" w:after="0"/>
        <w:rPr>
          <w:b/>
          <w:bCs/>
        </w:rPr>
      </w:pPr>
    </w:p>
    <w:p w:rsidR="0014330B" w:rsidRPr="006E38EC" w:rsidRDefault="003007F1" w:rsidP="0014330B">
      <w:pPr>
        <w:pStyle w:val="3"/>
      </w:pPr>
      <w:bookmarkStart w:id="71" w:name="_Toc172713417"/>
      <w:r>
        <w:t xml:space="preserve">Α4.2.1 </w:t>
      </w:r>
      <w:r w:rsidR="0014330B">
        <w:t>Προσδοκώμενες Αλλαγές και Επιπτώσεις</w:t>
      </w:r>
      <w:bookmarkEnd w:id="71"/>
    </w:p>
    <w:p w:rsidR="0014330B" w:rsidRPr="00F1072B" w:rsidRDefault="0014330B" w:rsidP="00A30DFD">
      <w:pPr>
        <w:spacing w:before="0"/>
        <w:rPr>
          <w:sz w:val="22"/>
          <w:szCs w:val="20"/>
        </w:rPr>
      </w:pPr>
      <w:r w:rsidRPr="00F1072B">
        <w:rPr>
          <w:sz w:val="22"/>
          <w:szCs w:val="20"/>
        </w:rPr>
        <w:t xml:space="preserve">Οι αλλαγές που προσδοκώνται από την εφαρμογή ολοκληρωμένων χωρικών επενδύσεων βιώσιμης αστικής ανάπτυξης θα πρέπει να  χαρακτηρίζονται από ένα ισχυρό θετικό αποτύπωμα στην περιοχή παρέμβασης ως προς τις έντονες αναπτυξιακές και κοινωνικές προκλήσεις που αντιμετωπίζει διαχρονικά. Πιο συγκεκριμένα, η εφαρμογή της ΒΑΑ θα πρέπει να λειτουργήσει ως βασικός μοχλός ανάδειξης και αξιοποίησης του πολιτιστικού περιβάλλοντος με ιδιαίτερη έμφαση στον ιδιαίτερο χαρακτήρα του ιστορικού κέντρου της Φλώρινας που αναγνωρίζεται ως αξιόλογος παραδοσιακός οικισμός περιφερειακής εμβέλειας, αλλά ταυτόχρονα, συγκεντρώνει το μεγαλύτερο μέρος του πληθυσμού και τη συντριπτική πλειονότητα των οικονομικών δραστηριοτήτων του τριτογενή τομέα. </w:t>
      </w:r>
    </w:p>
    <w:p w:rsidR="0014330B" w:rsidRPr="00F1072B" w:rsidRDefault="0014330B" w:rsidP="00A30DFD">
      <w:pPr>
        <w:spacing w:before="0"/>
        <w:rPr>
          <w:sz w:val="22"/>
          <w:szCs w:val="20"/>
        </w:rPr>
      </w:pPr>
      <w:r w:rsidRPr="00F1072B">
        <w:rPr>
          <w:sz w:val="22"/>
          <w:szCs w:val="20"/>
        </w:rPr>
        <w:t xml:space="preserve">Επίσης, αναμένεται η υλοποίηση του επιχειρησιακού σχεδίου της Στρατηγικής να επιφέρει μακροπρόθεσμα θετικά αποτελέσματα και στο αστικό τοπίο της Φλώρινας και ιδιαίτερα στην αρχιτεκτονική της κληρονομιά, η οποία είναι ιδιαίτερα σημαντική γεγονός που αποτυπώνεται στο πλούσιο κτιριακό απόθεμα της πόλης που εμφανώς αντιμετωπίζει μεγάλη δυσκολία στη διαχείριση του κυρίως λόγω της δυσκολίας συντήρησης του. </w:t>
      </w:r>
    </w:p>
    <w:p w:rsidR="0014330B" w:rsidRPr="00A834F9" w:rsidRDefault="0014330B" w:rsidP="006916E2">
      <w:pPr>
        <w:spacing w:before="0"/>
        <w:rPr>
          <w:sz w:val="22"/>
          <w:szCs w:val="20"/>
        </w:rPr>
      </w:pPr>
      <w:r w:rsidRPr="00F1072B">
        <w:rPr>
          <w:sz w:val="22"/>
          <w:szCs w:val="20"/>
        </w:rPr>
        <w:t xml:space="preserve">Επιπλέον, η εφαρμογή της ΣΒΑΑ θα πρέπει να επιδράσει καταλυτικά προς την κατεύθυνση   της αξιοποίησης της φυσικογεωγραφίας της πόλης κυρίως όπως αυτή διαμορφώνεται από τη υδρομορφολογία του ποταμού Σακουλέβα ο οποίος διασχίζει μεγάλο τμήμα του αστικού τοπίου και μπορεί να αποτελέσει τον πυρήνα μιας  σύγχρονης αστικής και οικιστικής ανάπτυξης στην πόλη της Φλώρινας. Η Στρατηγική θα πρέπει να παρέμβει ουσιαστικά στην περιοχή του Σακουλέβα για να διαμορφωθεί ως ένας καλαίσθητος δημόσιος χώρος περιπάτου και αναψυχής, με σαφείς οριοθετημένες χρήσεις που με τη σειρά του θα συμβάλει στην ανάδειξη των παραδοσιακών και διατηρητέων κτιρίων, εφόσον τα περισσότερα από αυτά συγκεντρώνονται κατά  μήκος του ποταμού Σακουλέβα. Θα αναβαθμιστεί ένα μοναδικής αισθητικής γραφικό τοπίο που θα αποτελέσει πηγή έμπνευσης για τους τοπικούς ζωγράφους και δημιουργούς όπως υπήρξε διαχρονικά στο παρελθόν. </w:t>
      </w:r>
    </w:p>
    <w:p w:rsidR="0014330B" w:rsidRPr="00F1072B" w:rsidRDefault="0014330B" w:rsidP="00A30DFD">
      <w:pPr>
        <w:spacing w:before="0"/>
        <w:rPr>
          <w:sz w:val="22"/>
          <w:szCs w:val="20"/>
        </w:rPr>
      </w:pPr>
      <w:r w:rsidRPr="00F1072B">
        <w:rPr>
          <w:sz w:val="22"/>
          <w:szCs w:val="20"/>
        </w:rPr>
        <w:t xml:space="preserve">Ένας άλλος σημαντικός τομέας στον οποίο θα πρέπει οι ολοκληρωμένες χωρικές παρεμβάσεις να επιτύχουν θετικές εκροές είναι το ενεργειακό αποτύπωμα του κτηριακού </w:t>
      </w:r>
      <w:r w:rsidRPr="00F1072B">
        <w:rPr>
          <w:sz w:val="22"/>
          <w:szCs w:val="20"/>
        </w:rPr>
        <w:lastRenderedPageBreak/>
        <w:t xml:space="preserve">αποθέματος της πόλης. Με στοχευμένες τεχνικές παρεμβάσεις η Στρατηγική από τη μια θα πρέπει να οδηγήσει σε αποδοτικότερη χρήση των διαθέσιμων οικονομικών και φυσικών πόρων, και από την άλλη θα πρέπει να αποτελέσει ένα σύνολο καλών πρακτικών για την μελλοντική επέκταση αντίστοιχων επεμβάσεων και σε άλλα από τα πολλά δημοτικά κτίρια που χαρακτηρίζονται από εξαιρετικά χαμηλή ενεργειακή απόδοση και  χρίζουν αναβάθμισης και εκσυγχρονισμού. </w:t>
      </w:r>
    </w:p>
    <w:p w:rsidR="0014330B" w:rsidRPr="00F1072B" w:rsidRDefault="0014330B" w:rsidP="00A30DFD">
      <w:pPr>
        <w:spacing w:before="0"/>
        <w:rPr>
          <w:sz w:val="22"/>
          <w:szCs w:val="20"/>
        </w:rPr>
      </w:pPr>
      <w:r w:rsidRPr="00F1072B">
        <w:rPr>
          <w:sz w:val="22"/>
          <w:szCs w:val="20"/>
        </w:rPr>
        <w:t xml:space="preserve">Τέλος, το πλέγμα των επεμβάσεων της ΒΑΑ δεν θα μπορούσε να μην εστιάζει και στα ζητήματα της τοπικής οικονομίας και απασχόλησης.   Γενικότερα, η Περιφερειακή ενότητα αλλά και ο Δήμος Φλώρινας καταγράφουν πολλαπλάσια μείωση πληθυσμού και δυσμενέστερο ποσοστό οικονομικά μη ενεργών πολιτών σε σχέση με την εθνική τάση. Ωστόσο, η ίδια η πόλη της Φλώρινας σημειώνει αισθητά βελτιωμένα αντίστοιχα μεγέθη σε σχέση με την ευρύτερη περιοχή της. Υπάρχει επομένως, μια δυνατότητα εκ μέρους της Φλώρινας συγκράτησης μέρους του τοπικού πληθυσμού, ιδιαίτερα αν υπάρξουν κατάλληλες αναπτυξιακές παρεμβάσεις. </w:t>
      </w:r>
    </w:p>
    <w:p w:rsidR="0014330B" w:rsidRPr="00F1072B" w:rsidRDefault="0014330B" w:rsidP="00A30DFD">
      <w:pPr>
        <w:spacing w:before="0"/>
        <w:rPr>
          <w:sz w:val="22"/>
          <w:szCs w:val="20"/>
        </w:rPr>
      </w:pPr>
      <w:r w:rsidRPr="00F1072B">
        <w:rPr>
          <w:sz w:val="22"/>
          <w:szCs w:val="20"/>
        </w:rPr>
        <w:t xml:space="preserve">Η Στρατηγική μπορεί και πρέπει να ενισχύσει την αναπτυξιακή φυσιογνωμία της πόλης μέσω της αναβάθμισης της θέσης της στο διασυνοριακό χώρο, της ενίσχυσης των δυναμικών παραγωγικών κλάδων και της αναβάθμισης και αξιοποίησης του ανθρώπινου και εργατικού δυναμικού της. Επομένως, προκειμένου να λειτουργήσει ευεργετικά η ΒΑΑ τόσο στην υφιστάμενη όσο και στη νεοφυή μικρομεσαία επιχειρηματικότητα θα πρέπει να συνεισφέρει στην δημιουργία των κατάλληλων προϋποθέσεων και ευκαιριών για τη βελτίωση του επιχειρηματικού περιβάλλοντος. Θα πρέπει να επιδιώκεται η ενίσχυση της εξωστρέφειας των επιχειρήσεων, η  στροφή τους προς καινοτόμα προϊόντα και υπηρεσίες, και η διευκόλυνση στην πρόσβαση σε εργαλεία, πόρους και χρηματοδότηση. </w:t>
      </w:r>
    </w:p>
    <w:p w:rsidR="0014330B" w:rsidRPr="00F1072B" w:rsidRDefault="0014330B" w:rsidP="00A30DFD">
      <w:pPr>
        <w:spacing w:before="0"/>
        <w:rPr>
          <w:sz w:val="22"/>
          <w:szCs w:val="20"/>
        </w:rPr>
      </w:pPr>
      <w:r w:rsidRPr="00F1072B">
        <w:rPr>
          <w:sz w:val="22"/>
          <w:szCs w:val="20"/>
        </w:rPr>
        <w:t xml:space="preserve">Η ενίσχυση του τοπικού επιχειρηματικού περιβάλλοντος έχει ιδιαίτερη σημασία όχι μόνο για την πόλη της Φλώρινας αλλά και την Περιφέρεια, λόγω του ρόλου της συμπαγούς πόλης (που συμπίπτει με την περιοχή παρέμβασης) για την ανάπτυξη της περιφερειακής ενότητας, σε μία περιφέρεια όπου η ανάγκη για συγκράτηση του πληθυσμού είναι, πλέον, επιτακτική. </w:t>
      </w:r>
    </w:p>
    <w:p w:rsidR="0014330B" w:rsidRPr="00F1072B" w:rsidRDefault="0014330B" w:rsidP="00F1072B">
      <w:pPr>
        <w:spacing w:before="0" w:after="0"/>
        <w:rPr>
          <w:sz w:val="22"/>
          <w:szCs w:val="20"/>
        </w:rPr>
      </w:pPr>
      <w:r w:rsidRPr="00F1072B">
        <w:rPr>
          <w:sz w:val="22"/>
          <w:szCs w:val="20"/>
        </w:rPr>
        <w:t>Τα παραπάνω μπορούν να ομαδοποιηθούν σε τέσσερις διακριτές κατηγορίες προσδοκώμενων αλλαγών οι οποίες είναι:</w:t>
      </w:r>
    </w:p>
    <w:p w:rsidR="0014330B" w:rsidRDefault="0014330B" w:rsidP="0014330B">
      <w:pPr>
        <w:pBdr>
          <w:left w:val="single" w:sz="36" w:space="4" w:color="BF8F00" w:themeColor="accent4" w:themeShade="BF"/>
        </w:pBdr>
        <w:spacing w:before="120"/>
      </w:pPr>
      <w:r w:rsidRPr="006E38EC">
        <w:rPr>
          <w:b/>
          <w:bCs/>
        </w:rPr>
        <w:t>Π</w:t>
      </w:r>
      <w:r>
        <w:rPr>
          <w:b/>
          <w:bCs/>
        </w:rPr>
        <w:t>Α</w:t>
      </w:r>
      <w:r w:rsidRPr="006E38EC">
        <w:rPr>
          <w:b/>
          <w:bCs/>
        </w:rPr>
        <w:t>1</w:t>
      </w:r>
      <w:r>
        <w:t xml:space="preserve">. </w:t>
      </w:r>
      <w:r w:rsidRPr="003F7F33">
        <w:t>Βελτίωση Αστικού Τοπίου &amp;Περιβάλλοντος σημαντικού τμήματος της πόλης</w:t>
      </w:r>
    </w:p>
    <w:p w:rsidR="0014330B" w:rsidRDefault="0014330B" w:rsidP="0014330B">
      <w:pPr>
        <w:pBdr>
          <w:left w:val="single" w:sz="36" w:space="4" w:color="BF8F00" w:themeColor="accent4" w:themeShade="BF"/>
        </w:pBdr>
        <w:spacing w:before="120"/>
      </w:pPr>
      <w:r w:rsidRPr="006E38EC">
        <w:rPr>
          <w:b/>
          <w:bCs/>
        </w:rPr>
        <w:t>Π</w:t>
      </w:r>
      <w:r>
        <w:rPr>
          <w:b/>
          <w:bCs/>
        </w:rPr>
        <w:t>Α</w:t>
      </w:r>
      <w:r w:rsidRPr="006E38EC">
        <w:rPr>
          <w:b/>
          <w:bCs/>
        </w:rPr>
        <w:t>2</w:t>
      </w:r>
      <w:r>
        <w:t xml:space="preserve">. </w:t>
      </w:r>
      <w:r w:rsidRPr="003F7F33">
        <w:t>Αποδοτικότερη χρήση των ενεργειακών πόρων</w:t>
      </w:r>
    </w:p>
    <w:p w:rsidR="0014330B" w:rsidRDefault="0014330B" w:rsidP="0014330B">
      <w:pPr>
        <w:pBdr>
          <w:left w:val="single" w:sz="36" w:space="4" w:color="BF8F00" w:themeColor="accent4" w:themeShade="BF"/>
        </w:pBdr>
        <w:spacing w:before="120"/>
      </w:pPr>
      <w:r w:rsidRPr="006E38EC">
        <w:rPr>
          <w:b/>
          <w:bCs/>
        </w:rPr>
        <w:lastRenderedPageBreak/>
        <w:t>Π</w:t>
      </w:r>
      <w:r>
        <w:rPr>
          <w:b/>
          <w:bCs/>
        </w:rPr>
        <w:t>Α</w:t>
      </w:r>
      <w:r w:rsidRPr="006E38EC">
        <w:rPr>
          <w:b/>
          <w:bCs/>
        </w:rPr>
        <w:t>3</w:t>
      </w:r>
      <w:r>
        <w:t xml:space="preserve">. </w:t>
      </w:r>
      <w:r w:rsidRPr="003F7F33">
        <w:t>Βελτίωση της ανταγωνιστικότητας Επιχειρήσεων, ενδυνάμωση του ανθρώπινου δυναμικού και δημιουργία νέων θέσεων εργασίας</w:t>
      </w:r>
    </w:p>
    <w:p w:rsidR="0014330B" w:rsidRPr="003F7F33" w:rsidRDefault="0014330B" w:rsidP="0014330B">
      <w:pPr>
        <w:pBdr>
          <w:left w:val="single" w:sz="36" w:space="4" w:color="BF8F00" w:themeColor="accent4" w:themeShade="BF"/>
        </w:pBdr>
        <w:spacing w:before="120"/>
      </w:pPr>
      <w:r w:rsidRPr="006E38EC">
        <w:rPr>
          <w:b/>
          <w:bCs/>
        </w:rPr>
        <w:t>Π</w:t>
      </w:r>
      <w:r>
        <w:rPr>
          <w:b/>
          <w:bCs/>
        </w:rPr>
        <w:t>Α</w:t>
      </w:r>
      <w:r w:rsidRPr="006E38EC">
        <w:rPr>
          <w:b/>
          <w:bCs/>
        </w:rPr>
        <w:t>4.</w:t>
      </w:r>
      <w:r w:rsidRPr="003F7F33">
        <w:t>Προστασία, ανάπτυξη και προβολή της πολιτιστικής ταυτότητας, θεσμών και κληρονομιάς.  Αναβάθμιση και εκσυγχρονισμός των υπηρεσιών</w:t>
      </w:r>
    </w:p>
    <w:p w:rsidR="00A879C5" w:rsidRPr="00A834F9" w:rsidRDefault="00A879C5" w:rsidP="0014330B">
      <w:pPr>
        <w:rPr>
          <w:b/>
          <w:bCs/>
        </w:rPr>
      </w:pPr>
    </w:p>
    <w:p w:rsidR="0014330B" w:rsidRPr="00EE724E" w:rsidRDefault="003007F1" w:rsidP="0014330B">
      <w:pPr>
        <w:pStyle w:val="3"/>
      </w:pPr>
      <w:bookmarkStart w:id="72" w:name="_Toc172713418"/>
      <w:r>
        <w:t xml:space="preserve">Α4.2.2 </w:t>
      </w:r>
      <w:r w:rsidR="0014330B" w:rsidRPr="00EE724E">
        <w:t>Στοχοθεσία προσανατολισμένη στα αποτελέσματα &amp; προσδιορισμός απαραίτητων προϋποθέσεων</w:t>
      </w:r>
      <w:bookmarkEnd w:id="72"/>
    </w:p>
    <w:p w:rsidR="0014330B" w:rsidRPr="00F1072B" w:rsidRDefault="0014330B" w:rsidP="00F1072B">
      <w:pPr>
        <w:spacing w:before="0" w:after="0"/>
        <w:rPr>
          <w:sz w:val="22"/>
          <w:szCs w:val="20"/>
        </w:rPr>
      </w:pPr>
      <w:r w:rsidRPr="00F1072B">
        <w:rPr>
          <w:sz w:val="22"/>
          <w:szCs w:val="20"/>
        </w:rPr>
        <w:t>Σε επίπεδο προϋποθέσεων, οι παραπάνω προσδοκώμενες αλλαγές μπορούν να αναλυθούν περαιτέρω ανά τομέα ως εξής:</w:t>
      </w:r>
    </w:p>
    <w:p w:rsidR="0014330B" w:rsidRPr="00F1072B" w:rsidRDefault="0014330B" w:rsidP="00F1072B">
      <w:pPr>
        <w:spacing w:before="0" w:after="0"/>
        <w:rPr>
          <w:b/>
          <w:bCs/>
          <w:sz w:val="22"/>
          <w:szCs w:val="20"/>
        </w:rPr>
      </w:pPr>
      <w:r w:rsidRPr="00F1072B">
        <w:rPr>
          <w:b/>
          <w:bCs/>
          <w:sz w:val="22"/>
          <w:szCs w:val="20"/>
        </w:rPr>
        <w:t>Κύριες προϋποθέσεις για τις προσδοκώμενες αλλαγές στο αστικό και φυσικό περιβάλλον</w:t>
      </w:r>
    </w:p>
    <w:p w:rsidR="0014330B" w:rsidRPr="00F1072B" w:rsidRDefault="0014330B" w:rsidP="00F1072B">
      <w:pPr>
        <w:pStyle w:val="a3"/>
        <w:numPr>
          <w:ilvl w:val="0"/>
          <w:numId w:val="28"/>
        </w:numPr>
        <w:spacing w:before="0" w:after="0"/>
        <w:rPr>
          <w:sz w:val="22"/>
          <w:szCs w:val="20"/>
        </w:rPr>
      </w:pPr>
      <w:r w:rsidRPr="00F1072B">
        <w:rPr>
          <w:sz w:val="22"/>
          <w:szCs w:val="20"/>
        </w:rPr>
        <w:t>Αξιοποίηση των πλεονεκτημάτων αναφορικά με την ποιότητα του αστικού περιβάλλοντος όπως τα γραφικά τοπία, οι αναπλάσεις δημόσιων χώρων που έχουν προηγηθεί και οι χώροι περιαστικού πρασίνου, και παράλληλη αντιμετώπιση των μειονεκτημάτων που αφορούν, κυρίως, στην έλλειψη ευρέων κοινόχρηστων και πράσινων χώρων στο κέντρο της πόλης.</w:t>
      </w:r>
    </w:p>
    <w:p w:rsidR="0014330B" w:rsidRPr="00F1072B" w:rsidRDefault="0014330B" w:rsidP="00F1072B">
      <w:pPr>
        <w:pStyle w:val="a3"/>
        <w:numPr>
          <w:ilvl w:val="0"/>
          <w:numId w:val="28"/>
        </w:numPr>
        <w:spacing w:before="0" w:after="0"/>
        <w:rPr>
          <w:sz w:val="22"/>
          <w:szCs w:val="20"/>
        </w:rPr>
      </w:pPr>
      <w:r w:rsidRPr="00F1072B">
        <w:rPr>
          <w:sz w:val="22"/>
          <w:szCs w:val="20"/>
        </w:rPr>
        <w:t>Αναβάθμιση και ανάδειξη του αξιόλογου κτιριακού αποθέματος της περιοχής παρέμβασης.</w:t>
      </w:r>
    </w:p>
    <w:p w:rsidR="0014330B" w:rsidRPr="00F1072B" w:rsidRDefault="0014330B" w:rsidP="00F1072B">
      <w:pPr>
        <w:pStyle w:val="a3"/>
        <w:numPr>
          <w:ilvl w:val="0"/>
          <w:numId w:val="28"/>
        </w:numPr>
        <w:spacing w:before="0" w:after="0"/>
        <w:rPr>
          <w:sz w:val="22"/>
          <w:szCs w:val="20"/>
        </w:rPr>
      </w:pPr>
      <w:r w:rsidRPr="00F1072B">
        <w:rPr>
          <w:sz w:val="22"/>
          <w:szCs w:val="20"/>
        </w:rPr>
        <w:t>Αξιοποίηση, λειτουργική αναβάθμιση και αναβάθμιση του γραφικού αστικού τοπίου της περιοχής του Σακουλέβα και του ιστορικού κέντρου.</w:t>
      </w:r>
    </w:p>
    <w:p w:rsidR="0014330B" w:rsidRPr="00F1072B" w:rsidRDefault="0014330B" w:rsidP="00F1072B">
      <w:pPr>
        <w:pStyle w:val="a3"/>
        <w:numPr>
          <w:ilvl w:val="0"/>
          <w:numId w:val="28"/>
        </w:numPr>
        <w:spacing w:before="0" w:after="0"/>
        <w:rPr>
          <w:sz w:val="22"/>
          <w:szCs w:val="20"/>
        </w:rPr>
      </w:pPr>
      <w:r w:rsidRPr="00F1072B">
        <w:rPr>
          <w:sz w:val="22"/>
          <w:szCs w:val="20"/>
        </w:rPr>
        <w:t xml:space="preserve">Αξιοποίηση της πλούσιας πολιτιστικής δημιουργίας και παράδοσης, καθώς και της τοπικής αρχιτεκτονικής. </w:t>
      </w:r>
    </w:p>
    <w:p w:rsidR="0014330B" w:rsidRPr="00F1072B" w:rsidRDefault="0014330B" w:rsidP="00F1072B">
      <w:pPr>
        <w:pStyle w:val="a3"/>
        <w:numPr>
          <w:ilvl w:val="0"/>
          <w:numId w:val="28"/>
        </w:numPr>
        <w:spacing w:before="0" w:after="0"/>
        <w:rPr>
          <w:sz w:val="22"/>
          <w:szCs w:val="20"/>
        </w:rPr>
      </w:pPr>
      <w:r w:rsidRPr="00F1072B">
        <w:rPr>
          <w:sz w:val="22"/>
          <w:szCs w:val="20"/>
        </w:rPr>
        <w:t>Αναβάθμιση της αισθητικής και λειτουργικής εικόνας του κέντρου.</w:t>
      </w:r>
    </w:p>
    <w:p w:rsidR="0014330B" w:rsidRPr="00F1072B" w:rsidRDefault="0014330B" w:rsidP="00F1072B">
      <w:pPr>
        <w:pStyle w:val="a3"/>
        <w:numPr>
          <w:ilvl w:val="0"/>
          <w:numId w:val="28"/>
        </w:numPr>
        <w:spacing w:before="0" w:after="0"/>
        <w:rPr>
          <w:sz w:val="22"/>
          <w:szCs w:val="20"/>
        </w:rPr>
      </w:pPr>
      <w:r w:rsidRPr="00F1072B">
        <w:rPr>
          <w:sz w:val="22"/>
          <w:szCs w:val="20"/>
        </w:rPr>
        <w:t>Εξοικονόμηση οικονομικών πόρων, μείωση του ενεργειακού και ανθρακικού αποτυπώματος.</w:t>
      </w:r>
    </w:p>
    <w:p w:rsidR="0014330B" w:rsidRPr="00F1072B" w:rsidRDefault="0014330B" w:rsidP="00F1072B">
      <w:pPr>
        <w:spacing w:before="0" w:after="0"/>
        <w:rPr>
          <w:b/>
          <w:bCs/>
          <w:sz w:val="22"/>
          <w:szCs w:val="20"/>
        </w:rPr>
      </w:pPr>
      <w:r w:rsidRPr="00F1072B">
        <w:rPr>
          <w:b/>
          <w:bCs/>
          <w:sz w:val="22"/>
          <w:szCs w:val="20"/>
        </w:rPr>
        <w:t>Κύριες προϋποθέσεις για τις προσδοκώμενες αλλαγές στο οικονομικό περιβάλλον</w:t>
      </w:r>
    </w:p>
    <w:p w:rsidR="0014330B" w:rsidRPr="00F1072B" w:rsidRDefault="0014330B" w:rsidP="00F1072B">
      <w:pPr>
        <w:pStyle w:val="a3"/>
        <w:numPr>
          <w:ilvl w:val="0"/>
          <w:numId w:val="26"/>
        </w:numPr>
        <w:spacing w:before="0" w:after="0"/>
        <w:rPr>
          <w:sz w:val="22"/>
          <w:szCs w:val="20"/>
        </w:rPr>
      </w:pPr>
      <w:r w:rsidRPr="00F1072B">
        <w:rPr>
          <w:sz w:val="22"/>
          <w:szCs w:val="20"/>
        </w:rPr>
        <w:t>Ενίσχυση της ανταγωνιστικότητας υφιστάμενων και νέων επιχειρήσεων.</w:t>
      </w:r>
    </w:p>
    <w:p w:rsidR="0014330B" w:rsidRPr="00F1072B" w:rsidRDefault="0014330B" w:rsidP="00F1072B">
      <w:pPr>
        <w:pStyle w:val="a3"/>
        <w:numPr>
          <w:ilvl w:val="0"/>
          <w:numId w:val="26"/>
        </w:numPr>
        <w:spacing w:before="0" w:after="0"/>
        <w:rPr>
          <w:sz w:val="22"/>
          <w:szCs w:val="20"/>
        </w:rPr>
      </w:pPr>
      <w:r w:rsidRPr="00F1072B">
        <w:rPr>
          <w:sz w:val="22"/>
          <w:szCs w:val="20"/>
        </w:rPr>
        <w:t xml:space="preserve">Ενδυνάμωση της διαφαινόμενης στροφής της τοπικής οικονομίας προς τον τριτογενή τομέα, μέσω δημόσιων επενδύσεων αναβάθμισης του τουριστικού προϊόν της Φλώρινας </w:t>
      </w:r>
    </w:p>
    <w:p w:rsidR="0014330B" w:rsidRPr="00F1072B" w:rsidRDefault="0014330B" w:rsidP="00F1072B">
      <w:pPr>
        <w:pStyle w:val="a3"/>
        <w:numPr>
          <w:ilvl w:val="0"/>
          <w:numId w:val="26"/>
        </w:numPr>
        <w:spacing w:before="0" w:after="0"/>
        <w:rPr>
          <w:sz w:val="22"/>
          <w:szCs w:val="20"/>
        </w:rPr>
      </w:pPr>
      <w:r w:rsidRPr="00F1072B">
        <w:rPr>
          <w:sz w:val="22"/>
          <w:szCs w:val="20"/>
        </w:rPr>
        <w:lastRenderedPageBreak/>
        <w:t>Μείωση του υψηλού ποσοστού ανεργίας μέσω δράσεων κατάρτισης και προώθησης της απασχόλησης καθώς και στήριξης της επιχειρηματικότητας με σκοπό την αύξηση της εξωστρέφειας και την προσέλκυση επενδύσεων.</w:t>
      </w:r>
    </w:p>
    <w:p w:rsidR="0014330B" w:rsidRPr="00F1072B" w:rsidRDefault="0014330B" w:rsidP="00F1072B">
      <w:pPr>
        <w:spacing w:before="0" w:after="0"/>
        <w:rPr>
          <w:b/>
          <w:bCs/>
          <w:sz w:val="22"/>
          <w:szCs w:val="20"/>
        </w:rPr>
      </w:pPr>
      <w:r w:rsidRPr="00F1072B">
        <w:rPr>
          <w:b/>
          <w:bCs/>
          <w:sz w:val="22"/>
          <w:szCs w:val="20"/>
        </w:rPr>
        <w:t>Κύριες προϋποθέσεις για τις προσδοκώμενες αλλαγές στο κοινωνικό περιβάλλον</w:t>
      </w:r>
    </w:p>
    <w:p w:rsidR="0014330B" w:rsidRPr="00F1072B" w:rsidRDefault="0014330B" w:rsidP="00F1072B">
      <w:pPr>
        <w:pStyle w:val="a3"/>
        <w:numPr>
          <w:ilvl w:val="0"/>
          <w:numId w:val="27"/>
        </w:numPr>
        <w:spacing w:before="0" w:after="0"/>
        <w:rPr>
          <w:sz w:val="22"/>
          <w:szCs w:val="20"/>
        </w:rPr>
      </w:pPr>
      <w:r w:rsidRPr="00F1072B">
        <w:rPr>
          <w:sz w:val="22"/>
          <w:szCs w:val="20"/>
        </w:rPr>
        <w:t xml:space="preserve">Παρατηρείται σταθερή μείωση και γήρανση του πληθυσμού στο σύνολο της Περιφέρειας Δυτικής Μακεδονίας, και όχι αποκλειστικά την Φλώρινα, στο κέντρο της οποίας οι αντίστοιχοι δείκτες είναι σχετικά βελτιωμένοι. </w:t>
      </w:r>
    </w:p>
    <w:p w:rsidR="0014330B" w:rsidRPr="00F1072B" w:rsidRDefault="0014330B" w:rsidP="00F1072B">
      <w:pPr>
        <w:pStyle w:val="a3"/>
        <w:numPr>
          <w:ilvl w:val="0"/>
          <w:numId w:val="27"/>
        </w:numPr>
        <w:spacing w:before="0" w:after="0"/>
        <w:rPr>
          <w:sz w:val="22"/>
          <w:szCs w:val="20"/>
        </w:rPr>
      </w:pPr>
      <w:r w:rsidRPr="00F1072B">
        <w:rPr>
          <w:sz w:val="22"/>
          <w:szCs w:val="20"/>
        </w:rPr>
        <w:t>Παρατηρείται έλλειψη δράσεων υποστήριξης</w:t>
      </w:r>
      <w:r w:rsidR="007A09F4">
        <w:rPr>
          <w:color w:val="FF0000"/>
          <w:sz w:val="22"/>
          <w:szCs w:val="20"/>
        </w:rPr>
        <w:t>ή και παρέμβασης σε τομείς που σχετίζονται με ειδικότερες πληθυσμιακές ομάδες αλλά και τις μορφές της κοινωνικής και αλληλέγγυας οικονομίας</w:t>
      </w:r>
    </w:p>
    <w:p w:rsidR="003007F1" w:rsidRDefault="0014330B" w:rsidP="00CE688B">
      <w:pPr>
        <w:spacing w:before="0" w:after="0"/>
        <w:rPr>
          <w:sz w:val="22"/>
          <w:szCs w:val="20"/>
        </w:rPr>
      </w:pPr>
      <w:r w:rsidRPr="00F1072B">
        <w:rPr>
          <w:sz w:val="22"/>
          <w:szCs w:val="20"/>
        </w:rPr>
        <w:t>Οι παραπάνω προϋποθέσεις για την πραγμάτωση των επιδιωκόμενων επιπτώσεων παρουσιάζονται κωδικοποιημένα με όρους ειδικών στόχων στον Πίνακα που ακολουθεί.</w:t>
      </w:r>
    </w:p>
    <w:p w:rsidR="00A479FC" w:rsidRPr="00A834F9" w:rsidRDefault="00A479FC" w:rsidP="00CE688B">
      <w:pPr>
        <w:spacing w:before="0" w:after="0"/>
        <w:rPr>
          <w:sz w:val="22"/>
          <w:szCs w:val="20"/>
        </w:rPr>
      </w:pPr>
    </w:p>
    <w:p w:rsidR="0014330B" w:rsidRDefault="0014330B" w:rsidP="00F1072B">
      <w:pPr>
        <w:jc w:val="center"/>
      </w:pPr>
      <w:r>
        <w:rPr>
          <w:b/>
          <w:bCs/>
        </w:rPr>
        <w:t xml:space="preserve">Απαραίτητες Προϋποθέσεις </w:t>
      </w:r>
      <w:r w:rsidRPr="007D4A01">
        <w:rPr>
          <w:b/>
          <w:bCs/>
        </w:rPr>
        <w:t>(</w:t>
      </w:r>
      <w:r>
        <w:rPr>
          <w:b/>
          <w:bCs/>
        </w:rPr>
        <w:t>ΠΡ) Επίτευξης των Αλλαγών (Ειδικών Στόχων)</w:t>
      </w:r>
    </w:p>
    <w:tbl>
      <w:tblPr>
        <w:tblStyle w:val="a4"/>
        <w:tblW w:w="8359" w:type="dxa"/>
        <w:jc w:val="center"/>
        <w:tblLook w:val="04A0"/>
      </w:tblPr>
      <w:tblGrid>
        <w:gridCol w:w="8359"/>
      </w:tblGrid>
      <w:tr w:rsidR="0014330B" w:rsidRPr="007B6226" w:rsidTr="00F1072B">
        <w:trPr>
          <w:jc w:val="center"/>
        </w:trPr>
        <w:tc>
          <w:tcPr>
            <w:tcW w:w="8359" w:type="dxa"/>
            <w:tcBorders>
              <w:bottom w:val="single" w:sz="4" w:space="0" w:color="auto"/>
            </w:tcBorders>
            <w:shd w:val="clear" w:color="auto" w:fill="FFF2CC" w:themeFill="accent4" w:themeFillTint="33"/>
            <w:tcMar>
              <w:top w:w="57" w:type="dxa"/>
              <w:bottom w:w="57" w:type="dxa"/>
            </w:tcMar>
            <w:vAlign w:val="center"/>
          </w:tcPr>
          <w:p w:rsidR="0014330B" w:rsidRPr="0043126D" w:rsidRDefault="0014330B" w:rsidP="009C365D">
            <w:pPr>
              <w:pStyle w:val="af"/>
              <w:jc w:val="center"/>
              <w:rPr>
                <w:b/>
                <w:bCs/>
              </w:rPr>
            </w:pPr>
            <w:r>
              <w:rPr>
                <w:b/>
                <w:bCs/>
              </w:rPr>
              <w:t xml:space="preserve">ΕΣ1. </w:t>
            </w:r>
            <w:r w:rsidRPr="0043126D">
              <w:rPr>
                <w:b/>
                <w:bCs/>
              </w:rPr>
              <w:t>Βελτίωσης Αστικού Τοπίου &amp; Περιβάλλοντος σημαντικού τμήματος της πόλης</w:t>
            </w:r>
          </w:p>
        </w:tc>
      </w:tr>
      <w:tr w:rsidR="0014330B" w:rsidTr="00F1072B">
        <w:trPr>
          <w:jc w:val="center"/>
        </w:trPr>
        <w:tc>
          <w:tcPr>
            <w:tcW w:w="8359" w:type="dxa"/>
            <w:tcBorders>
              <w:left w:val="single" w:sz="4" w:space="0" w:color="auto"/>
              <w:bottom w:val="nil"/>
              <w:right w:val="single" w:sz="4" w:space="0" w:color="auto"/>
            </w:tcBorders>
            <w:tcMar>
              <w:top w:w="57" w:type="dxa"/>
              <w:bottom w:w="57" w:type="dxa"/>
            </w:tcMar>
            <w:vAlign w:val="center"/>
          </w:tcPr>
          <w:p w:rsidR="0014330B" w:rsidRDefault="0014330B" w:rsidP="009C365D">
            <w:pPr>
              <w:pStyle w:val="af"/>
            </w:pPr>
            <w:r>
              <w:t xml:space="preserve">ΠΡ1.1. </w:t>
            </w:r>
            <w:r w:rsidRPr="007B6226">
              <w:t>Ολοκληρωμένη Αστική Ανάπλαση τμήματος ποταμού Σακουλέβα</w:t>
            </w:r>
          </w:p>
        </w:tc>
      </w:tr>
      <w:tr w:rsidR="0014330B" w:rsidTr="00F1072B">
        <w:trPr>
          <w:jc w:val="center"/>
        </w:trPr>
        <w:tc>
          <w:tcPr>
            <w:tcW w:w="8359" w:type="dxa"/>
            <w:tcBorders>
              <w:top w:val="nil"/>
              <w:left w:val="single" w:sz="4" w:space="0" w:color="auto"/>
              <w:right w:val="single" w:sz="4" w:space="0" w:color="auto"/>
            </w:tcBorders>
            <w:tcMar>
              <w:top w:w="57" w:type="dxa"/>
              <w:bottom w:w="57" w:type="dxa"/>
            </w:tcMar>
            <w:vAlign w:val="center"/>
          </w:tcPr>
          <w:p w:rsidR="0014330B" w:rsidRDefault="0014330B" w:rsidP="009C365D">
            <w:pPr>
              <w:pStyle w:val="af"/>
            </w:pPr>
            <w:r>
              <w:t xml:space="preserve">ΠΡ1.2. </w:t>
            </w:r>
            <w:r w:rsidRPr="000876B7">
              <w:t xml:space="preserve">Αστική Ανάπλαση </w:t>
            </w:r>
            <w:r>
              <w:t>άλλων πλατειών</w:t>
            </w:r>
            <w:r w:rsidRPr="000876B7">
              <w:t xml:space="preserve"> και παρακείμενων πεζοδρομίων</w:t>
            </w:r>
          </w:p>
        </w:tc>
      </w:tr>
      <w:tr w:rsidR="0014330B" w:rsidRPr="0043126D" w:rsidTr="00F1072B">
        <w:trPr>
          <w:jc w:val="center"/>
        </w:trPr>
        <w:tc>
          <w:tcPr>
            <w:tcW w:w="8359" w:type="dxa"/>
            <w:tcBorders>
              <w:bottom w:val="single" w:sz="4" w:space="0" w:color="auto"/>
            </w:tcBorders>
            <w:shd w:val="clear" w:color="auto" w:fill="FFE599" w:themeFill="accent4" w:themeFillTint="66"/>
            <w:tcMar>
              <w:top w:w="57" w:type="dxa"/>
              <w:bottom w:w="57" w:type="dxa"/>
            </w:tcMar>
            <w:vAlign w:val="center"/>
          </w:tcPr>
          <w:p w:rsidR="0014330B" w:rsidRPr="007B6226" w:rsidRDefault="0014330B" w:rsidP="009C365D">
            <w:pPr>
              <w:pStyle w:val="af"/>
              <w:jc w:val="center"/>
              <w:rPr>
                <w:b/>
                <w:bCs/>
              </w:rPr>
            </w:pPr>
            <w:r>
              <w:rPr>
                <w:b/>
                <w:bCs/>
              </w:rPr>
              <w:t xml:space="preserve">ΕΣ2. </w:t>
            </w:r>
            <w:r w:rsidRPr="00EB177F">
              <w:rPr>
                <w:b/>
                <w:bCs/>
              </w:rPr>
              <w:t>Αποδοτικότερη</w:t>
            </w:r>
            <w:r>
              <w:rPr>
                <w:b/>
                <w:bCs/>
              </w:rPr>
              <w:t>ς</w:t>
            </w:r>
            <w:r w:rsidRPr="00EB177F">
              <w:rPr>
                <w:b/>
                <w:bCs/>
              </w:rPr>
              <w:t xml:space="preserve"> χρήση</w:t>
            </w:r>
            <w:r>
              <w:rPr>
                <w:b/>
                <w:bCs/>
              </w:rPr>
              <w:t>ς</w:t>
            </w:r>
            <w:r w:rsidRPr="00EB177F">
              <w:rPr>
                <w:b/>
                <w:bCs/>
              </w:rPr>
              <w:t xml:space="preserve"> των ενεργειακών πόρων</w:t>
            </w:r>
          </w:p>
        </w:tc>
      </w:tr>
      <w:tr w:rsidR="0014330B" w:rsidTr="00F1072B">
        <w:trPr>
          <w:jc w:val="center"/>
        </w:trPr>
        <w:tc>
          <w:tcPr>
            <w:tcW w:w="8359" w:type="dxa"/>
            <w:tcBorders>
              <w:left w:val="single" w:sz="4" w:space="0" w:color="auto"/>
              <w:bottom w:val="nil"/>
              <w:right w:val="single" w:sz="4" w:space="0" w:color="auto"/>
            </w:tcBorders>
            <w:tcMar>
              <w:top w:w="57" w:type="dxa"/>
              <w:bottom w:w="57" w:type="dxa"/>
            </w:tcMar>
            <w:vAlign w:val="center"/>
          </w:tcPr>
          <w:p w:rsidR="0014330B" w:rsidRDefault="0014330B" w:rsidP="009C365D">
            <w:pPr>
              <w:pStyle w:val="af"/>
            </w:pPr>
            <w:r>
              <w:t xml:space="preserve">ΠΡ2.1. </w:t>
            </w:r>
            <w:r w:rsidRPr="000876B7">
              <w:t xml:space="preserve">Ενεργειακός εκσυγχρονισμός </w:t>
            </w:r>
            <w:r>
              <w:t>(δημόσιων) επιχειρηματικών υποδομών</w:t>
            </w:r>
          </w:p>
        </w:tc>
      </w:tr>
      <w:tr w:rsidR="0014330B" w:rsidTr="00F1072B">
        <w:trPr>
          <w:jc w:val="center"/>
        </w:trPr>
        <w:tc>
          <w:tcPr>
            <w:tcW w:w="8359" w:type="dxa"/>
            <w:tcBorders>
              <w:top w:val="nil"/>
              <w:left w:val="single" w:sz="4" w:space="0" w:color="auto"/>
              <w:right w:val="single" w:sz="4" w:space="0" w:color="auto"/>
            </w:tcBorders>
            <w:tcMar>
              <w:top w:w="57" w:type="dxa"/>
              <w:bottom w:w="57" w:type="dxa"/>
            </w:tcMar>
            <w:vAlign w:val="center"/>
          </w:tcPr>
          <w:p w:rsidR="0014330B" w:rsidRDefault="0014330B" w:rsidP="009C365D">
            <w:pPr>
              <w:pStyle w:val="af"/>
            </w:pPr>
            <w:r>
              <w:t xml:space="preserve">ΠΡ2.2. </w:t>
            </w:r>
            <w:r w:rsidRPr="000876B7">
              <w:t xml:space="preserve">Αύξηση </w:t>
            </w:r>
            <w:r>
              <w:t xml:space="preserve">της </w:t>
            </w:r>
            <w:r w:rsidRPr="000876B7">
              <w:t>ενεργειακής απόδοσης και χρήσης ΑΠΕ υποδομών του Δήμου</w:t>
            </w:r>
          </w:p>
        </w:tc>
      </w:tr>
      <w:tr w:rsidR="0014330B" w:rsidRPr="0043126D" w:rsidTr="00F1072B">
        <w:trPr>
          <w:jc w:val="center"/>
        </w:trPr>
        <w:tc>
          <w:tcPr>
            <w:tcW w:w="8359" w:type="dxa"/>
            <w:tcBorders>
              <w:bottom w:val="single" w:sz="4" w:space="0" w:color="auto"/>
            </w:tcBorders>
            <w:shd w:val="clear" w:color="auto" w:fill="FFD966" w:themeFill="accent4" w:themeFillTint="99"/>
            <w:tcMar>
              <w:top w:w="57" w:type="dxa"/>
              <w:bottom w:w="57" w:type="dxa"/>
            </w:tcMar>
            <w:vAlign w:val="center"/>
          </w:tcPr>
          <w:p w:rsidR="0014330B" w:rsidRPr="00050BFC" w:rsidRDefault="0014330B" w:rsidP="009C365D">
            <w:pPr>
              <w:pStyle w:val="af"/>
              <w:jc w:val="center"/>
              <w:rPr>
                <w:b/>
                <w:bCs/>
              </w:rPr>
            </w:pPr>
            <w:r>
              <w:rPr>
                <w:b/>
                <w:bCs/>
              </w:rPr>
              <w:t xml:space="preserve">ΕΣ3. </w:t>
            </w:r>
            <w:r w:rsidR="007765E0">
              <w:rPr>
                <w:b/>
                <w:bCs/>
              </w:rPr>
              <w:t xml:space="preserve">Ενίσχυση κοινωνικής ανθεκτικότητας και επιχειρηματικής καινοτομίας </w:t>
            </w:r>
          </w:p>
        </w:tc>
      </w:tr>
      <w:tr w:rsidR="0014330B" w:rsidTr="00F1072B">
        <w:trPr>
          <w:jc w:val="center"/>
        </w:trPr>
        <w:tc>
          <w:tcPr>
            <w:tcW w:w="8359" w:type="dxa"/>
            <w:tcBorders>
              <w:left w:val="single" w:sz="4" w:space="0" w:color="auto"/>
              <w:right w:val="single" w:sz="4" w:space="0" w:color="auto"/>
            </w:tcBorders>
            <w:tcMar>
              <w:top w:w="57" w:type="dxa"/>
              <w:bottom w:w="57" w:type="dxa"/>
            </w:tcMar>
            <w:vAlign w:val="center"/>
          </w:tcPr>
          <w:p w:rsidR="0014330B" w:rsidRDefault="0014330B" w:rsidP="009C365D">
            <w:pPr>
              <w:pStyle w:val="af"/>
            </w:pPr>
            <w:r>
              <w:t xml:space="preserve">ΠΡ3.1. </w:t>
            </w:r>
            <w:r w:rsidRPr="000876B7">
              <w:t>Διαρκής υποστήριξη της επιχειρηματικότητας στους τομείς προτεραιότητας RIS3 της Περιφέρειας μέσω κοιτίδων καινοτομίας</w:t>
            </w:r>
          </w:p>
        </w:tc>
      </w:tr>
      <w:tr w:rsidR="007765E0" w:rsidTr="00F1072B">
        <w:trPr>
          <w:jc w:val="center"/>
        </w:trPr>
        <w:tc>
          <w:tcPr>
            <w:tcW w:w="8359" w:type="dxa"/>
            <w:tcBorders>
              <w:left w:val="single" w:sz="4" w:space="0" w:color="auto"/>
              <w:right w:val="single" w:sz="4" w:space="0" w:color="auto"/>
            </w:tcBorders>
            <w:tcMar>
              <w:top w:w="57" w:type="dxa"/>
              <w:bottom w:w="57" w:type="dxa"/>
            </w:tcMar>
            <w:vAlign w:val="center"/>
          </w:tcPr>
          <w:p w:rsidR="007765E0" w:rsidRDefault="007765E0" w:rsidP="009C365D">
            <w:pPr>
              <w:pStyle w:val="af"/>
            </w:pPr>
            <w:r>
              <w:t>ΠΡ3.2. Κοινωνική Ανθεκτικότητα</w:t>
            </w:r>
          </w:p>
        </w:tc>
      </w:tr>
      <w:tr w:rsidR="0014330B" w:rsidRPr="0043126D" w:rsidTr="00F1072B">
        <w:trPr>
          <w:jc w:val="center"/>
        </w:trPr>
        <w:tc>
          <w:tcPr>
            <w:tcW w:w="8359" w:type="dxa"/>
            <w:tcBorders>
              <w:bottom w:val="single" w:sz="4" w:space="0" w:color="auto"/>
            </w:tcBorders>
            <w:shd w:val="clear" w:color="auto" w:fill="BF8F00" w:themeFill="accent4" w:themeFillShade="BF"/>
            <w:tcMar>
              <w:top w:w="57" w:type="dxa"/>
              <w:bottom w:w="57" w:type="dxa"/>
            </w:tcMar>
            <w:vAlign w:val="center"/>
          </w:tcPr>
          <w:p w:rsidR="0014330B" w:rsidRPr="007B6226" w:rsidRDefault="0014330B" w:rsidP="009C365D">
            <w:pPr>
              <w:pStyle w:val="af"/>
              <w:jc w:val="center"/>
              <w:rPr>
                <w:b/>
                <w:bCs/>
              </w:rPr>
            </w:pPr>
            <w:r>
              <w:rPr>
                <w:b/>
                <w:bCs/>
              </w:rPr>
              <w:t xml:space="preserve">ΕΣ4. </w:t>
            </w:r>
            <w:r w:rsidRPr="00EB177F">
              <w:rPr>
                <w:b/>
                <w:bCs/>
              </w:rPr>
              <w:t>Προστασία</w:t>
            </w:r>
            <w:r>
              <w:rPr>
                <w:b/>
                <w:bCs/>
              </w:rPr>
              <w:t>ς</w:t>
            </w:r>
            <w:r w:rsidRPr="00EB177F">
              <w:rPr>
                <w:b/>
                <w:bCs/>
              </w:rPr>
              <w:t>, ανάπτυξη</w:t>
            </w:r>
            <w:r>
              <w:rPr>
                <w:b/>
                <w:bCs/>
              </w:rPr>
              <w:t>ς</w:t>
            </w:r>
            <w:r w:rsidRPr="00EB177F">
              <w:rPr>
                <w:b/>
                <w:bCs/>
              </w:rPr>
              <w:t xml:space="preserve"> και προβολή</w:t>
            </w:r>
            <w:r>
              <w:rPr>
                <w:b/>
                <w:bCs/>
              </w:rPr>
              <w:t>ς</w:t>
            </w:r>
            <w:r w:rsidRPr="00EB177F">
              <w:rPr>
                <w:b/>
                <w:bCs/>
              </w:rPr>
              <w:t xml:space="preserve"> της πολιτιστικής ταυτότητας, θεσμών και κληρονομιάς.  Αναβάθμιση</w:t>
            </w:r>
            <w:r>
              <w:rPr>
                <w:b/>
                <w:bCs/>
              </w:rPr>
              <w:t>ς</w:t>
            </w:r>
            <w:r w:rsidRPr="00EB177F">
              <w:rPr>
                <w:b/>
                <w:bCs/>
              </w:rPr>
              <w:t xml:space="preserve"> και εκσυγχρονισμ</w:t>
            </w:r>
            <w:r>
              <w:rPr>
                <w:b/>
                <w:bCs/>
              </w:rPr>
              <w:t>ού</w:t>
            </w:r>
            <w:r w:rsidRPr="00EB177F">
              <w:rPr>
                <w:b/>
                <w:bCs/>
              </w:rPr>
              <w:t xml:space="preserve"> των υπηρεσιών</w:t>
            </w:r>
          </w:p>
        </w:tc>
      </w:tr>
      <w:tr w:rsidR="0014330B" w:rsidTr="00F1072B">
        <w:trPr>
          <w:jc w:val="center"/>
        </w:trPr>
        <w:tc>
          <w:tcPr>
            <w:tcW w:w="8359" w:type="dxa"/>
            <w:tcBorders>
              <w:left w:val="single" w:sz="4" w:space="0" w:color="auto"/>
              <w:bottom w:val="nil"/>
              <w:right w:val="single" w:sz="4" w:space="0" w:color="auto"/>
            </w:tcBorders>
            <w:tcMar>
              <w:top w:w="57" w:type="dxa"/>
              <w:bottom w:w="57" w:type="dxa"/>
            </w:tcMar>
            <w:vAlign w:val="center"/>
          </w:tcPr>
          <w:p w:rsidR="0014330B" w:rsidRDefault="0014330B" w:rsidP="009C365D">
            <w:pPr>
              <w:pStyle w:val="af"/>
            </w:pPr>
            <w:r>
              <w:t xml:space="preserve">ΠΡ4.1. </w:t>
            </w:r>
            <w:r w:rsidRPr="000876B7">
              <w:t>Ψηφιακή προβολή του πολιτισμού της Φλώρινας</w:t>
            </w:r>
          </w:p>
        </w:tc>
      </w:tr>
      <w:tr w:rsidR="0014330B" w:rsidTr="00F1072B">
        <w:trPr>
          <w:jc w:val="center"/>
        </w:trPr>
        <w:tc>
          <w:tcPr>
            <w:tcW w:w="8359"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t xml:space="preserve">ΠΡ4.2. </w:t>
            </w:r>
            <w:r w:rsidRPr="000876B7">
              <w:t>Προώθηση πολιτιστικής ταυτότητας</w:t>
            </w:r>
          </w:p>
        </w:tc>
      </w:tr>
      <w:tr w:rsidR="0014330B" w:rsidTr="00F1072B">
        <w:trPr>
          <w:jc w:val="center"/>
        </w:trPr>
        <w:tc>
          <w:tcPr>
            <w:tcW w:w="8359"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t xml:space="preserve">ΠΡ4.3. </w:t>
            </w:r>
            <w:r w:rsidRPr="000876B7">
              <w:t>Ενίσχυση πολιτιστικών θεσμών</w:t>
            </w:r>
          </w:p>
        </w:tc>
      </w:tr>
      <w:tr w:rsidR="0014330B" w:rsidTr="00F1072B">
        <w:trPr>
          <w:jc w:val="center"/>
        </w:trPr>
        <w:tc>
          <w:tcPr>
            <w:tcW w:w="8359" w:type="dxa"/>
            <w:tcBorders>
              <w:top w:val="nil"/>
              <w:left w:val="single" w:sz="4" w:space="0" w:color="auto"/>
              <w:bottom w:val="single" w:sz="4" w:space="0" w:color="auto"/>
              <w:right w:val="single" w:sz="4" w:space="0" w:color="auto"/>
            </w:tcBorders>
            <w:tcMar>
              <w:top w:w="57" w:type="dxa"/>
              <w:bottom w:w="57" w:type="dxa"/>
            </w:tcMar>
            <w:vAlign w:val="center"/>
          </w:tcPr>
          <w:p w:rsidR="0014330B" w:rsidRDefault="0014330B" w:rsidP="009C365D">
            <w:pPr>
              <w:pStyle w:val="af"/>
            </w:pPr>
            <w:r>
              <w:t xml:space="preserve">ΠΡ4.4. </w:t>
            </w:r>
            <w:r w:rsidRPr="000876B7">
              <w:t>Ανάδειξη τουριστικών καιπολιτιστικών πόρων</w:t>
            </w:r>
          </w:p>
        </w:tc>
      </w:tr>
    </w:tbl>
    <w:p w:rsidR="00A479FC" w:rsidRDefault="00A479FC" w:rsidP="00F1072B">
      <w:pPr>
        <w:spacing w:before="0" w:after="0"/>
        <w:rPr>
          <w:sz w:val="22"/>
          <w:szCs w:val="20"/>
        </w:rPr>
      </w:pPr>
    </w:p>
    <w:p w:rsidR="00F1072B" w:rsidRDefault="0014330B" w:rsidP="00F1072B">
      <w:pPr>
        <w:spacing w:before="0" w:after="0"/>
        <w:rPr>
          <w:sz w:val="22"/>
          <w:szCs w:val="20"/>
        </w:rPr>
      </w:pPr>
      <w:r w:rsidRPr="00F1072B">
        <w:rPr>
          <w:sz w:val="22"/>
          <w:szCs w:val="20"/>
        </w:rPr>
        <w:t xml:space="preserve">Οι παρεμβάσεις που θεωρείται ότι είναι απαραίτητες για να θέσουν τις απαιτούμενες συνθήκες που θα οδηγήσουν στα προσδοκόμενα αποτελέσματα περιγράφονται στον επόμενο Πίνακα. Το Γράφημα 4-1 που ακολουθεί παρουσιάζει συνοπτικά τις επιπτώσεις και </w:t>
      </w:r>
      <w:r w:rsidRPr="00F1072B">
        <w:rPr>
          <w:sz w:val="22"/>
          <w:szCs w:val="20"/>
        </w:rPr>
        <w:lastRenderedPageBreak/>
        <w:t xml:space="preserve">τις αλλαγές που αναμένεται να επιφέρει η εφαρμογή της Στρατηγικής σύμφωνα με την προσέγγιση της Θεωρίας της Αλλαγής (Theory of Change) που λήφθηκε υπόψη κατά την διαμόρφωση της λογικής της επικαιροποίησης της Στρατηγικής ΒΑΑ ενώ ο Πίνακας 4.1 αποτυπώνει συνολικά την αρχιτεκτονική της </w:t>
      </w:r>
      <w:r w:rsidR="003007F1" w:rsidRPr="00F1072B">
        <w:rPr>
          <w:sz w:val="22"/>
          <w:szCs w:val="20"/>
        </w:rPr>
        <w:t>στρατηγικής.</w:t>
      </w:r>
    </w:p>
    <w:p w:rsidR="00A479FC" w:rsidRPr="00A834F9" w:rsidRDefault="00A479FC" w:rsidP="00F1072B">
      <w:pPr>
        <w:spacing w:before="0" w:after="0"/>
        <w:rPr>
          <w:sz w:val="22"/>
          <w:szCs w:val="20"/>
        </w:rPr>
      </w:pPr>
    </w:p>
    <w:p w:rsidR="0014330B" w:rsidRDefault="0014330B" w:rsidP="00F1072B">
      <w:pPr>
        <w:jc w:val="center"/>
      </w:pPr>
      <w:r>
        <w:rPr>
          <w:b/>
          <w:bCs/>
        </w:rPr>
        <w:t xml:space="preserve">Απαραίτητες Παρεμβάσεις </w:t>
      </w:r>
      <w:r w:rsidRPr="007D4A01">
        <w:rPr>
          <w:b/>
          <w:bCs/>
        </w:rPr>
        <w:t>(</w:t>
      </w:r>
      <w:r>
        <w:rPr>
          <w:b/>
          <w:bCs/>
        </w:rPr>
        <w:t>ΠΜ) Δημιουργίας των Προϋποθέσεων</w:t>
      </w:r>
    </w:p>
    <w:tbl>
      <w:tblPr>
        <w:tblStyle w:val="a4"/>
        <w:tblW w:w="0" w:type="auto"/>
        <w:jc w:val="center"/>
        <w:tblLook w:val="04A0"/>
      </w:tblPr>
      <w:tblGrid>
        <w:gridCol w:w="8296"/>
      </w:tblGrid>
      <w:tr w:rsidR="0014330B" w:rsidRPr="007B6226" w:rsidTr="009C365D">
        <w:trPr>
          <w:jc w:val="center"/>
        </w:trPr>
        <w:tc>
          <w:tcPr>
            <w:tcW w:w="8296" w:type="dxa"/>
            <w:tcBorders>
              <w:bottom w:val="single" w:sz="4" w:space="0" w:color="auto"/>
            </w:tcBorders>
            <w:shd w:val="clear" w:color="auto" w:fill="FFF2CC" w:themeFill="accent4" w:themeFillTint="33"/>
            <w:tcMar>
              <w:top w:w="57" w:type="dxa"/>
              <w:bottom w:w="57" w:type="dxa"/>
            </w:tcMar>
            <w:vAlign w:val="center"/>
          </w:tcPr>
          <w:p w:rsidR="0014330B" w:rsidRPr="0043126D" w:rsidRDefault="0014330B" w:rsidP="009C365D">
            <w:pPr>
              <w:pStyle w:val="af"/>
              <w:jc w:val="center"/>
              <w:rPr>
                <w:b/>
                <w:bCs/>
              </w:rPr>
            </w:pPr>
            <w:r>
              <w:rPr>
                <w:b/>
                <w:bCs/>
              </w:rPr>
              <w:t xml:space="preserve">ΕΣ1. </w:t>
            </w:r>
            <w:r w:rsidRPr="0043126D">
              <w:rPr>
                <w:b/>
                <w:bCs/>
              </w:rPr>
              <w:t>Βελτίωση Αστικού Τοπίου &amp; Περιβάλλοντος σημαντικού τμήματος της πόλης</w:t>
            </w:r>
          </w:p>
        </w:tc>
      </w:tr>
      <w:tr w:rsidR="0014330B" w:rsidRPr="00580935" w:rsidTr="009C365D">
        <w:trPr>
          <w:jc w:val="center"/>
        </w:trPr>
        <w:tc>
          <w:tcPr>
            <w:tcW w:w="8296" w:type="dxa"/>
            <w:tcBorders>
              <w:left w:val="single" w:sz="4" w:space="0" w:color="auto"/>
              <w:bottom w:val="nil"/>
              <w:right w:val="single" w:sz="4" w:space="0" w:color="auto"/>
            </w:tcBorders>
            <w:tcMar>
              <w:top w:w="57" w:type="dxa"/>
              <w:bottom w:w="57" w:type="dxa"/>
            </w:tcMar>
            <w:vAlign w:val="center"/>
          </w:tcPr>
          <w:p w:rsidR="0014330B" w:rsidRPr="00580935" w:rsidRDefault="0014330B" w:rsidP="009C365D">
            <w:pPr>
              <w:pStyle w:val="af"/>
              <w:rPr>
                <w:b/>
                <w:bCs/>
              </w:rPr>
            </w:pPr>
            <w:r w:rsidRPr="00580935">
              <w:rPr>
                <w:b/>
                <w:bCs/>
              </w:rPr>
              <w:t>ΠΡ1.1. Ολοκληρωμένη Αστική Ανάπλαση τμήματος ποταμού Σακουλέβα</w:t>
            </w:r>
          </w:p>
        </w:tc>
      </w:tr>
      <w:tr w:rsidR="0014330B"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ΠΜ1.1.1. </w:t>
            </w:r>
            <w:r w:rsidRPr="00040E79">
              <w:rPr>
                <w:rFonts w:eastAsia="Times New Roman"/>
                <w:color w:val="000000"/>
                <w:lang w:eastAsia="el-GR"/>
              </w:rPr>
              <w:t>Ολοκλήρωση προγράμματος αναπλάσεων ποταμού Σακουλέβα από την οδό Βουκεφάλα έως την Μπουάτ</w:t>
            </w:r>
          </w:p>
        </w:tc>
      </w:tr>
      <w:tr w:rsidR="0014330B" w:rsidTr="009C365D">
        <w:trPr>
          <w:trHeight w:val="268"/>
          <w:jc w:val="center"/>
        </w:trPr>
        <w:tc>
          <w:tcPr>
            <w:tcW w:w="8296"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ΠΜ1.1.2. </w:t>
            </w:r>
            <w:r w:rsidRPr="00040E79">
              <w:rPr>
                <w:rFonts w:eastAsia="Times New Roman"/>
                <w:color w:val="000000"/>
                <w:lang w:eastAsia="el-GR"/>
              </w:rPr>
              <w:t>Απαλλοτριώσεις ιδιοκτησιών σε έκταση 300 μέτρων</w:t>
            </w:r>
          </w:p>
        </w:tc>
      </w:tr>
      <w:tr w:rsidR="0014330B"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ΠΜ1.1.3. </w:t>
            </w:r>
            <w:r w:rsidRPr="00214729">
              <w:rPr>
                <w:rFonts w:eastAsia="Times New Roman"/>
                <w:color w:val="000000"/>
                <w:lang w:eastAsia="el-GR"/>
              </w:rPr>
              <w:t>Αστικός και Η/Μ εξοπλισμός Μπουάτ</w:t>
            </w:r>
          </w:p>
        </w:tc>
      </w:tr>
      <w:tr w:rsidR="0014330B"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14330B" w:rsidRPr="00214729" w:rsidRDefault="0014330B" w:rsidP="009C365D">
            <w:pPr>
              <w:pStyle w:val="af"/>
              <w:rPr>
                <w:rFonts w:eastAsia="Times New Roman"/>
                <w:color w:val="000000"/>
                <w:lang w:eastAsia="el-GR"/>
              </w:rPr>
            </w:pPr>
            <w:r>
              <w:rPr>
                <w:rFonts w:eastAsia="Times New Roman"/>
                <w:color w:val="000000"/>
                <w:lang w:eastAsia="el-GR"/>
              </w:rPr>
              <w:t xml:space="preserve">ΠΜ1.1.4. </w:t>
            </w:r>
            <w:r w:rsidRPr="00040E79">
              <w:rPr>
                <w:rFonts w:eastAsia="Times New Roman"/>
                <w:color w:val="000000"/>
                <w:lang w:eastAsia="el-GR"/>
              </w:rPr>
              <w:t>Αναπλάσεις ποταμού Σακουλέβα (ΦΑΣΗ Ι)</w:t>
            </w:r>
          </w:p>
        </w:tc>
      </w:tr>
      <w:tr w:rsidR="0014330B" w:rsidRPr="00580935" w:rsidTr="009C365D">
        <w:trPr>
          <w:jc w:val="center"/>
        </w:trPr>
        <w:tc>
          <w:tcPr>
            <w:tcW w:w="8296" w:type="dxa"/>
            <w:tcBorders>
              <w:top w:val="single" w:sz="4" w:space="0" w:color="auto"/>
              <w:left w:val="single" w:sz="4" w:space="0" w:color="auto"/>
              <w:bottom w:val="nil"/>
              <w:right w:val="single" w:sz="4" w:space="0" w:color="auto"/>
            </w:tcBorders>
            <w:tcMar>
              <w:top w:w="57" w:type="dxa"/>
              <w:bottom w:w="57" w:type="dxa"/>
            </w:tcMar>
            <w:vAlign w:val="center"/>
          </w:tcPr>
          <w:p w:rsidR="0014330B" w:rsidRPr="00580935" w:rsidRDefault="0014330B" w:rsidP="009C365D">
            <w:pPr>
              <w:pStyle w:val="af"/>
              <w:rPr>
                <w:b/>
                <w:bCs/>
              </w:rPr>
            </w:pPr>
            <w:r w:rsidRPr="00580935">
              <w:rPr>
                <w:b/>
                <w:bCs/>
              </w:rPr>
              <w:t xml:space="preserve">ΠΡ1.2. </w:t>
            </w:r>
            <w:r>
              <w:rPr>
                <w:b/>
                <w:bCs/>
              </w:rPr>
              <w:t xml:space="preserve">Λοιπές </w:t>
            </w:r>
            <w:r w:rsidRPr="00580935">
              <w:rPr>
                <w:b/>
                <w:bCs/>
              </w:rPr>
              <w:t>Αστικ</w:t>
            </w:r>
            <w:r>
              <w:rPr>
                <w:b/>
                <w:bCs/>
              </w:rPr>
              <w:t>ές</w:t>
            </w:r>
            <w:r w:rsidRPr="00580935">
              <w:rPr>
                <w:b/>
                <w:bCs/>
              </w:rPr>
              <w:t xml:space="preserve"> Αν</w:t>
            </w:r>
            <w:r>
              <w:rPr>
                <w:b/>
                <w:bCs/>
              </w:rPr>
              <w:t>α</w:t>
            </w:r>
            <w:r w:rsidRPr="00580935">
              <w:rPr>
                <w:b/>
                <w:bCs/>
              </w:rPr>
              <w:t>πλ</w:t>
            </w:r>
            <w:r>
              <w:rPr>
                <w:b/>
                <w:bCs/>
              </w:rPr>
              <w:t>άσεις (πλατείες και</w:t>
            </w:r>
            <w:r w:rsidRPr="00580935">
              <w:rPr>
                <w:b/>
                <w:bCs/>
              </w:rPr>
              <w:t xml:space="preserve"> παρακείμεν</w:t>
            </w:r>
            <w:r>
              <w:rPr>
                <w:b/>
                <w:bCs/>
              </w:rPr>
              <w:t>α</w:t>
            </w:r>
            <w:r w:rsidRPr="00580935">
              <w:rPr>
                <w:b/>
                <w:bCs/>
              </w:rPr>
              <w:t xml:space="preserve"> πεζοδρ</w:t>
            </w:r>
            <w:r>
              <w:rPr>
                <w:b/>
                <w:bCs/>
              </w:rPr>
              <w:t>όμια)</w:t>
            </w:r>
          </w:p>
        </w:tc>
      </w:tr>
      <w:tr w:rsidR="0014330B" w:rsidTr="009C365D">
        <w:trPr>
          <w:jc w:val="center"/>
        </w:trPr>
        <w:tc>
          <w:tcPr>
            <w:tcW w:w="8296" w:type="dxa"/>
            <w:tcBorders>
              <w:top w:val="nil"/>
              <w:left w:val="single" w:sz="4" w:space="0" w:color="auto"/>
              <w:right w:val="single" w:sz="4" w:space="0" w:color="auto"/>
            </w:tcBorders>
            <w:tcMar>
              <w:top w:w="57" w:type="dxa"/>
              <w:bottom w:w="57" w:type="dxa"/>
            </w:tcMar>
          </w:tcPr>
          <w:p w:rsidR="0014330B" w:rsidRDefault="0014330B" w:rsidP="009C365D">
            <w:pPr>
              <w:pStyle w:val="af"/>
            </w:pPr>
            <w:r>
              <w:rPr>
                <w:rFonts w:eastAsia="Times New Roman"/>
                <w:color w:val="000000"/>
                <w:lang w:eastAsia="el-GR"/>
              </w:rPr>
              <w:t xml:space="preserve">ΠΜ1.2.1 </w:t>
            </w:r>
            <w:r w:rsidRPr="00040E79">
              <w:rPr>
                <w:rFonts w:eastAsia="Times New Roman"/>
                <w:color w:val="000000"/>
                <w:lang w:eastAsia="el-GR"/>
              </w:rPr>
              <w:t>Ανάπλαση πλατείας Μόδη και πεζοδρόμου</w:t>
            </w:r>
          </w:p>
        </w:tc>
      </w:tr>
      <w:tr w:rsidR="0014330B" w:rsidRPr="0043126D" w:rsidTr="009C365D">
        <w:trPr>
          <w:jc w:val="center"/>
        </w:trPr>
        <w:tc>
          <w:tcPr>
            <w:tcW w:w="8296" w:type="dxa"/>
            <w:tcBorders>
              <w:bottom w:val="single" w:sz="4" w:space="0" w:color="auto"/>
            </w:tcBorders>
            <w:shd w:val="clear" w:color="auto" w:fill="FFE599" w:themeFill="accent4" w:themeFillTint="66"/>
            <w:tcMar>
              <w:top w:w="57" w:type="dxa"/>
              <w:bottom w:w="57" w:type="dxa"/>
            </w:tcMar>
            <w:vAlign w:val="center"/>
          </w:tcPr>
          <w:p w:rsidR="0014330B" w:rsidRPr="007B6226" w:rsidRDefault="0014330B" w:rsidP="009C365D">
            <w:pPr>
              <w:pStyle w:val="af"/>
              <w:jc w:val="center"/>
              <w:rPr>
                <w:b/>
                <w:bCs/>
              </w:rPr>
            </w:pPr>
            <w:r>
              <w:rPr>
                <w:b/>
                <w:bCs/>
              </w:rPr>
              <w:t xml:space="preserve">ΕΣ2. </w:t>
            </w:r>
            <w:r w:rsidRPr="00EB177F">
              <w:rPr>
                <w:b/>
                <w:bCs/>
              </w:rPr>
              <w:t>Αποδοτικότερη χρήσ</w:t>
            </w:r>
            <w:r>
              <w:rPr>
                <w:b/>
                <w:bCs/>
              </w:rPr>
              <w:t>η</w:t>
            </w:r>
            <w:r w:rsidRPr="00EB177F">
              <w:rPr>
                <w:b/>
                <w:bCs/>
              </w:rPr>
              <w:t xml:space="preserve"> των ενεργειακών πόρων</w:t>
            </w:r>
          </w:p>
        </w:tc>
      </w:tr>
      <w:tr w:rsidR="0014330B" w:rsidTr="009C365D">
        <w:trPr>
          <w:jc w:val="center"/>
        </w:trPr>
        <w:tc>
          <w:tcPr>
            <w:tcW w:w="8296" w:type="dxa"/>
            <w:tcBorders>
              <w:left w:val="single" w:sz="4" w:space="0" w:color="auto"/>
              <w:bottom w:val="nil"/>
              <w:right w:val="single" w:sz="4" w:space="0" w:color="auto"/>
            </w:tcBorders>
            <w:tcMar>
              <w:top w:w="57" w:type="dxa"/>
              <w:bottom w:w="57" w:type="dxa"/>
            </w:tcMar>
            <w:vAlign w:val="center"/>
          </w:tcPr>
          <w:p w:rsidR="0014330B" w:rsidRPr="00580935" w:rsidRDefault="0014330B" w:rsidP="009C365D">
            <w:pPr>
              <w:pStyle w:val="af"/>
              <w:rPr>
                <w:b/>
                <w:bCs/>
              </w:rPr>
            </w:pPr>
            <w:r w:rsidRPr="00580935">
              <w:rPr>
                <w:b/>
                <w:bCs/>
              </w:rPr>
              <w:t xml:space="preserve">ΠΡ2.1. Ενεργειακός εκσυγχρονισμός </w:t>
            </w:r>
            <w:r>
              <w:rPr>
                <w:b/>
                <w:bCs/>
              </w:rPr>
              <w:t>επιχειρηματικών υποδομών</w:t>
            </w:r>
          </w:p>
        </w:tc>
      </w:tr>
      <w:tr w:rsidR="0014330B"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ΠΜ2.1.1 </w:t>
            </w:r>
            <w:r w:rsidRPr="00214729">
              <w:rPr>
                <w:rFonts w:eastAsia="Times New Roman"/>
                <w:color w:val="000000"/>
                <w:lang w:eastAsia="el-GR"/>
              </w:rPr>
              <w:t>Ενεργειακή αναβάθμιση δημοτικής αγοράς και ανάπλαση περιβάλλοντος χώρου</w:t>
            </w:r>
          </w:p>
        </w:tc>
      </w:tr>
      <w:tr w:rsidR="0014330B" w:rsidTr="009C365D">
        <w:trPr>
          <w:jc w:val="center"/>
        </w:trPr>
        <w:tc>
          <w:tcPr>
            <w:tcW w:w="8296" w:type="dxa"/>
            <w:tcBorders>
              <w:top w:val="single" w:sz="4" w:space="0" w:color="auto"/>
              <w:left w:val="single" w:sz="4" w:space="0" w:color="auto"/>
              <w:bottom w:val="nil"/>
              <w:right w:val="single" w:sz="4" w:space="0" w:color="auto"/>
            </w:tcBorders>
            <w:tcMar>
              <w:top w:w="57" w:type="dxa"/>
              <w:bottom w:w="57" w:type="dxa"/>
            </w:tcMar>
            <w:vAlign w:val="center"/>
          </w:tcPr>
          <w:p w:rsidR="0014330B" w:rsidRPr="00580935" w:rsidRDefault="0014330B" w:rsidP="009C365D">
            <w:pPr>
              <w:pStyle w:val="af"/>
              <w:rPr>
                <w:b/>
                <w:bCs/>
              </w:rPr>
            </w:pPr>
            <w:r w:rsidRPr="00580935">
              <w:rPr>
                <w:b/>
                <w:bCs/>
              </w:rPr>
              <w:t>ΠΡ2.2. Αύξηση της ενεργειακής απόδοσης και χρήσης ΑΠΕ υποδομών του Δήμου</w:t>
            </w:r>
          </w:p>
        </w:tc>
      </w:tr>
      <w:tr w:rsidR="0014330B"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ΠΜ2.2.1. </w:t>
            </w:r>
            <w:r w:rsidRPr="00040E79">
              <w:rPr>
                <w:rFonts w:eastAsia="Times New Roman"/>
                <w:color w:val="000000"/>
                <w:lang w:eastAsia="el-GR"/>
              </w:rPr>
              <w:t>Ενεργειακή Αναβάθμιση 1ου Δημοτικού Σχολείου Φλώρινας</w:t>
            </w:r>
          </w:p>
        </w:tc>
      </w:tr>
      <w:tr w:rsidR="0014330B"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14330B" w:rsidRPr="00040E79" w:rsidRDefault="0014330B" w:rsidP="009C365D">
            <w:pPr>
              <w:pStyle w:val="af"/>
              <w:rPr>
                <w:rFonts w:eastAsia="Times New Roman"/>
                <w:color w:val="000000"/>
                <w:lang w:eastAsia="el-GR"/>
              </w:rPr>
            </w:pPr>
            <w:r>
              <w:rPr>
                <w:rFonts w:eastAsia="Times New Roman"/>
                <w:color w:val="000000"/>
                <w:lang w:eastAsia="el-GR"/>
              </w:rPr>
              <w:t xml:space="preserve">ΠΜ2.2.2. </w:t>
            </w:r>
            <w:r w:rsidRPr="00040E79">
              <w:rPr>
                <w:rFonts w:eastAsia="Times New Roman"/>
                <w:color w:val="000000"/>
                <w:lang w:eastAsia="el-GR"/>
              </w:rPr>
              <w:t>Ενεργειακή Αναβάθμιση 3ου Γυμνάσιου Φλώρινας</w:t>
            </w:r>
          </w:p>
        </w:tc>
      </w:tr>
      <w:tr w:rsidR="0014330B" w:rsidTr="009C365D">
        <w:trPr>
          <w:jc w:val="center"/>
        </w:trPr>
        <w:tc>
          <w:tcPr>
            <w:tcW w:w="8296" w:type="dxa"/>
            <w:tcBorders>
              <w:top w:val="nil"/>
              <w:left w:val="single" w:sz="4" w:space="0" w:color="auto"/>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 xml:space="preserve">ΠΜ2.2.3. </w:t>
            </w:r>
            <w:r w:rsidRPr="00040E79">
              <w:rPr>
                <w:rFonts w:eastAsia="Times New Roman"/>
                <w:color w:val="000000"/>
                <w:lang w:eastAsia="el-GR"/>
              </w:rPr>
              <w:t>Ενεργειακή Αναβάθμιση 5ου Δημοτικού Σχολείου Φλώρινας</w:t>
            </w:r>
          </w:p>
        </w:tc>
      </w:tr>
      <w:tr w:rsidR="0014330B" w:rsidRPr="0043126D" w:rsidTr="009C365D">
        <w:trPr>
          <w:jc w:val="center"/>
        </w:trPr>
        <w:tc>
          <w:tcPr>
            <w:tcW w:w="8296" w:type="dxa"/>
            <w:tcBorders>
              <w:bottom w:val="single" w:sz="4" w:space="0" w:color="auto"/>
            </w:tcBorders>
            <w:shd w:val="clear" w:color="auto" w:fill="FFD966" w:themeFill="accent4" w:themeFillTint="99"/>
            <w:tcMar>
              <w:top w:w="57" w:type="dxa"/>
              <w:bottom w:w="57" w:type="dxa"/>
            </w:tcMar>
            <w:vAlign w:val="center"/>
          </w:tcPr>
          <w:p w:rsidR="0014330B" w:rsidRPr="007B6226" w:rsidRDefault="002A403C" w:rsidP="009C365D">
            <w:pPr>
              <w:pStyle w:val="af"/>
              <w:jc w:val="center"/>
              <w:rPr>
                <w:b/>
                <w:bCs/>
              </w:rPr>
            </w:pPr>
            <w:r w:rsidRPr="002A403C">
              <w:rPr>
                <w:b/>
                <w:bCs/>
              </w:rPr>
              <w:t xml:space="preserve">ΕΣ3. Ενίσχυση κοινωνικής ανθεκτικότητας και επιχειρηματικής καινοτομίας  </w:t>
            </w:r>
          </w:p>
        </w:tc>
      </w:tr>
      <w:tr w:rsidR="0014330B" w:rsidTr="009C365D">
        <w:trPr>
          <w:jc w:val="center"/>
        </w:trPr>
        <w:tc>
          <w:tcPr>
            <w:tcW w:w="8296" w:type="dxa"/>
            <w:tcBorders>
              <w:left w:val="single" w:sz="4" w:space="0" w:color="auto"/>
              <w:bottom w:val="nil"/>
              <w:right w:val="single" w:sz="4" w:space="0" w:color="auto"/>
            </w:tcBorders>
            <w:tcMar>
              <w:top w:w="57" w:type="dxa"/>
              <w:bottom w:w="57" w:type="dxa"/>
            </w:tcMar>
            <w:vAlign w:val="center"/>
          </w:tcPr>
          <w:p w:rsidR="0014330B" w:rsidRPr="003A4FE3" w:rsidRDefault="0014330B" w:rsidP="009C365D">
            <w:pPr>
              <w:pStyle w:val="af"/>
              <w:rPr>
                <w:b/>
                <w:bCs/>
              </w:rPr>
            </w:pPr>
            <w:r w:rsidRPr="003A4FE3">
              <w:rPr>
                <w:b/>
                <w:bCs/>
              </w:rPr>
              <w:t>ΠΡ3.1. Διαρκής υποστήριξη της επιχειρηματικότητας στους τομείς προτεραιότητας RIS3 της Περιφέρειας μέσω κοιτίδων καινοτομίας</w:t>
            </w:r>
          </w:p>
        </w:tc>
      </w:tr>
      <w:tr w:rsidR="0014330B" w:rsidTr="009C365D">
        <w:trPr>
          <w:jc w:val="center"/>
        </w:trPr>
        <w:tc>
          <w:tcPr>
            <w:tcW w:w="8296" w:type="dxa"/>
            <w:tcBorders>
              <w:top w:val="nil"/>
              <w:left w:val="single" w:sz="4" w:space="0" w:color="auto"/>
              <w:right w:val="single" w:sz="4" w:space="0" w:color="auto"/>
            </w:tcBorders>
            <w:tcMar>
              <w:top w:w="57" w:type="dxa"/>
              <w:bottom w:w="57" w:type="dxa"/>
            </w:tcMar>
            <w:vAlign w:val="center"/>
          </w:tcPr>
          <w:p w:rsidR="0014330B" w:rsidRDefault="0014330B" w:rsidP="009C365D">
            <w:pPr>
              <w:pStyle w:val="af"/>
            </w:pPr>
            <w:r>
              <w:rPr>
                <w:rFonts w:eastAsia="Times New Roman"/>
                <w:color w:val="000000"/>
                <w:lang w:eastAsia="el-GR"/>
              </w:rPr>
              <w:t>ΠΜ3</w:t>
            </w:r>
            <w:r w:rsidR="002A403C">
              <w:rPr>
                <w:rFonts w:eastAsia="Times New Roman"/>
                <w:color w:val="000000"/>
                <w:lang w:eastAsia="el-GR"/>
              </w:rPr>
              <w:t>.</w:t>
            </w:r>
            <w:r>
              <w:rPr>
                <w:rFonts w:eastAsia="Times New Roman"/>
                <w:color w:val="000000"/>
                <w:lang w:eastAsia="el-GR"/>
              </w:rPr>
              <w:t xml:space="preserve">1.1 </w:t>
            </w:r>
            <w:r w:rsidRPr="00040E79">
              <w:rPr>
                <w:rFonts w:eastAsia="Times New Roman"/>
                <w:color w:val="000000"/>
                <w:lang w:eastAsia="el-GR"/>
              </w:rPr>
              <w:t>Δομή προθερμοκοίτησης επιχειρηματικών ιδεών</w:t>
            </w:r>
          </w:p>
        </w:tc>
      </w:tr>
      <w:tr w:rsidR="002A403C" w:rsidTr="009C365D">
        <w:trPr>
          <w:jc w:val="center"/>
        </w:trPr>
        <w:tc>
          <w:tcPr>
            <w:tcW w:w="8296" w:type="dxa"/>
            <w:tcBorders>
              <w:top w:val="nil"/>
              <w:left w:val="single" w:sz="4" w:space="0" w:color="auto"/>
              <w:right w:val="single" w:sz="4" w:space="0" w:color="auto"/>
            </w:tcBorders>
            <w:tcMar>
              <w:top w:w="57" w:type="dxa"/>
              <w:bottom w:w="57" w:type="dxa"/>
            </w:tcMar>
            <w:vAlign w:val="center"/>
          </w:tcPr>
          <w:p w:rsidR="002A403C" w:rsidRDefault="002A403C" w:rsidP="009C365D">
            <w:pPr>
              <w:pStyle w:val="af"/>
              <w:rPr>
                <w:rFonts w:eastAsia="Times New Roman"/>
                <w:color w:val="000000"/>
                <w:lang w:eastAsia="el-GR"/>
              </w:rPr>
            </w:pPr>
            <w:r w:rsidRPr="003A4FE3">
              <w:rPr>
                <w:b/>
                <w:bCs/>
              </w:rPr>
              <w:t>ΠΡ3.</w:t>
            </w:r>
            <w:r>
              <w:rPr>
                <w:b/>
                <w:bCs/>
              </w:rPr>
              <w:t xml:space="preserve">2. Κοινωνική Ανθεκτικότητα </w:t>
            </w:r>
          </w:p>
        </w:tc>
      </w:tr>
      <w:tr w:rsidR="002A403C" w:rsidTr="009C365D">
        <w:trPr>
          <w:jc w:val="center"/>
        </w:trPr>
        <w:tc>
          <w:tcPr>
            <w:tcW w:w="8296" w:type="dxa"/>
            <w:tcBorders>
              <w:top w:val="nil"/>
              <w:left w:val="single" w:sz="4" w:space="0" w:color="auto"/>
              <w:right w:val="single" w:sz="4" w:space="0" w:color="auto"/>
            </w:tcBorders>
            <w:tcMar>
              <w:top w:w="57" w:type="dxa"/>
              <w:bottom w:w="57" w:type="dxa"/>
            </w:tcMar>
            <w:vAlign w:val="center"/>
          </w:tcPr>
          <w:p w:rsidR="002A403C" w:rsidRPr="003A4FE3" w:rsidRDefault="002A403C" w:rsidP="002A403C">
            <w:pPr>
              <w:pStyle w:val="af"/>
              <w:rPr>
                <w:b/>
                <w:bCs/>
              </w:rPr>
            </w:pPr>
            <w:r>
              <w:rPr>
                <w:rFonts w:eastAsia="Times New Roman"/>
                <w:color w:val="000000"/>
                <w:lang w:eastAsia="el-GR"/>
              </w:rPr>
              <w:t>ΠΜ3.2.1 Πρωτοβουλίες ενίσχυσης ΚΑλΟ στην περιοχή παρέμβασης</w:t>
            </w:r>
          </w:p>
        </w:tc>
      </w:tr>
      <w:tr w:rsidR="002A403C" w:rsidTr="009C365D">
        <w:trPr>
          <w:jc w:val="center"/>
        </w:trPr>
        <w:tc>
          <w:tcPr>
            <w:tcW w:w="8296" w:type="dxa"/>
            <w:tcBorders>
              <w:top w:val="nil"/>
              <w:left w:val="single" w:sz="4" w:space="0" w:color="auto"/>
              <w:right w:val="single" w:sz="4" w:space="0" w:color="auto"/>
            </w:tcBorders>
            <w:tcMar>
              <w:top w:w="57" w:type="dxa"/>
              <w:bottom w:w="57" w:type="dxa"/>
            </w:tcMar>
            <w:vAlign w:val="center"/>
          </w:tcPr>
          <w:p w:rsidR="002A403C" w:rsidRDefault="002A403C" w:rsidP="002A403C">
            <w:pPr>
              <w:pStyle w:val="af"/>
              <w:rPr>
                <w:rFonts w:eastAsia="Times New Roman"/>
                <w:color w:val="000000"/>
                <w:lang w:eastAsia="el-GR"/>
              </w:rPr>
            </w:pPr>
            <w:r>
              <w:rPr>
                <w:rFonts w:eastAsia="Times New Roman"/>
                <w:color w:val="000000"/>
                <w:lang w:eastAsia="el-GR"/>
              </w:rPr>
              <w:t xml:space="preserve">ΠΜ3.2.2. </w:t>
            </w:r>
            <w:r w:rsidR="00FA49C9" w:rsidRPr="00FA49C9">
              <w:rPr>
                <w:rFonts w:eastAsia="Times New Roman"/>
                <w:color w:val="000000"/>
                <w:lang w:eastAsia="el-GR"/>
              </w:rPr>
              <w:t>Καταπολέμηση ψηφιακού αναλφαβητισμού 3ης ηλικίας</w:t>
            </w:r>
          </w:p>
        </w:tc>
      </w:tr>
      <w:tr w:rsidR="002A403C" w:rsidRPr="0043126D" w:rsidTr="009C365D">
        <w:trPr>
          <w:jc w:val="center"/>
        </w:trPr>
        <w:tc>
          <w:tcPr>
            <w:tcW w:w="8296" w:type="dxa"/>
            <w:tcBorders>
              <w:bottom w:val="single" w:sz="4" w:space="0" w:color="auto"/>
            </w:tcBorders>
            <w:shd w:val="clear" w:color="auto" w:fill="BF8F00" w:themeFill="accent4" w:themeFillShade="BF"/>
            <w:tcMar>
              <w:top w:w="57" w:type="dxa"/>
              <w:bottom w:w="57" w:type="dxa"/>
            </w:tcMar>
            <w:vAlign w:val="center"/>
          </w:tcPr>
          <w:p w:rsidR="002A403C" w:rsidRPr="007B6226" w:rsidRDefault="002A403C" w:rsidP="002A403C">
            <w:pPr>
              <w:pStyle w:val="af"/>
              <w:jc w:val="center"/>
              <w:rPr>
                <w:b/>
                <w:bCs/>
              </w:rPr>
            </w:pPr>
            <w:r>
              <w:rPr>
                <w:b/>
                <w:bCs/>
              </w:rPr>
              <w:t xml:space="preserve">ΕΣ4. </w:t>
            </w:r>
            <w:r w:rsidRPr="00EB177F">
              <w:rPr>
                <w:b/>
                <w:bCs/>
              </w:rPr>
              <w:t>Προστασία, ανάπτυξη και προβολή της πολιτιστικής ταυτότητας, θεσμών και κληρονομιάς.  Αναβάθμιση και εκσυγχρονισμ</w:t>
            </w:r>
            <w:r>
              <w:rPr>
                <w:b/>
                <w:bCs/>
              </w:rPr>
              <w:t>ός</w:t>
            </w:r>
            <w:r w:rsidRPr="00EB177F">
              <w:rPr>
                <w:b/>
                <w:bCs/>
              </w:rPr>
              <w:t xml:space="preserve"> των υπηρεσιών</w:t>
            </w:r>
          </w:p>
        </w:tc>
      </w:tr>
      <w:tr w:rsidR="002A403C" w:rsidRPr="00BD386E" w:rsidTr="009C365D">
        <w:trPr>
          <w:jc w:val="center"/>
        </w:trPr>
        <w:tc>
          <w:tcPr>
            <w:tcW w:w="8296" w:type="dxa"/>
            <w:tcBorders>
              <w:left w:val="single" w:sz="4" w:space="0" w:color="auto"/>
              <w:bottom w:val="nil"/>
              <w:right w:val="single" w:sz="4" w:space="0" w:color="auto"/>
            </w:tcBorders>
            <w:tcMar>
              <w:top w:w="57" w:type="dxa"/>
              <w:bottom w:w="57" w:type="dxa"/>
            </w:tcMar>
            <w:vAlign w:val="center"/>
          </w:tcPr>
          <w:p w:rsidR="002A403C" w:rsidRPr="00BD386E" w:rsidRDefault="002A403C" w:rsidP="002A403C">
            <w:pPr>
              <w:pStyle w:val="af"/>
              <w:rPr>
                <w:b/>
                <w:bCs/>
              </w:rPr>
            </w:pPr>
            <w:r w:rsidRPr="00BD386E">
              <w:rPr>
                <w:b/>
                <w:bCs/>
              </w:rPr>
              <w:t>ΠΡ4.1. Ψηφιακή προβολή του πολιτισμού της Φλώρινας</w:t>
            </w:r>
          </w:p>
        </w:tc>
      </w:tr>
      <w:tr w:rsidR="002A403C"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ΠΜ4.1.1 </w:t>
            </w:r>
            <w:r w:rsidRPr="00040E79">
              <w:rPr>
                <w:rFonts w:eastAsia="Times New Roman"/>
                <w:color w:val="000000"/>
                <w:lang w:eastAsia="el-GR"/>
              </w:rPr>
              <w:t>Ψηφιακή πύλη πολιτισμού Φλώρινας</w:t>
            </w:r>
          </w:p>
        </w:tc>
      </w:tr>
      <w:tr w:rsidR="002A403C"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ΠΜ4.1.2 </w:t>
            </w:r>
            <w:r w:rsidRPr="00040E79">
              <w:rPr>
                <w:rFonts w:eastAsia="Times New Roman"/>
                <w:color w:val="000000"/>
                <w:lang w:eastAsia="el-GR"/>
              </w:rPr>
              <w:t>Ψηφιακές εφαρμογές πολιτισμού (διάφορα)</w:t>
            </w:r>
          </w:p>
        </w:tc>
      </w:tr>
      <w:tr w:rsidR="002A403C" w:rsidRPr="00BD386E" w:rsidTr="009C365D">
        <w:trPr>
          <w:jc w:val="center"/>
        </w:trPr>
        <w:tc>
          <w:tcPr>
            <w:tcW w:w="8296" w:type="dxa"/>
            <w:tcBorders>
              <w:top w:val="single" w:sz="4" w:space="0" w:color="auto"/>
              <w:left w:val="single" w:sz="4" w:space="0" w:color="auto"/>
              <w:bottom w:val="nil"/>
              <w:right w:val="single" w:sz="4" w:space="0" w:color="auto"/>
            </w:tcBorders>
            <w:tcMar>
              <w:top w:w="57" w:type="dxa"/>
              <w:bottom w:w="57" w:type="dxa"/>
            </w:tcMar>
            <w:vAlign w:val="center"/>
          </w:tcPr>
          <w:p w:rsidR="002A403C" w:rsidRPr="00BD386E" w:rsidRDefault="002A403C" w:rsidP="002A403C">
            <w:pPr>
              <w:pStyle w:val="af"/>
              <w:rPr>
                <w:b/>
                <w:bCs/>
              </w:rPr>
            </w:pPr>
            <w:r w:rsidRPr="00BD386E">
              <w:rPr>
                <w:b/>
                <w:bCs/>
              </w:rPr>
              <w:lastRenderedPageBreak/>
              <w:t>ΠΡ4.2. Προώθηση πολιτιστικής ταυτότητας</w:t>
            </w:r>
          </w:p>
        </w:tc>
      </w:tr>
      <w:tr w:rsidR="002A403C"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ΠΜ4.2.1. </w:t>
            </w:r>
            <w:r w:rsidRPr="00040E79">
              <w:rPr>
                <w:rFonts w:eastAsia="Times New Roman"/>
                <w:color w:val="000000"/>
                <w:lang w:eastAsia="el-GR"/>
              </w:rPr>
              <w:t>Εφαρμογή πολιτιστικής ταυτότητας</w:t>
            </w:r>
          </w:p>
        </w:tc>
      </w:tr>
      <w:tr w:rsidR="002A403C" w:rsidRPr="00BD386E" w:rsidTr="009C365D">
        <w:trPr>
          <w:jc w:val="center"/>
        </w:trPr>
        <w:tc>
          <w:tcPr>
            <w:tcW w:w="8296" w:type="dxa"/>
            <w:tcBorders>
              <w:top w:val="single" w:sz="4" w:space="0" w:color="auto"/>
              <w:left w:val="single" w:sz="4" w:space="0" w:color="auto"/>
              <w:bottom w:val="nil"/>
              <w:right w:val="single" w:sz="4" w:space="0" w:color="auto"/>
            </w:tcBorders>
            <w:tcMar>
              <w:top w:w="57" w:type="dxa"/>
              <w:bottom w:w="57" w:type="dxa"/>
            </w:tcMar>
            <w:vAlign w:val="center"/>
          </w:tcPr>
          <w:p w:rsidR="002A403C" w:rsidRPr="00BD386E" w:rsidRDefault="002A403C" w:rsidP="002A403C">
            <w:pPr>
              <w:pStyle w:val="af"/>
              <w:rPr>
                <w:b/>
                <w:bCs/>
              </w:rPr>
            </w:pPr>
            <w:r w:rsidRPr="00BD386E">
              <w:rPr>
                <w:b/>
                <w:bCs/>
              </w:rPr>
              <w:t>ΠΡ4.3. Ενίσχυση πολιτιστικών θεσμών</w:t>
            </w:r>
          </w:p>
        </w:tc>
      </w:tr>
      <w:tr w:rsidR="002A403C"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ΠΜ4.3.1. </w:t>
            </w:r>
            <w:r w:rsidRPr="00040E79">
              <w:rPr>
                <w:rFonts w:eastAsia="Times New Roman"/>
                <w:color w:val="000000"/>
                <w:lang w:eastAsia="el-GR"/>
              </w:rPr>
              <w:t>Γιορτές κινηματογράφου</w:t>
            </w:r>
          </w:p>
        </w:tc>
      </w:tr>
      <w:tr w:rsidR="002A403C"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ΠΜ4.3.2. </w:t>
            </w:r>
            <w:r w:rsidRPr="00040E79">
              <w:rPr>
                <w:rFonts w:eastAsia="Times New Roman"/>
                <w:color w:val="000000"/>
                <w:lang w:eastAsia="el-GR"/>
              </w:rPr>
              <w:t>Αναβίωση εθίμου φωτιών</w:t>
            </w:r>
          </w:p>
        </w:tc>
      </w:tr>
      <w:tr w:rsidR="002A403C" w:rsidRPr="003A4FE3" w:rsidTr="009C365D">
        <w:trPr>
          <w:jc w:val="center"/>
        </w:trPr>
        <w:tc>
          <w:tcPr>
            <w:tcW w:w="8296" w:type="dxa"/>
            <w:tcBorders>
              <w:top w:val="single" w:sz="4" w:space="0" w:color="auto"/>
              <w:left w:val="single" w:sz="4" w:space="0" w:color="auto"/>
              <w:bottom w:val="nil"/>
              <w:right w:val="single" w:sz="4" w:space="0" w:color="auto"/>
            </w:tcBorders>
            <w:tcMar>
              <w:top w:w="57" w:type="dxa"/>
              <w:bottom w:w="57" w:type="dxa"/>
            </w:tcMar>
            <w:vAlign w:val="center"/>
          </w:tcPr>
          <w:p w:rsidR="002A403C" w:rsidRPr="003A4FE3" w:rsidRDefault="002A403C" w:rsidP="002A403C">
            <w:pPr>
              <w:pStyle w:val="af"/>
              <w:rPr>
                <w:b/>
                <w:bCs/>
              </w:rPr>
            </w:pPr>
            <w:r w:rsidRPr="003A4FE3">
              <w:rPr>
                <w:b/>
                <w:bCs/>
              </w:rPr>
              <w:t>ΠΡ4.4. Ανάδειξη τουριστικών και πολιτιστικών πόρων</w:t>
            </w:r>
          </w:p>
        </w:tc>
      </w:tr>
      <w:tr w:rsidR="002A403C" w:rsidTr="009C365D">
        <w:trPr>
          <w:jc w:val="center"/>
        </w:trPr>
        <w:tc>
          <w:tcPr>
            <w:tcW w:w="8296" w:type="dxa"/>
            <w:tcBorders>
              <w:top w:val="nil"/>
              <w:left w:val="single" w:sz="4" w:space="0" w:color="auto"/>
              <w:bottom w:val="nil"/>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ΠΜ4.4.1 </w:t>
            </w:r>
            <w:r w:rsidRPr="00040E79">
              <w:rPr>
                <w:rFonts w:eastAsia="Times New Roman"/>
                <w:color w:val="000000"/>
                <w:lang w:eastAsia="el-GR"/>
              </w:rPr>
              <w:t>Αγορά ακινήτου</w:t>
            </w:r>
          </w:p>
        </w:tc>
      </w:tr>
      <w:tr w:rsidR="002A403C" w:rsidTr="009C365D">
        <w:trPr>
          <w:jc w:val="center"/>
        </w:trPr>
        <w:tc>
          <w:tcPr>
            <w:tcW w:w="8296" w:type="dxa"/>
            <w:tcBorders>
              <w:top w:val="nil"/>
              <w:left w:val="single" w:sz="4" w:space="0" w:color="auto"/>
              <w:bottom w:val="single" w:sz="4" w:space="0" w:color="auto"/>
              <w:right w:val="single" w:sz="4" w:space="0" w:color="auto"/>
            </w:tcBorders>
            <w:tcMar>
              <w:top w:w="57" w:type="dxa"/>
              <w:bottom w:w="57" w:type="dxa"/>
            </w:tcMar>
            <w:vAlign w:val="center"/>
          </w:tcPr>
          <w:p w:rsidR="002A403C" w:rsidRDefault="002A403C" w:rsidP="002A403C">
            <w:pPr>
              <w:pStyle w:val="af"/>
            </w:pPr>
            <w:r>
              <w:rPr>
                <w:rFonts w:eastAsia="Times New Roman"/>
                <w:color w:val="000000"/>
                <w:lang w:eastAsia="el-GR"/>
              </w:rPr>
              <w:t xml:space="preserve">ΠΜ4.4.2. </w:t>
            </w:r>
            <w:r w:rsidRPr="00040E79">
              <w:rPr>
                <w:rFonts w:eastAsia="Times New Roman"/>
                <w:color w:val="000000"/>
                <w:lang w:eastAsia="el-GR"/>
              </w:rPr>
              <w:t>Αναστήλωση - επανάχρηση διατηρητέου κτιρίου</w:t>
            </w:r>
          </w:p>
        </w:tc>
      </w:tr>
    </w:tbl>
    <w:p w:rsidR="0014330B" w:rsidRDefault="0014330B" w:rsidP="0014330B">
      <w:pPr>
        <w:sectPr w:rsidR="0014330B" w:rsidSect="0014330B">
          <w:pgSz w:w="11906" w:h="16838"/>
          <w:pgMar w:top="1361" w:right="1800" w:bottom="1531" w:left="1800" w:header="708" w:footer="709" w:gutter="0"/>
          <w:cols w:space="708"/>
          <w:docGrid w:linePitch="360"/>
        </w:sectPr>
      </w:pPr>
    </w:p>
    <w:p w:rsidR="006B1995" w:rsidRDefault="006B1995" w:rsidP="006B1995">
      <w:pPr>
        <w:pStyle w:val="af0"/>
        <w:keepNext/>
        <w:rPr>
          <w:i w:val="0"/>
          <w:iCs w:val="0"/>
          <w:color w:val="auto"/>
          <w:sz w:val="20"/>
        </w:rPr>
      </w:pPr>
      <w:r w:rsidRPr="006B1995">
        <w:rPr>
          <w:b/>
          <w:bCs/>
          <w:i w:val="0"/>
          <w:iCs w:val="0"/>
          <w:color w:val="auto"/>
          <w:sz w:val="20"/>
        </w:rPr>
        <w:lastRenderedPageBreak/>
        <w:t>Γράφημα 0-1:</w:t>
      </w:r>
      <w:r w:rsidRPr="006B1995">
        <w:rPr>
          <w:i w:val="0"/>
          <w:iCs w:val="0"/>
          <w:color w:val="auto"/>
          <w:sz w:val="20"/>
        </w:rPr>
        <w:t>Ανά</w:t>
      </w:r>
      <w:r>
        <w:rPr>
          <w:i w:val="0"/>
          <w:iCs w:val="0"/>
          <w:color w:val="auto"/>
          <w:sz w:val="20"/>
        </w:rPr>
        <w:t>λ</w:t>
      </w:r>
      <w:r w:rsidRPr="006B1995">
        <w:rPr>
          <w:i w:val="0"/>
          <w:iCs w:val="0"/>
          <w:color w:val="auto"/>
          <w:sz w:val="20"/>
        </w:rPr>
        <w:t>υση των επιπτώσεων και αλλαγών που αναμένεται να επιφέρει η εφαρμογή της Στρατηγικής σύμφωνα με τη Θεωρία της Αλλαγής (Th</w:t>
      </w:r>
      <w:r w:rsidR="00A52028">
        <w:rPr>
          <w:i w:val="0"/>
          <w:iCs w:val="0"/>
          <w:color w:val="auto"/>
          <w:sz w:val="20"/>
        </w:rPr>
        <w:t>12,161</w:t>
      </w:r>
      <w:r w:rsidRPr="006B1995">
        <w:rPr>
          <w:i w:val="0"/>
          <w:iCs w:val="0"/>
          <w:color w:val="auto"/>
          <w:sz w:val="20"/>
        </w:rPr>
        <w:t>eory of Change).</w:t>
      </w:r>
    </w:p>
    <w:p w:rsidR="00210D3A" w:rsidRPr="00210D3A" w:rsidRDefault="00210D3A" w:rsidP="00210D3A">
      <w:r>
        <w:rPr>
          <w:noProof/>
          <w:lang w:eastAsia="el-GR"/>
        </w:rPr>
        <w:drawing>
          <wp:inline distT="0" distB="0" distL="0" distR="0">
            <wp:extent cx="8348057" cy="4865298"/>
            <wp:effectExtent l="0" t="0" r="0" b="0"/>
            <wp:docPr id="777734983" name="Γραφικό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4983" name=""/>
                    <pic:cNvPicPr/>
                  </pic:nvPicPr>
                  <pic:blipFill rotWithShape="1">
                    <a:blip r:embed="rId27"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28"/>
                        </a:ext>
                      </a:extLst>
                    </a:blip>
                    <a:srcRect t="7234" b="7756"/>
                    <a:stretch/>
                  </pic:blipFill>
                  <pic:spPr bwMode="auto">
                    <a:xfrm>
                      <a:off x="0" y="0"/>
                      <a:ext cx="8348980" cy="486583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B7916" w:rsidRDefault="00FB7916" w:rsidP="002B12E4">
      <w:pPr>
        <w:pStyle w:val="af0"/>
        <w:keepNext/>
        <w:spacing w:after="120"/>
      </w:pPr>
      <w:r w:rsidRPr="002B12E4">
        <w:rPr>
          <w:b/>
          <w:bCs/>
          <w:i w:val="0"/>
          <w:iCs w:val="0"/>
          <w:color w:val="auto"/>
          <w:sz w:val="20"/>
        </w:rPr>
        <w:lastRenderedPageBreak/>
        <w:t xml:space="preserve">Πίνακας </w:t>
      </w:r>
      <w:r w:rsidR="002B12E4" w:rsidRPr="002B12E4">
        <w:rPr>
          <w:b/>
          <w:bCs/>
          <w:i w:val="0"/>
          <w:iCs w:val="0"/>
          <w:color w:val="auto"/>
          <w:sz w:val="20"/>
        </w:rPr>
        <w:t>Α.12:</w:t>
      </w:r>
      <w:r w:rsidR="002B12E4" w:rsidRPr="002B12E4">
        <w:rPr>
          <w:i w:val="0"/>
          <w:iCs w:val="0"/>
          <w:color w:val="auto"/>
          <w:sz w:val="20"/>
        </w:rPr>
        <w:t>Αρχιτεκτονική της Επικαιροποιημένης Στρατηγικής Ολοκληρωμένης Χωρικής Επένδυσης Βιώσιμης Αστικής Ανάπτυξης της Φλώρινας</w:t>
      </w:r>
    </w:p>
    <w:tbl>
      <w:tblPr>
        <w:tblW w:w="13892" w:type="dxa"/>
        <w:tblLayout w:type="fixed"/>
        <w:tblLook w:val="04A0"/>
      </w:tblPr>
      <w:tblGrid>
        <w:gridCol w:w="2552"/>
        <w:gridCol w:w="4961"/>
        <w:gridCol w:w="567"/>
        <w:gridCol w:w="5812"/>
      </w:tblGrid>
      <w:tr w:rsidR="00442C8D" w:rsidRPr="006B0511" w:rsidTr="002B12E4">
        <w:trPr>
          <w:trHeight w:val="324"/>
          <w:tblHeader/>
        </w:trPr>
        <w:tc>
          <w:tcPr>
            <w:tcW w:w="2552" w:type="dxa"/>
            <w:tcBorders>
              <w:top w:val="single" w:sz="4" w:space="0" w:color="auto"/>
              <w:bottom w:val="single" w:sz="4" w:space="0" w:color="auto"/>
            </w:tcBorders>
            <w:shd w:val="clear" w:color="auto" w:fill="FFD966" w:themeFill="accent4" w:themeFillTint="99"/>
            <w:vAlign w:val="center"/>
            <w:hideMark/>
          </w:tcPr>
          <w:p w:rsidR="00442C8D" w:rsidRPr="0027068B" w:rsidRDefault="00442C8D" w:rsidP="002B12E4">
            <w:pPr>
              <w:spacing w:after="60" w:line="240" w:lineRule="auto"/>
              <w:jc w:val="left"/>
              <w:rPr>
                <w:rFonts w:ascii="Calibri" w:eastAsia="Times New Roman" w:hAnsi="Calibri" w:cs="Calibri"/>
                <w:b/>
                <w:bCs/>
                <w:color w:val="000000"/>
                <w:kern w:val="0"/>
                <w:sz w:val="20"/>
                <w:szCs w:val="20"/>
                <w:lang w:eastAsia="el-GR"/>
              </w:rPr>
            </w:pPr>
            <w:r w:rsidRPr="0027068B">
              <w:rPr>
                <w:rFonts w:ascii="Calibri" w:eastAsia="Times New Roman" w:hAnsi="Calibri" w:cs="Calibri"/>
                <w:b/>
                <w:bCs/>
                <w:color w:val="000000"/>
                <w:kern w:val="0"/>
                <w:sz w:val="20"/>
                <w:szCs w:val="20"/>
                <w:lang w:eastAsia="el-GR"/>
              </w:rPr>
              <w:t>Άξονας Προτεραιότητας</w:t>
            </w:r>
          </w:p>
        </w:tc>
        <w:tc>
          <w:tcPr>
            <w:tcW w:w="4961" w:type="dxa"/>
            <w:tcBorders>
              <w:top w:val="single" w:sz="4" w:space="0" w:color="auto"/>
              <w:bottom w:val="single" w:sz="4" w:space="0" w:color="auto"/>
            </w:tcBorders>
            <w:shd w:val="clear" w:color="auto" w:fill="FFD966" w:themeFill="accent4" w:themeFillTint="99"/>
            <w:vAlign w:val="center"/>
            <w:hideMark/>
          </w:tcPr>
          <w:p w:rsidR="00442C8D" w:rsidRPr="0027068B" w:rsidRDefault="00442C8D" w:rsidP="002B12E4">
            <w:pPr>
              <w:spacing w:after="60" w:line="240" w:lineRule="auto"/>
              <w:jc w:val="left"/>
              <w:rPr>
                <w:rFonts w:ascii="Calibri" w:eastAsia="Times New Roman" w:hAnsi="Calibri" w:cs="Calibri"/>
                <w:b/>
                <w:bCs/>
                <w:color w:val="000000"/>
                <w:kern w:val="0"/>
                <w:sz w:val="20"/>
                <w:szCs w:val="20"/>
                <w:lang w:eastAsia="el-GR"/>
              </w:rPr>
            </w:pPr>
            <w:r w:rsidRPr="0027068B">
              <w:rPr>
                <w:rFonts w:ascii="Calibri" w:eastAsia="Times New Roman" w:hAnsi="Calibri" w:cs="Calibri"/>
                <w:b/>
                <w:bCs/>
                <w:color w:val="000000"/>
                <w:kern w:val="0"/>
                <w:sz w:val="20"/>
                <w:szCs w:val="20"/>
                <w:lang w:eastAsia="el-GR"/>
              </w:rPr>
              <w:t>Ειδικοί Στόχοι</w:t>
            </w:r>
          </w:p>
        </w:tc>
        <w:tc>
          <w:tcPr>
            <w:tcW w:w="6379" w:type="dxa"/>
            <w:gridSpan w:val="2"/>
            <w:tcBorders>
              <w:top w:val="single" w:sz="4" w:space="0" w:color="auto"/>
              <w:bottom w:val="single" w:sz="4" w:space="0" w:color="auto"/>
            </w:tcBorders>
            <w:shd w:val="clear" w:color="auto" w:fill="FFD966" w:themeFill="accent4" w:themeFillTint="99"/>
            <w:vAlign w:val="center"/>
            <w:hideMark/>
          </w:tcPr>
          <w:p w:rsidR="00442C8D" w:rsidRPr="0027068B" w:rsidRDefault="00442C8D" w:rsidP="002B12E4">
            <w:pPr>
              <w:spacing w:after="60" w:line="240" w:lineRule="auto"/>
              <w:jc w:val="center"/>
              <w:rPr>
                <w:rFonts w:ascii="Calibri" w:eastAsia="Times New Roman" w:hAnsi="Calibri" w:cs="Calibri"/>
                <w:b/>
                <w:bCs/>
                <w:color w:val="000000"/>
                <w:kern w:val="0"/>
                <w:sz w:val="20"/>
                <w:szCs w:val="20"/>
                <w:lang w:eastAsia="el-GR"/>
              </w:rPr>
            </w:pPr>
            <w:r w:rsidRPr="0027068B">
              <w:rPr>
                <w:rFonts w:ascii="Calibri" w:eastAsia="Times New Roman" w:hAnsi="Calibri" w:cs="Calibri"/>
                <w:b/>
                <w:bCs/>
                <w:color w:val="000000"/>
                <w:kern w:val="0"/>
                <w:sz w:val="20"/>
                <w:szCs w:val="20"/>
                <w:lang w:eastAsia="el-GR"/>
              </w:rPr>
              <w:t>Παρεμβάσεις/Δράσεις</w:t>
            </w:r>
          </w:p>
        </w:tc>
      </w:tr>
      <w:tr w:rsidR="00442C8D" w:rsidRPr="006B0511" w:rsidTr="002B12E4">
        <w:trPr>
          <w:trHeight w:val="372"/>
        </w:trPr>
        <w:tc>
          <w:tcPr>
            <w:tcW w:w="2552" w:type="dxa"/>
            <w:vMerge w:val="restart"/>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1. </w:t>
            </w:r>
            <w:r w:rsidRPr="006B0511">
              <w:rPr>
                <w:rFonts w:ascii="Calibri" w:eastAsia="Times New Roman" w:hAnsi="Calibri" w:cs="Calibri"/>
                <w:color w:val="000000"/>
                <w:kern w:val="0"/>
                <w:sz w:val="16"/>
                <w:szCs w:val="16"/>
                <w:lang w:eastAsia="el-GR"/>
              </w:rPr>
              <w:t>Βελτίωση Αστικού Τοπίου &amp; Περιβάλλοντος σημαντικού τμήματος της πόλης</w:t>
            </w:r>
          </w:p>
        </w:tc>
        <w:tc>
          <w:tcPr>
            <w:tcW w:w="4961" w:type="dxa"/>
            <w:vMerge w:val="restart"/>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1.1. </w:t>
            </w:r>
            <w:r w:rsidRPr="006B0511">
              <w:rPr>
                <w:rFonts w:ascii="Calibri" w:eastAsia="Times New Roman" w:hAnsi="Calibri" w:cs="Calibri"/>
                <w:color w:val="000000"/>
                <w:kern w:val="0"/>
                <w:sz w:val="16"/>
                <w:szCs w:val="16"/>
                <w:lang w:eastAsia="el-GR"/>
              </w:rPr>
              <w:t>Ολοκληρωμένη Αστική Ανάπλαση τμήματος ποταμού Σακουλέβα</w:t>
            </w:r>
          </w:p>
        </w:tc>
        <w:tc>
          <w:tcPr>
            <w:tcW w:w="567" w:type="dxa"/>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1.1.1</w:t>
            </w:r>
          </w:p>
        </w:tc>
        <w:tc>
          <w:tcPr>
            <w:tcW w:w="5812" w:type="dxa"/>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Ολοκλήρωση προγράμματος αναπλάσεων ποταμού Σακουλέβα από την οδό Βουκεφάλα έως την Μπουάτ </w:t>
            </w:r>
          </w:p>
        </w:tc>
      </w:tr>
      <w:tr w:rsidR="00442C8D" w:rsidRPr="006B0511" w:rsidTr="009C365D">
        <w:trPr>
          <w:trHeight w:val="390"/>
        </w:trPr>
        <w:tc>
          <w:tcPr>
            <w:tcW w:w="2552"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1.1.2</w:t>
            </w:r>
          </w:p>
        </w:tc>
        <w:tc>
          <w:tcPr>
            <w:tcW w:w="5812" w:type="dxa"/>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Απαλλοτριώσεις ιδιοκτησιών σε έκταση 300 μέτρων</w:t>
            </w:r>
          </w:p>
        </w:tc>
      </w:tr>
      <w:tr w:rsidR="00442C8D" w:rsidRPr="006B0511" w:rsidTr="009C365D">
        <w:trPr>
          <w:trHeight w:val="282"/>
        </w:trPr>
        <w:tc>
          <w:tcPr>
            <w:tcW w:w="2552"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1.1.3</w:t>
            </w:r>
          </w:p>
        </w:tc>
        <w:tc>
          <w:tcPr>
            <w:tcW w:w="5812" w:type="dxa"/>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Αστικός και Η/Μ εξοπλισμός Μπουάτ</w:t>
            </w:r>
          </w:p>
        </w:tc>
      </w:tr>
      <w:tr w:rsidR="00442C8D" w:rsidRPr="006B0511" w:rsidTr="006430CD">
        <w:trPr>
          <w:trHeight w:val="344"/>
        </w:trPr>
        <w:tc>
          <w:tcPr>
            <w:tcW w:w="2552"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1.1.4</w:t>
            </w:r>
          </w:p>
        </w:tc>
        <w:tc>
          <w:tcPr>
            <w:tcW w:w="5812" w:type="dxa"/>
            <w:tcBorders>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Αναπλάσεις ποταμού Σακουλέβα (ΦΑΣΗ Ι)</w:t>
            </w:r>
          </w:p>
        </w:tc>
      </w:tr>
      <w:tr w:rsidR="00442C8D" w:rsidRPr="006B0511" w:rsidTr="009C365D">
        <w:trPr>
          <w:trHeight w:val="417"/>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1.2. Λοιπές Αστικές Αναπλάσεις</w:t>
            </w:r>
          </w:p>
        </w:tc>
        <w:tc>
          <w:tcPr>
            <w:tcW w:w="567" w:type="dxa"/>
            <w:tcBorders>
              <w:top w:val="single" w:sz="4" w:space="0" w:color="auto"/>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1.2.1</w:t>
            </w:r>
          </w:p>
        </w:tc>
        <w:tc>
          <w:tcPr>
            <w:tcW w:w="5812" w:type="dxa"/>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Ανάπλαση πλατείας Μόδη και πεζοδρόμου</w:t>
            </w:r>
          </w:p>
        </w:tc>
      </w:tr>
      <w:tr w:rsidR="00442C8D" w:rsidRPr="006B0511" w:rsidTr="009C365D">
        <w:trPr>
          <w:trHeight w:val="232"/>
        </w:trPr>
        <w:tc>
          <w:tcPr>
            <w:tcW w:w="2552" w:type="dxa"/>
            <w:vMerge w:val="restart"/>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 Βελτίωση της αποδοτικότητας των πόρων</w:t>
            </w:r>
          </w:p>
        </w:tc>
        <w:tc>
          <w:tcPr>
            <w:tcW w:w="4961" w:type="dxa"/>
            <w:tcBorders>
              <w:top w:val="single" w:sz="4" w:space="0" w:color="auto"/>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2.1. Εκσυγχρονισμός επιχειρηματικών υποδομών</w:t>
            </w:r>
          </w:p>
        </w:tc>
        <w:tc>
          <w:tcPr>
            <w:tcW w:w="567" w:type="dxa"/>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2.1.1</w:t>
            </w:r>
          </w:p>
        </w:tc>
        <w:tc>
          <w:tcPr>
            <w:tcW w:w="5812" w:type="dxa"/>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Ενεργειακή αναβάθμιση δημοτικής αγοράς  και ανάπλαση περιβάλλοντος χώρου</w:t>
            </w:r>
          </w:p>
        </w:tc>
      </w:tr>
      <w:tr w:rsidR="00442C8D" w:rsidRPr="006B0511" w:rsidTr="009C365D">
        <w:trPr>
          <w:trHeight w:val="442"/>
        </w:trPr>
        <w:tc>
          <w:tcPr>
            <w:tcW w:w="2552"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val="restart"/>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2.2. Αύξηση </w:t>
            </w:r>
            <w:r w:rsidRPr="006B0511">
              <w:rPr>
                <w:rFonts w:ascii="Calibri" w:eastAsia="Times New Roman" w:hAnsi="Calibri" w:cs="Calibri"/>
                <w:color w:val="000000"/>
                <w:kern w:val="0"/>
                <w:sz w:val="16"/>
                <w:szCs w:val="16"/>
                <w:lang w:eastAsia="el-GR"/>
              </w:rPr>
              <w:t xml:space="preserve">της </w:t>
            </w:r>
            <w:r w:rsidRPr="0027068B">
              <w:rPr>
                <w:rFonts w:ascii="Calibri" w:eastAsia="Times New Roman" w:hAnsi="Calibri" w:cs="Calibri"/>
                <w:color w:val="000000"/>
                <w:kern w:val="0"/>
                <w:sz w:val="16"/>
                <w:szCs w:val="16"/>
                <w:lang w:eastAsia="el-GR"/>
              </w:rPr>
              <w:t>ενεργειακής απόδοσης και χρήσης ΑΠΕ με έμφαση στις υποδομές του δημόσιου τομέα</w:t>
            </w:r>
          </w:p>
        </w:tc>
        <w:tc>
          <w:tcPr>
            <w:tcW w:w="567" w:type="dxa"/>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2.2.1</w:t>
            </w:r>
          </w:p>
        </w:tc>
        <w:tc>
          <w:tcPr>
            <w:tcW w:w="5812" w:type="dxa"/>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Ενεργειακή Αναβάθμιση 1ου Δημοτικού Σχολείου Φλώρινας</w:t>
            </w:r>
          </w:p>
        </w:tc>
      </w:tr>
      <w:tr w:rsidR="00442C8D" w:rsidRPr="006B0511" w:rsidTr="009C365D">
        <w:trPr>
          <w:trHeight w:val="392"/>
        </w:trPr>
        <w:tc>
          <w:tcPr>
            <w:tcW w:w="2552" w:type="dxa"/>
            <w:vMerge/>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2.2.2</w:t>
            </w:r>
          </w:p>
        </w:tc>
        <w:tc>
          <w:tcPr>
            <w:tcW w:w="5812" w:type="dxa"/>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Ενεργειακή Αναβάθμιση 3ου Γυμνάσιου Φλώρινας</w:t>
            </w:r>
          </w:p>
        </w:tc>
      </w:tr>
      <w:tr w:rsidR="00442C8D" w:rsidRPr="006B0511" w:rsidTr="00FB7916">
        <w:trPr>
          <w:trHeight w:val="316"/>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2.2.3</w:t>
            </w:r>
          </w:p>
        </w:tc>
        <w:tc>
          <w:tcPr>
            <w:tcW w:w="5812" w:type="dxa"/>
            <w:tcBorders>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Ενεργειακή Αναβάθμιση 5ου Δημοτικού Σχολείου Φλώρινας</w:t>
            </w:r>
          </w:p>
        </w:tc>
      </w:tr>
      <w:tr w:rsidR="00FB7916" w:rsidRPr="006B0511" w:rsidTr="002B12E4">
        <w:trPr>
          <w:trHeight w:val="422"/>
        </w:trPr>
        <w:tc>
          <w:tcPr>
            <w:tcW w:w="2552" w:type="dxa"/>
            <w:vMerge w:val="restart"/>
            <w:tcBorders>
              <w:top w:val="single" w:sz="4" w:space="0" w:color="auto"/>
            </w:tcBorders>
            <w:shd w:val="clear" w:color="auto" w:fill="auto"/>
            <w:vAlign w:val="center"/>
            <w:hideMark/>
          </w:tcPr>
          <w:p w:rsidR="00FB7916" w:rsidRPr="00FB7916" w:rsidRDefault="00FB7916" w:rsidP="00FB7916">
            <w:pPr>
              <w:spacing w:after="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3. </w:t>
            </w:r>
            <w:r w:rsidRPr="00FB7916">
              <w:rPr>
                <w:rFonts w:ascii="Calibri" w:eastAsia="Times New Roman" w:hAnsi="Calibri" w:cs="Calibri"/>
                <w:color w:val="000000"/>
                <w:kern w:val="0"/>
                <w:sz w:val="16"/>
                <w:szCs w:val="16"/>
                <w:lang w:eastAsia="el-GR"/>
              </w:rPr>
              <w:t>Ενίσχυση Κοινωνικής Ανθεκτικότητας &amp; Επιχειρηματικής Καινοτομίας</w:t>
            </w:r>
          </w:p>
          <w:p w:rsidR="00FB7916" w:rsidRPr="0027068B" w:rsidRDefault="00FB7916" w:rsidP="00FB7916">
            <w:pPr>
              <w:spacing w:line="240" w:lineRule="auto"/>
              <w:jc w:val="left"/>
              <w:rPr>
                <w:rFonts w:ascii="Calibri" w:eastAsia="Times New Roman" w:hAnsi="Calibri" w:cs="Calibri"/>
                <w:color w:val="000000"/>
                <w:kern w:val="0"/>
                <w:sz w:val="16"/>
                <w:szCs w:val="16"/>
                <w:lang w:eastAsia="el-GR"/>
              </w:rPr>
            </w:pPr>
          </w:p>
        </w:tc>
        <w:tc>
          <w:tcPr>
            <w:tcW w:w="4961" w:type="dxa"/>
            <w:tcBorders>
              <w:top w:val="single" w:sz="4" w:space="0" w:color="auto"/>
              <w:bottom w:val="single" w:sz="4" w:space="0" w:color="auto"/>
            </w:tcBorders>
            <w:shd w:val="clear" w:color="auto" w:fill="auto"/>
            <w:vAlign w:val="center"/>
            <w:hideMark/>
          </w:tcPr>
          <w:p w:rsidR="00FB7916" w:rsidRPr="004D0259" w:rsidRDefault="00FB7916" w:rsidP="002B12E4">
            <w:pPr>
              <w:spacing w:after="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3.1 </w:t>
            </w:r>
            <w:r w:rsidRPr="006B0511">
              <w:rPr>
                <w:rFonts w:ascii="Calibri" w:eastAsia="Times New Roman" w:hAnsi="Calibri" w:cs="Calibri"/>
                <w:color w:val="000000"/>
                <w:kern w:val="0"/>
                <w:sz w:val="16"/>
                <w:szCs w:val="16"/>
                <w:lang w:eastAsia="el-GR"/>
              </w:rPr>
              <w:t>Διαρκής υποστήριξη της επιχειρηματικότητας στους τομείς προτεραιότητας RIS3 της Περιφέρειας μέσω κοιτίδων καινοτομίας</w:t>
            </w:r>
          </w:p>
          <w:p w:rsidR="00FB7916" w:rsidRPr="004D0259" w:rsidRDefault="00FB7916" w:rsidP="009C365D">
            <w:pPr>
              <w:spacing w:line="240" w:lineRule="auto"/>
              <w:jc w:val="left"/>
              <w:rPr>
                <w:rFonts w:ascii="Calibri" w:eastAsia="Times New Roman" w:hAnsi="Calibri" w:cs="Calibri"/>
                <w:color w:val="000000"/>
                <w:kern w:val="0"/>
                <w:sz w:val="16"/>
                <w:szCs w:val="16"/>
                <w:lang w:eastAsia="el-GR"/>
              </w:rPr>
            </w:pPr>
          </w:p>
        </w:tc>
        <w:tc>
          <w:tcPr>
            <w:tcW w:w="567" w:type="dxa"/>
            <w:tcBorders>
              <w:top w:val="single" w:sz="4" w:space="0" w:color="auto"/>
              <w:bottom w:val="single" w:sz="4" w:space="0" w:color="auto"/>
            </w:tcBorders>
            <w:shd w:val="clear" w:color="auto" w:fill="auto"/>
            <w:vAlign w:val="center"/>
            <w:hideMark/>
          </w:tcPr>
          <w:p w:rsidR="00FB7916" w:rsidRPr="0027068B" w:rsidRDefault="00FB7916"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3.1.1</w:t>
            </w:r>
          </w:p>
        </w:tc>
        <w:tc>
          <w:tcPr>
            <w:tcW w:w="5812" w:type="dxa"/>
            <w:tcBorders>
              <w:top w:val="single" w:sz="4" w:space="0" w:color="auto"/>
              <w:bottom w:val="single" w:sz="4" w:space="0" w:color="auto"/>
            </w:tcBorders>
            <w:shd w:val="clear" w:color="auto" w:fill="auto"/>
            <w:vAlign w:val="center"/>
            <w:hideMark/>
          </w:tcPr>
          <w:p w:rsidR="00FB7916" w:rsidRPr="0027068B" w:rsidRDefault="00FB7916"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Δομή προθερμοκοίτησης επιχειρηματικών ιδεών </w:t>
            </w:r>
          </w:p>
        </w:tc>
      </w:tr>
      <w:tr w:rsidR="00FB7916" w:rsidRPr="006B0511" w:rsidTr="006430CD">
        <w:trPr>
          <w:trHeight w:val="462"/>
        </w:trPr>
        <w:tc>
          <w:tcPr>
            <w:tcW w:w="2552" w:type="dxa"/>
            <w:vMerge/>
            <w:shd w:val="clear" w:color="auto" w:fill="auto"/>
            <w:vAlign w:val="center"/>
          </w:tcPr>
          <w:p w:rsidR="00FB7916" w:rsidRPr="0027068B" w:rsidRDefault="00FB7916" w:rsidP="00FB7916">
            <w:pPr>
              <w:spacing w:after="0" w:line="240" w:lineRule="auto"/>
              <w:jc w:val="left"/>
              <w:rPr>
                <w:rFonts w:ascii="Calibri" w:eastAsia="Times New Roman" w:hAnsi="Calibri" w:cs="Calibri"/>
                <w:color w:val="000000"/>
                <w:kern w:val="0"/>
                <w:sz w:val="16"/>
                <w:szCs w:val="16"/>
                <w:lang w:eastAsia="el-GR"/>
              </w:rPr>
            </w:pPr>
          </w:p>
        </w:tc>
        <w:tc>
          <w:tcPr>
            <w:tcW w:w="4961" w:type="dxa"/>
            <w:vMerge w:val="restart"/>
            <w:tcBorders>
              <w:top w:val="single" w:sz="4" w:space="0" w:color="auto"/>
            </w:tcBorders>
            <w:shd w:val="clear" w:color="auto" w:fill="auto"/>
            <w:vAlign w:val="center"/>
          </w:tcPr>
          <w:p w:rsidR="00FB7916" w:rsidRPr="0027068B" w:rsidRDefault="00FB7916" w:rsidP="00FB7916">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3.</w:t>
            </w:r>
            <w:r>
              <w:rPr>
                <w:rFonts w:ascii="Calibri" w:eastAsia="Times New Roman" w:hAnsi="Calibri" w:cs="Calibri"/>
                <w:color w:val="000000"/>
                <w:kern w:val="0"/>
                <w:sz w:val="16"/>
                <w:szCs w:val="16"/>
                <w:lang w:eastAsia="el-GR"/>
              </w:rPr>
              <w:t>2.</w:t>
            </w:r>
            <w:r w:rsidRPr="00FB7916">
              <w:rPr>
                <w:rFonts w:ascii="Calibri" w:eastAsia="Times New Roman" w:hAnsi="Calibri" w:cs="Calibri"/>
                <w:color w:val="000000"/>
                <w:kern w:val="0"/>
                <w:sz w:val="16"/>
                <w:szCs w:val="16"/>
                <w:lang w:eastAsia="el-GR"/>
              </w:rPr>
              <w:t>Κοινωνική Ανθεκτικότητα</w:t>
            </w:r>
          </w:p>
        </w:tc>
        <w:tc>
          <w:tcPr>
            <w:tcW w:w="567" w:type="dxa"/>
            <w:tcBorders>
              <w:top w:val="single" w:sz="4" w:space="0" w:color="auto"/>
              <w:bottom w:val="single" w:sz="4" w:space="0" w:color="auto"/>
            </w:tcBorders>
            <w:shd w:val="clear" w:color="auto" w:fill="auto"/>
            <w:vAlign w:val="center"/>
          </w:tcPr>
          <w:p w:rsidR="00FB7916" w:rsidRPr="0027068B" w:rsidRDefault="00FB7916" w:rsidP="00FB7916">
            <w:pPr>
              <w:spacing w:line="240" w:lineRule="auto"/>
              <w:jc w:val="left"/>
              <w:rPr>
                <w:rFonts w:ascii="Calibri" w:eastAsia="Times New Roman" w:hAnsi="Calibri" w:cs="Calibri"/>
                <w:color w:val="000000"/>
                <w:kern w:val="0"/>
                <w:sz w:val="16"/>
                <w:szCs w:val="16"/>
                <w:lang w:eastAsia="el-GR"/>
              </w:rPr>
            </w:pPr>
            <w:r>
              <w:rPr>
                <w:rFonts w:ascii="Calibri" w:eastAsia="Times New Roman" w:hAnsi="Calibri" w:cs="Calibri"/>
                <w:color w:val="000000"/>
                <w:kern w:val="0"/>
                <w:sz w:val="16"/>
                <w:szCs w:val="16"/>
                <w:lang w:eastAsia="el-GR"/>
              </w:rPr>
              <w:t>3.2.1</w:t>
            </w:r>
          </w:p>
        </w:tc>
        <w:tc>
          <w:tcPr>
            <w:tcW w:w="5812" w:type="dxa"/>
            <w:tcBorders>
              <w:top w:val="single" w:sz="4" w:space="0" w:color="auto"/>
              <w:bottom w:val="single" w:sz="4" w:space="0" w:color="auto"/>
            </w:tcBorders>
            <w:shd w:val="clear" w:color="auto" w:fill="auto"/>
            <w:vAlign w:val="center"/>
          </w:tcPr>
          <w:p w:rsidR="00FB7916" w:rsidRPr="0027068B" w:rsidRDefault="00FB7916" w:rsidP="002B12E4">
            <w:pPr>
              <w:spacing w:after="60" w:line="240" w:lineRule="auto"/>
              <w:jc w:val="left"/>
              <w:rPr>
                <w:rFonts w:ascii="Calibri" w:eastAsia="Times New Roman" w:hAnsi="Calibri" w:cs="Calibri"/>
                <w:color w:val="000000"/>
                <w:kern w:val="0"/>
                <w:sz w:val="16"/>
                <w:szCs w:val="16"/>
                <w:lang w:eastAsia="el-GR"/>
              </w:rPr>
            </w:pPr>
            <w:r w:rsidRPr="00FB7916">
              <w:rPr>
                <w:rFonts w:ascii="Calibri" w:eastAsia="Times New Roman" w:hAnsi="Calibri" w:cs="Calibri"/>
                <w:color w:val="000000"/>
                <w:kern w:val="0"/>
                <w:sz w:val="16"/>
                <w:szCs w:val="16"/>
                <w:lang w:eastAsia="el-GR"/>
              </w:rPr>
              <w:t>Πρωτοβουλία ενίσχυσης ΚΑλΟ στην περιοχή παρέμβασης</w:t>
            </w:r>
          </w:p>
        </w:tc>
      </w:tr>
      <w:tr w:rsidR="00FB7916" w:rsidRPr="006B0511" w:rsidTr="002B12E4">
        <w:trPr>
          <w:trHeight w:val="526"/>
        </w:trPr>
        <w:tc>
          <w:tcPr>
            <w:tcW w:w="2552" w:type="dxa"/>
            <w:vMerge/>
            <w:tcBorders>
              <w:bottom w:val="single" w:sz="4" w:space="0" w:color="auto"/>
            </w:tcBorders>
            <w:shd w:val="clear" w:color="auto" w:fill="auto"/>
            <w:vAlign w:val="center"/>
          </w:tcPr>
          <w:p w:rsidR="00FB7916" w:rsidRPr="0027068B" w:rsidRDefault="00FB7916" w:rsidP="00FB7916">
            <w:pPr>
              <w:spacing w:after="0"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shd w:val="clear" w:color="auto" w:fill="auto"/>
            <w:vAlign w:val="center"/>
          </w:tcPr>
          <w:p w:rsidR="00FB7916" w:rsidRPr="0027068B" w:rsidRDefault="00FB7916" w:rsidP="00FB7916">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tcPr>
          <w:p w:rsidR="00FB7916" w:rsidRPr="002B12E4" w:rsidRDefault="00FB7916" w:rsidP="00FB7916">
            <w:pPr>
              <w:spacing w:line="240" w:lineRule="auto"/>
              <w:jc w:val="left"/>
              <w:rPr>
                <w:rFonts w:ascii="Calibri" w:eastAsia="Times New Roman" w:hAnsi="Calibri" w:cs="Calibri"/>
                <w:color w:val="000000"/>
                <w:kern w:val="0"/>
                <w:sz w:val="16"/>
                <w:szCs w:val="16"/>
                <w:lang w:val="en-US" w:eastAsia="el-GR"/>
              </w:rPr>
            </w:pPr>
            <w:r>
              <w:rPr>
                <w:rFonts w:ascii="Calibri" w:eastAsia="Times New Roman" w:hAnsi="Calibri" w:cs="Calibri"/>
                <w:color w:val="000000"/>
                <w:kern w:val="0"/>
                <w:sz w:val="16"/>
                <w:szCs w:val="16"/>
                <w:lang w:eastAsia="el-GR"/>
              </w:rPr>
              <w:t>3.2.2</w:t>
            </w:r>
          </w:p>
        </w:tc>
        <w:tc>
          <w:tcPr>
            <w:tcW w:w="5812" w:type="dxa"/>
            <w:tcBorders>
              <w:top w:val="single" w:sz="4" w:space="0" w:color="auto"/>
              <w:bottom w:val="single" w:sz="4" w:space="0" w:color="auto"/>
            </w:tcBorders>
            <w:shd w:val="clear" w:color="auto" w:fill="auto"/>
            <w:vAlign w:val="center"/>
          </w:tcPr>
          <w:p w:rsidR="00FB7916" w:rsidRPr="0027068B" w:rsidRDefault="00FA49C9" w:rsidP="002B12E4">
            <w:pPr>
              <w:spacing w:after="60" w:line="240" w:lineRule="auto"/>
              <w:jc w:val="left"/>
              <w:rPr>
                <w:rFonts w:ascii="Calibri" w:eastAsia="Times New Roman" w:hAnsi="Calibri" w:cs="Calibri"/>
                <w:color w:val="000000"/>
                <w:kern w:val="0"/>
                <w:sz w:val="16"/>
                <w:szCs w:val="16"/>
                <w:lang w:eastAsia="el-GR"/>
              </w:rPr>
            </w:pPr>
            <w:r w:rsidRPr="00FA49C9">
              <w:rPr>
                <w:rFonts w:ascii="Calibri" w:eastAsia="Times New Roman" w:hAnsi="Calibri" w:cs="Calibri"/>
                <w:color w:val="000000"/>
                <w:kern w:val="0"/>
                <w:sz w:val="16"/>
                <w:szCs w:val="16"/>
                <w:lang w:eastAsia="el-GR"/>
              </w:rPr>
              <w:t>Καταπολέμηση ψηφιακού αναλφαβητισμού 3ης ηλικίας</w:t>
            </w:r>
          </w:p>
        </w:tc>
      </w:tr>
      <w:tr w:rsidR="00442C8D" w:rsidRPr="006B0511" w:rsidTr="009C365D">
        <w:trPr>
          <w:trHeight w:val="158"/>
        </w:trPr>
        <w:tc>
          <w:tcPr>
            <w:tcW w:w="2552" w:type="dxa"/>
            <w:vMerge w:val="restart"/>
            <w:tcBorders>
              <w:top w:val="single" w:sz="4" w:space="0" w:color="auto"/>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4. </w:t>
            </w:r>
            <w:r w:rsidRPr="006B0511">
              <w:rPr>
                <w:rFonts w:ascii="Calibri" w:eastAsia="Times New Roman" w:hAnsi="Calibri" w:cs="Calibri"/>
                <w:color w:val="000000"/>
                <w:kern w:val="0"/>
                <w:sz w:val="16"/>
                <w:szCs w:val="16"/>
                <w:lang w:eastAsia="el-GR"/>
              </w:rPr>
              <w:t>Προστασία, ανάπτυξη και προβολή της πολιτιστικής ταυτότητας, θεσμών και κληρονομιάς.  Αναβάθμιση και εκσυγχρονισμός των υπηρεσιών</w:t>
            </w:r>
          </w:p>
        </w:tc>
        <w:tc>
          <w:tcPr>
            <w:tcW w:w="4961" w:type="dxa"/>
            <w:vMerge w:val="restart"/>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4.1. Ψηφιακή προβολή του πολιτισμού της Φλώρινας</w:t>
            </w:r>
          </w:p>
        </w:tc>
        <w:tc>
          <w:tcPr>
            <w:tcW w:w="567" w:type="dxa"/>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4.1.1</w:t>
            </w:r>
          </w:p>
        </w:tc>
        <w:tc>
          <w:tcPr>
            <w:tcW w:w="5812" w:type="dxa"/>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Ψηφιακή πύλη πολιτισμού Φλώρινας </w:t>
            </w:r>
          </w:p>
        </w:tc>
      </w:tr>
      <w:tr w:rsidR="00442C8D" w:rsidRPr="006B0511" w:rsidTr="009C365D">
        <w:trPr>
          <w:trHeight w:val="192"/>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4.1.2</w:t>
            </w:r>
          </w:p>
        </w:tc>
        <w:tc>
          <w:tcPr>
            <w:tcW w:w="5812" w:type="dxa"/>
            <w:tcBorders>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Ψηφιακές εφαρμογές πολιτισμού (διάφορα)</w:t>
            </w:r>
          </w:p>
        </w:tc>
      </w:tr>
      <w:tr w:rsidR="00442C8D" w:rsidRPr="006B0511" w:rsidTr="009C365D">
        <w:trPr>
          <w:trHeight w:val="340"/>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tcBorders>
              <w:top w:val="single" w:sz="4" w:space="0" w:color="auto"/>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4.2. Προώθηση πολιτιστικής ταυτότητας</w:t>
            </w:r>
          </w:p>
        </w:tc>
        <w:tc>
          <w:tcPr>
            <w:tcW w:w="567" w:type="dxa"/>
            <w:tcBorders>
              <w:top w:val="single" w:sz="4" w:space="0" w:color="auto"/>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4.2.1</w:t>
            </w:r>
          </w:p>
        </w:tc>
        <w:tc>
          <w:tcPr>
            <w:tcW w:w="5812" w:type="dxa"/>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Εφαρμογή πολιτιστικής ταυτότητας </w:t>
            </w:r>
          </w:p>
        </w:tc>
      </w:tr>
      <w:tr w:rsidR="00442C8D" w:rsidRPr="006B0511" w:rsidTr="009C365D">
        <w:trPr>
          <w:trHeight w:val="190"/>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val="restart"/>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4.3. Ενίσχυση πολιτιστικών θεσμών</w:t>
            </w:r>
          </w:p>
        </w:tc>
        <w:tc>
          <w:tcPr>
            <w:tcW w:w="567" w:type="dxa"/>
            <w:tcBorders>
              <w:top w:val="single" w:sz="4" w:space="0" w:color="auto"/>
            </w:tcBorders>
            <w:shd w:val="clear" w:color="auto" w:fill="auto"/>
            <w:vAlign w:val="center"/>
            <w:hideMark/>
          </w:tcPr>
          <w:p w:rsidR="00442C8D" w:rsidRPr="0027068B" w:rsidRDefault="00442C8D" w:rsidP="00A74DD8">
            <w:pPr>
              <w:spacing w:afterLines="4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4.3.1</w:t>
            </w:r>
          </w:p>
        </w:tc>
        <w:tc>
          <w:tcPr>
            <w:tcW w:w="5812" w:type="dxa"/>
            <w:tcBorders>
              <w:top w:val="single" w:sz="4" w:space="0" w:color="auto"/>
            </w:tcBorders>
            <w:shd w:val="clear" w:color="auto" w:fill="auto"/>
            <w:vAlign w:val="center"/>
            <w:hideMark/>
          </w:tcPr>
          <w:p w:rsidR="00CF70C9" w:rsidRDefault="00442C8D" w:rsidP="00A74DD8">
            <w:pPr>
              <w:spacing w:afterLines="40" w:line="240" w:lineRule="auto"/>
              <w:jc w:val="left"/>
              <w:rPr>
                <w:rFonts w:ascii="Calibri" w:eastAsia="Times New Roman" w:hAnsi="Calibri" w:cs="Calibri"/>
                <w:color w:val="000000"/>
                <w:kern w:val="0"/>
                <w:sz w:val="16"/>
                <w:szCs w:val="16"/>
                <w:lang w:val="en-US" w:eastAsia="el-GR"/>
              </w:rPr>
            </w:pPr>
            <w:r w:rsidRPr="0027068B">
              <w:rPr>
                <w:rFonts w:ascii="Calibri" w:eastAsia="Times New Roman" w:hAnsi="Calibri" w:cs="Calibri"/>
                <w:color w:val="000000"/>
                <w:kern w:val="0"/>
                <w:sz w:val="16"/>
                <w:szCs w:val="16"/>
                <w:lang w:eastAsia="el-GR"/>
              </w:rPr>
              <w:t xml:space="preserve">Γιορτές κινηματογράφου </w:t>
            </w:r>
          </w:p>
          <w:p w:rsidR="00CF70C9" w:rsidRPr="00CF70C9" w:rsidRDefault="00CF70C9" w:rsidP="00A74DD8">
            <w:pPr>
              <w:spacing w:afterLines="40" w:line="240" w:lineRule="auto"/>
              <w:jc w:val="left"/>
              <w:rPr>
                <w:rFonts w:ascii="Calibri" w:eastAsia="Times New Roman" w:hAnsi="Calibri" w:cs="Calibri"/>
                <w:color w:val="000000"/>
                <w:kern w:val="0"/>
                <w:sz w:val="16"/>
                <w:szCs w:val="16"/>
                <w:lang w:val="en-US" w:eastAsia="el-GR"/>
              </w:rPr>
            </w:pPr>
          </w:p>
        </w:tc>
      </w:tr>
      <w:tr w:rsidR="00442C8D" w:rsidRPr="006B0511" w:rsidTr="009C365D">
        <w:trPr>
          <w:trHeight w:val="308"/>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hideMark/>
          </w:tcPr>
          <w:p w:rsidR="00442C8D" w:rsidRPr="0027068B" w:rsidRDefault="00442C8D" w:rsidP="00A74DD8">
            <w:pPr>
              <w:spacing w:afterLines="4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4.3.2</w:t>
            </w:r>
          </w:p>
        </w:tc>
        <w:tc>
          <w:tcPr>
            <w:tcW w:w="5812" w:type="dxa"/>
            <w:tcBorders>
              <w:bottom w:val="single" w:sz="4" w:space="0" w:color="auto"/>
            </w:tcBorders>
            <w:shd w:val="clear" w:color="auto" w:fill="auto"/>
            <w:vAlign w:val="center"/>
            <w:hideMark/>
          </w:tcPr>
          <w:p w:rsidR="00442C8D" w:rsidRPr="0027068B" w:rsidRDefault="00442C8D" w:rsidP="00A74DD8">
            <w:pPr>
              <w:spacing w:afterLines="4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 xml:space="preserve">Αναβίωση εθίμου φωτιών </w:t>
            </w:r>
          </w:p>
        </w:tc>
      </w:tr>
      <w:tr w:rsidR="00442C8D" w:rsidRPr="006B0511" w:rsidTr="009C365D">
        <w:trPr>
          <w:trHeight w:val="418"/>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val="restart"/>
            <w:tcBorders>
              <w:top w:val="single" w:sz="4" w:space="0" w:color="auto"/>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4.4. (Ανάδειξητουριστικών και</w:t>
            </w:r>
            <w:r w:rsidRPr="006B0511">
              <w:rPr>
                <w:rFonts w:ascii="Calibri" w:eastAsia="Times New Roman" w:hAnsi="Calibri" w:cs="Calibri"/>
                <w:color w:val="000000"/>
                <w:kern w:val="0"/>
                <w:sz w:val="16"/>
                <w:szCs w:val="16"/>
                <w:lang w:eastAsia="el-GR"/>
              </w:rPr>
              <w:t xml:space="preserve"> π</w:t>
            </w:r>
            <w:r w:rsidRPr="0027068B">
              <w:rPr>
                <w:rFonts w:ascii="Calibri" w:eastAsia="Times New Roman" w:hAnsi="Calibri" w:cs="Calibri"/>
                <w:color w:val="000000"/>
                <w:kern w:val="0"/>
                <w:sz w:val="16"/>
                <w:szCs w:val="16"/>
                <w:lang w:eastAsia="el-GR"/>
              </w:rPr>
              <w:t>ολιτιστικών πόρων</w:t>
            </w:r>
          </w:p>
        </w:tc>
        <w:tc>
          <w:tcPr>
            <w:tcW w:w="567" w:type="dxa"/>
            <w:tcBorders>
              <w:top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4.4.1</w:t>
            </w:r>
          </w:p>
        </w:tc>
        <w:tc>
          <w:tcPr>
            <w:tcW w:w="5812" w:type="dxa"/>
            <w:tcBorders>
              <w:top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Αγορά ακινήτου</w:t>
            </w:r>
          </w:p>
        </w:tc>
      </w:tr>
      <w:tr w:rsidR="00442C8D" w:rsidRPr="006B0511" w:rsidTr="009C365D">
        <w:trPr>
          <w:trHeight w:val="408"/>
        </w:trPr>
        <w:tc>
          <w:tcPr>
            <w:tcW w:w="2552"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4961" w:type="dxa"/>
            <w:vMerge/>
            <w:tcBorders>
              <w:bottom w:val="single" w:sz="4" w:space="0" w:color="auto"/>
            </w:tcBorders>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p>
        </w:tc>
        <w:tc>
          <w:tcPr>
            <w:tcW w:w="567" w:type="dxa"/>
            <w:tcBorders>
              <w:bottom w:val="single" w:sz="4" w:space="0" w:color="auto"/>
            </w:tcBorders>
            <w:shd w:val="clear" w:color="auto" w:fill="auto"/>
            <w:vAlign w:val="center"/>
            <w:hideMark/>
          </w:tcPr>
          <w:p w:rsidR="00442C8D" w:rsidRPr="0027068B" w:rsidRDefault="00442C8D" w:rsidP="009C365D">
            <w:pPr>
              <w:spacing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4.4.2</w:t>
            </w:r>
          </w:p>
        </w:tc>
        <w:tc>
          <w:tcPr>
            <w:tcW w:w="5812" w:type="dxa"/>
            <w:tcBorders>
              <w:bottom w:val="single" w:sz="4" w:space="0" w:color="auto"/>
            </w:tcBorders>
            <w:shd w:val="clear" w:color="auto" w:fill="auto"/>
            <w:vAlign w:val="center"/>
            <w:hideMark/>
          </w:tcPr>
          <w:p w:rsidR="00442C8D" w:rsidRPr="0027068B" w:rsidRDefault="00442C8D" w:rsidP="002B12E4">
            <w:pPr>
              <w:spacing w:after="60" w:line="240" w:lineRule="auto"/>
              <w:jc w:val="left"/>
              <w:rPr>
                <w:rFonts w:ascii="Calibri" w:eastAsia="Times New Roman" w:hAnsi="Calibri" w:cs="Calibri"/>
                <w:color w:val="000000"/>
                <w:kern w:val="0"/>
                <w:sz w:val="16"/>
                <w:szCs w:val="16"/>
                <w:lang w:eastAsia="el-GR"/>
              </w:rPr>
            </w:pPr>
            <w:r w:rsidRPr="0027068B">
              <w:rPr>
                <w:rFonts w:ascii="Calibri" w:eastAsia="Times New Roman" w:hAnsi="Calibri" w:cs="Calibri"/>
                <w:color w:val="000000"/>
                <w:kern w:val="0"/>
                <w:sz w:val="16"/>
                <w:szCs w:val="16"/>
                <w:lang w:eastAsia="el-GR"/>
              </w:rPr>
              <w:t>Αναστήλωση - επανάχρηση διατηρητέου κτιρίου</w:t>
            </w:r>
          </w:p>
        </w:tc>
      </w:tr>
    </w:tbl>
    <w:p w:rsidR="0014330B" w:rsidRPr="00ED72AB" w:rsidRDefault="0014330B" w:rsidP="0014330B">
      <w:pPr>
        <w:rPr>
          <w:lang w:val="en-US"/>
        </w:rPr>
        <w:sectPr w:rsidR="0014330B" w:rsidRPr="00ED72AB" w:rsidSect="0014330B">
          <w:pgSz w:w="16838" w:h="11906" w:orient="landscape"/>
          <w:pgMar w:top="1361" w:right="1440" w:bottom="1531" w:left="1440" w:header="624" w:footer="709" w:gutter="0"/>
          <w:cols w:space="708"/>
          <w:docGrid w:linePitch="360"/>
        </w:sectPr>
      </w:pPr>
    </w:p>
    <w:p w:rsidR="0014330B" w:rsidRPr="00AE219E" w:rsidRDefault="0014330B" w:rsidP="0014330B">
      <w:pPr>
        <w:pStyle w:val="1"/>
      </w:pPr>
      <w:bookmarkStart w:id="73" w:name="_Toc153800440"/>
      <w:bookmarkStart w:id="74" w:name="_Toc172713419"/>
      <w:bookmarkEnd w:id="64"/>
      <w:r w:rsidRPr="00AE219E">
        <w:lastRenderedPageBreak/>
        <w:t>ΒΙΛΒΙΟΓΡΑΦΙΑ</w:t>
      </w:r>
      <w:bookmarkEnd w:id="73"/>
      <w:bookmarkEnd w:id="74"/>
    </w:p>
    <w:p w:rsidR="0014330B" w:rsidRPr="00FC6BBF" w:rsidRDefault="0014330B" w:rsidP="00FC6BBF">
      <w:pPr>
        <w:spacing w:before="0" w:after="0" w:line="276" w:lineRule="auto"/>
        <w:rPr>
          <w:sz w:val="22"/>
          <w:szCs w:val="20"/>
        </w:rPr>
      </w:pPr>
      <w:r w:rsidRPr="00FC6BBF">
        <w:rPr>
          <w:sz w:val="22"/>
          <w:szCs w:val="20"/>
        </w:rPr>
        <w:t xml:space="preserve">Ανδρικοπούλου, Γιαννάκου, Γ. Καυκάλας, Μ. &amp; Πιτσιάβα-Λατινοπούλου (2007), </w:t>
      </w:r>
      <w:r w:rsidRPr="00FC6BBF">
        <w:rPr>
          <w:i/>
          <w:iCs/>
          <w:sz w:val="22"/>
          <w:szCs w:val="20"/>
        </w:rPr>
        <w:t>Πόλη και Πολεοδομικές Πρακτικές για τη βιώσιμη αστική ανάπτυξη</w:t>
      </w:r>
      <w:r w:rsidRPr="00FC6BBF">
        <w:rPr>
          <w:sz w:val="22"/>
          <w:szCs w:val="20"/>
        </w:rPr>
        <w:t>, Αθήνα: Κριτική.</w:t>
      </w:r>
    </w:p>
    <w:p w:rsidR="0014330B" w:rsidRPr="00FC6BBF" w:rsidRDefault="0014330B" w:rsidP="00FC6BBF">
      <w:pPr>
        <w:spacing w:before="0" w:after="0" w:line="276" w:lineRule="auto"/>
        <w:rPr>
          <w:sz w:val="22"/>
          <w:szCs w:val="20"/>
        </w:rPr>
      </w:pPr>
      <w:r w:rsidRPr="00FC6BBF">
        <w:rPr>
          <w:sz w:val="22"/>
          <w:szCs w:val="20"/>
        </w:rPr>
        <w:t>Γενικό Πολεοδομικό Σχέδιο Φλώρινας (1987)</w:t>
      </w:r>
    </w:p>
    <w:p w:rsidR="0014330B" w:rsidRPr="00FC6BBF" w:rsidRDefault="0014330B" w:rsidP="00FC6BBF">
      <w:pPr>
        <w:spacing w:before="0" w:after="0" w:line="276" w:lineRule="auto"/>
        <w:rPr>
          <w:sz w:val="22"/>
          <w:szCs w:val="20"/>
        </w:rPr>
      </w:pPr>
      <w:r w:rsidRPr="00FC6BBF">
        <w:rPr>
          <w:sz w:val="22"/>
          <w:szCs w:val="20"/>
        </w:rPr>
        <w:t>Δήμος Φλώρινας (2015). ΕΣΣΒΑΑ Φλώρινας. Βιώσιμη Πόλη, Πύλη Πολιτισμού.</w:t>
      </w:r>
    </w:p>
    <w:p w:rsidR="0014330B" w:rsidRPr="00FC6BBF" w:rsidRDefault="0014330B" w:rsidP="00FC6BBF">
      <w:pPr>
        <w:spacing w:before="0" w:after="0" w:line="276" w:lineRule="auto"/>
        <w:rPr>
          <w:sz w:val="22"/>
          <w:szCs w:val="20"/>
        </w:rPr>
      </w:pPr>
      <w:r w:rsidRPr="00FC6BBF">
        <w:rPr>
          <w:sz w:val="22"/>
          <w:szCs w:val="20"/>
        </w:rPr>
        <w:t>Ευρωπαϊκή Ένωση (2020). Νέα Χάρτα της Λειψίας</w:t>
      </w:r>
    </w:p>
    <w:p w:rsidR="0014330B" w:rsidRPr="00FC6BBF" w:rsidRDefault="0014330B" w:rsidP="00FC6BBF">
      <w:pPr>
        <w:spacing w:before="0" w:after="0" w:line="276" w:lineRule="auto"/>
        <w:rPr>
          <w:sz w:val="22"/>
          <w:szCs w:val="20"/>
        </w:rPr>
      </w:pPr>
      <w:r w:rsidRPr="00FC6BBF">
        <w:rPr>
          <w:sz w:val="22"/>
          <w:szCs w:val="20"/>
        </w:rPr>
        <w:t>Ευρωπαϊκή Ένωση (2020). Εγχειρίδιο Στρατηγικών Βιώσιμης Αστικής Ανάπτυξης</w:t>
      </w:r>
    </w:p>
    <w:p w:rsidR="0014330B" w:rsidRPr="00FC6BBF" w:rsidRDefault="0014330B" w:rsidP="00FC6BBF">
      <w:pPr>
        <w:spacing w:before="0" w:after="0" w:line="276" w:lineRule="auto"/>
        <w:rPr>
          <w:sz w:val="22"/>
          <w:szCs w:val="20"/>
        </w:rPr>
      </w:pPr>
      <w:r w:rsidRPr="00FC6BBF">
        <w:rPr>
          <w:sz w:val="22"/>
          <w:szCs w:val="20"/>
        </w:rPr>
        <w:t>Ευρωπαϊκή Ένωση (2021). Εδαφική Ατζέντα 2030, ένα μέλλον για όλες τις περιοχές</w:t>
      </w:r>
    </w:p>
    <w:p w:rsidR="0014330B" w:rsidRPr="00FC6BBF" w:rsidRDefault="0014330B" w:rsidP="00FC6BBF">
      <w:pPr>
        <w:spacing w:before="0" w:after="0" w:line="276" w:lineRule="auto"/>
        <w:rPr>
          <w:sz w:val="22"/>
          <w:szCs w:val="20"/>
          <w:lang w:val="en-US"/>
        </w:rPr>
      </w:pPr>
      <w:r w:rsidRPr="00FC6BBF">
        <w:rPr>
          <w:sz w:val="22"/>
          <w:szCs w:val="20"/>
        </w:rPr>
        <w:t>ΕυρωπαϊκήΈνωση</w:t>
      </w:r>
      <w:r w:rsidRPr="00FC6BBF">
        <w:rPr>
          <w:sz w:val="22"/>
          <w:szCs w:val="20"/>
          <w:lang w:val="en-US"/>
        </w:rPr>
        <w:t xml:space="preserve"> (2021). New European Bauhaus: new actions and funding to link sustainability to style and inclusion</w:t>
      </w:r>
    </w:p>
    <w:p w:rsidR="0014330B" w:rsidRPr="00FC6BBF" w:rsidRDefault="0014330B" w:rsidP="00FC6BBF">
      <w:pPr>
        <w:spacing w:before="0" w:after="0" w:line="276" w:lineRule="auto"/>
        <w:rPr>
          <w:sz w:val="22"/>
          <w:szCs w:val="20"/>
        </w:rPr>
      </w:pPr>
      <w:r w:rsidRPr="00FC6BBF">
        <w:rPr>
          <w:sz w:val="22"/>
          <w:szCs w:val="20"/>
        </w:rPr>
        <w:t xml:space="preserve">Καλογήρου, Ν. (2020) </w:t>
      </w:r>
      <w:r w:rsidRPr="00FC6BBF">
        <w:rPr>
          <w:i/>
          <w:iCs/>
          <w:sz w:val="22"/>
          <w:szCs w:val="20"/>
        </w:rPr>
        <w:t>Λαδάδικα: Η αγορά του λιμανιού της Θεσσαλονίκης</w:t>
      </w:r>
      <w:r w:rsidRPr="00FC6BBF">
        <w:rPr>
          <w:sz w:val="22"/>
          <w:szCs w:val="20"/>
        </w:rPr>
        <w:t xml:space="preserve">. Διαθέσιμο στο: </w:t>
      </w:r>
      <w:hyperlink r:id="rId29" w:history="1">
        <w:r w:rsidRPr="00FC6BBF">
          <w:rPr>
            <w:rStyle w:val="-"/>
            <w:sz w:val="22"/>
            <w:szCs w:val="20"/>
          </w:rPr>
          <w:t>https://www.karfitsa.gr/thessaloniki/λαδάδικα-η-αγορά-του-λιμανιού-της-θεσσ/</w:t>
        </w:r>
      </w:hyperlink>
    </w:p>
    <w:p w:rsidR="0014330B" w:rsidRPr="00FC6BBF" w:rsidRDefault="0014330B" w:rsidP="00FC6BBF">
      <w:pPr>
        <w:spacing w:before="0" w:after="0" w:line="276" w:lineRule="auto"/>
        <w:rPr>
          <w:sz w:val="22"/>
          <w:szCs w:val="20"/>
        </w:rPr>
      </w:pPr>
      <w:r w:rsidRPr="00FC6BBF">
        <w:rPr>
          <w:sz w:val="22"/>
          <w:szCs w:val="20"/>
        </w:rPr>
        <w:t xml:space="preserve">Κούκα, Β. (2017) </w:t>
      </w:r>
      <w:r w:rsidRPr="00FC6BBF">
        <w:rPr>
          <w:i/>
          <w:iCs/>
          <w:sz w:val="22"/>
          <w:szCs w:val="20"/>
        </w:rPr>
        <w:t>Αστική Ανάπλαση και Αναγέννηση της πόλης της Φλώρινας</w:t>
      </w:r>
      <w:r w:rsidRPr="00FC6BBF">
        <w:rPr>
          <w:sz w:val="22"/>
          <w:szCs w:val="20"/>
        </w:rPr>
        <w:t>, Πτυχιακή Εργασία, ΤΜΧΠΠΑ, Πανεπιστήμιο Θεσσαλίας.</w:t>
      </w:r>
    </w:p>
    <w:p w:rsidR="0014330B" w:rsidRPr="00FC6BBF" w:rsidRDefault="0014330B" w:rsidP="00FC6BBF">
      <w:pPr>
        <w:spacing w:before="0" w:after="0" w:line="276" w:lineRule="auto"/>
        <w:rPr>
          <w:sz w:val="22"/>
          <w:szCs w:val="20"/>
        </w:rPr>
      </w:pPr>
      <w:r w:rsidRPr="00FC6BBF">
        <w:rPr>
          <w:sz w:val="22"/>
          <w:szCs w:val="20"/>
        </w:rPr>
        <w:t>Περιφέρεια Δυτικής Μακεδονίας (2015). Επιχειρησιακό Πρόγραμμα Περιφέρειας Δυτικής Μακεδονίας 2015-2019. Μέρος Α: Στρατηγικός σχεδιασμός.</w:t>
      </w:r>
    </w:p>
    <w:p w:rsidR="0014330B" w:rsidRPr="00FC6BBF" w:rsidRDefault="0014330B" w:rsidP="00FC6BBF">
      <w:pPr>
        <w:spacing w:before="0" w:after="0" w:line="276" w:lineRule="auto"/>
        <w:rPr>
          <w:sz w:val="22"/>
          <w:szCs w:val="20"/>
        </w:rPr>
      </w:pPr>
      <w:r w:rsidRPr="00FC6BBF">
        <w:rPr>
          <w:sz w:val="22"/>
          <w:szCs w:val="20"/>
        </w:rPr>
        <w:t>Περιφέρεια Δυτικής Μακεδονίας (2015). Περιφερειακή Στρατηγική για την Κοινωνική Ένταξη Περιφέρειας Δυτικής Μακεδονίας.</w:t>
      </w:r>
    </w:p>
    <w:p w:rsidR="0014330B" w:rsidRPr="00FC6BBF" w:rsidRDefault="0014330B" w:rsidP="00FC6BBF">
      <w:pPr>
        <w:spacing w:before="0" w:after="0" w:line="276" w:lineRule="auto"/>
        <w:rPr>
          <w:sz w:val="22"/>
          <w:szCs w:val="20"/>
        </w:rPr>
      </w:pPr>
      <w:r w:rsidRPr="00FC6BBF">
        <w:rPr>
          <w:sz w:val="22"/>
          <w:szCs w:val="20"/>
        </w:rPr>
        <w:t xml:space="preserve">Τσαπάνου-Κωτσοπούλου Ε. (2002), </w:t>
      </w:r>
      <w:r w:rsidRPr="00FC6BBF">
        <w:rPr>
          <w:i/>
          <w:iCs/>
          <w:sz w:val="22"/>
          <w:szCs w:val="20"/>
        </w:rPr>
        <w:t>Η πορεία του ρυμοτομικού σχεδίου πόλης Φλώρινας</w:t>
      </w:r>
      <w:r w:rsidRPr="00FC6BBF">
        <w:rPr>
          <w:sz w:val="22"/>
          <w:szCs w:val="20"/>
        </w:rPr>
        <w:t>, Φλώρινα: Τυπογραφείο Χρήστου Παπακοσμά.</w:t>
      </w:r>
    </w:p>
    <w:p w:rsidR="0014330B" w:rsidRPr="00FC6BBF" w:rsidRDefault="0014330B" w:rsidP="00FC6BBF">
      <w:pPr>
        <w:spacing w:before="0" w:after="0" w:line="276" w:lineRule="auto"/>
        <w:rPr>
          <w:sz w:val="22"/>
          <w:szCs w:val="20"/>
        </w:rPr>
      </w:pPr>
      <w:r w:rsidRPr="00FC6BBF">
        <w:rPr>
          <w:sz w:val="22"/>
          <w:szCs w:val="20"/>
        </w:rPr>
        <w:t>Υπουργείο Ανάπτυξης και Επενδύσεων (2022). Κατευθύνσεις για την επιλογή και σχεδιασμό των στρατηγικών στο πλαίσιο των ΟΧΕ, ΟΧΕ-ΒΑΑ και ΤΑΠΤΟΚ</w:t>
      </w:r>
    </w:p>
    <w:p w:rsidR="0014330B" w:rsidRPr="00FC6BBF" w:rsidRDefault="0014330B" w:rsidP="00FC6BBF">
      <w:pPr>
        <w:spacing w:before="0" w:after="0" w:line="276" w:lineRule="auto"/>
        <w:rPr>
          <w:sz w:val="22"/>
          <w:szCs w:val="20"/>
        </w:rPr>
      </w:pPr>
      <w:r w:rsidRPr="00FC6BBF">
        <w:rPr>
          <w:sz w:val="22"/>
          <w:szCs w:val="20"/>
        </w:rPr>
        <w:t>Υπουργείο Περιβάλλοντος Ενέργειας και Κλιματικής Αλλαγής, (2015), Μελέτη Αξιολόγησης, Αναθεώρησης &amp; Εξειδίκευσης Περιφερειακού Πλαισίου Χωροταξικού Σχεδιασμού και Αειφόρου Ανάπτυξης Δυτικής Μακεδονίας, Φάση Β.</w:t>
      </w:r>
    </w:p>
    <w:p w:rsidR="0014330B" w:rsidRPr="00FC6BBF" w:rsidRDefault="0014330B" w:rsidP="00FC6BBF">
      <w:pPr>
        <w:spacing w:before="0" w:after="0" w:line="276" w:lineRule="auto"/>
        <w:rPr>
          <w:sz w:val="22"/>
          <w:szCs w:val="20"/>
          <w:lang w:val="en-US"/>
        </w:rPr>
      </w:pPr>
      <w:r w:rsidRPr="00FC6BBF">
        <w:rPr>
          <w:sz w:val="22"/>
          <w:szCs w:val="20"/>
          <w:lang w:val="en-US"/>
        </w:rPr>
        <w:t xml:space="preserve">ECRR. European Centre for river Restoration: </w:t>
      </w:r>
      <w:hyperlink r:id="rId30" w:history="1">
        <w:r w:rsidRPr="00FC6BBF">
          <w:rPr>
            <w:rStyle w:val="-"/>
            <w:sz w:val="22"/>
            <w:szCs w:val="20"/>
            <w:lang w:val="en-US"/>
          </w:rPr>
          <w:t>https://www.ecrr.org/River-Restoration/Urban-River-Restoration</w:t>
        </w:r>
      </w:hyperlink>
    </w:p>
    <w:p w:rsidR="0014330B" w:rsidRPr="00FC6BBF" w:rsidRDefault="0014330B" w:rsidP="00FC6BBF">
      <w:pPr>
        <w:spacing w:before="0" w:after="0" w:line="276" w:lineRule="auto"/>
        <w:rPr>
          <w:sz w:val="22"/>
          <w:szCs w:val="20"/>
        </w:rPr>
      </w:pPr>
      <w:r w:rsidRPr="00FC6BBF">
        <w:rPr>
          <w:sz w:val="22"/>
          <w:szCs w:val="20"/>
          <w:lang w:val="en-US"/>
        </w:rPr>
        <w:t xml:space="preserve">C40KNOWLEDGE (2020). </w:t>
      </w:r>
      <w:r w:rsidRPr="00FC6BBF">
        <w:rPr>
          <w:i/>
          <w:iCs/>
          <w:sz w:val="22"/>
          <w:szCs w:val="20"/>
          <w:lang w:val="en-US"/>
        </w:rPr>
        <w:t>Case studies on the Benefits of Energy Retrofitting of Buildings in Latin America</w:t>
      </w:r>
      <w:r w:rsidRPr="00FC6BBF">
        <w:rPr>
          <w:sz w:val="22"/>
          <w:szCs w:val="20"/>
          <w:lang w:val="en-US"/>
        </w:rPr>
        <w:t xml:space="preserve">. </w:t>
      </w:r>
      <w:r w:rsidRPr="00FC6BBF">
        <w:rPr>
          <w:sz w:val="22"/>
          <w:szCs w:val="20"/>
        </w:rPr>
        <w:t xml:space="preserve">Διαθέσιμο στο: </w:t>
      </w:r>
      <w:hyperlink r:id="rId31" w:history="1">
        <w:r w:rsidRPr="00FC6BBF">
          <w:rPr>
            <w:rStyle w:val="-"/>
            <w:sz w:val="22"/>
            <w:szCs w:val="20"/>
          </w:rPr>
          <w:t>https://www.c40knowledgehub.org/s/article/Case-studies-on-the-Benefits-of-Energy-Retrofitting-of-Buildings-in-Latin-America?language=en_US</w:t>
        </w:r>
      </w:hyperlink>
    </w:p>
    <w:p w:rsidR="0014330B" w:rsidRPr="00FC6BBF" w:rsidRDefault="0014330B" w:rsidP="00FC6BBF">
      <w:pPr>
        <w:spacing w:before="0" w:after="0" w:line="276" w:lineRule="auto"/>
        <w:rPr>
          <w:sz w:val="22"/>
          <w:szCs w:val="20"/>
        </w:rPr>
      </w:pPr>
      <w:r w:rsidRPr="00FC6BBF">
        <w:rPr>
          <w:sz w:val="22"/>
          <w:szCs w:val="20"/>
          <w:lang w:val="en-US"/>
        </w:rPr>
        <w:t xml:space="preserve">The World Bank (2014) </w:t>
      </w:r>
      <w:r w:rsidRPr="00FC6BBF">
        <w:rPr>
          <w:i/>
          <w:iCs/>
          <w:sz w:val="22"/>
          <w:szCs w:val="20"/>
          <w:lang w:val="en-US"/>
        </w:rPr>
        <w:t>A River Inspires Urban Regeneration</w:t>
      </w:r>
      <w:r w:rsidRPr="00FC6BBF">
        <w:rPr>
          <w:sz w:val="22"/>
          <w:szCs w:val="20"/>
          <w:lang w:val="en-US"/>
        </w:rPr>
        <w:t xml:space="preserve">. </w:t>
      </w:r>
      <w:r w:rsidRPr="00FC6BBF">
        <w:rPr>
          <w:sz w:val="22"/>
          <w:szCs w:val="20"/>
        </w:rPr>
        <w:t xml:space="preserve">Διαθέσιμο στο: </w:t>
      </w:r>
      <w:hyperlink r:id="rId32" w:history="1">
        <w:r w:rsidRPr="00FC6BBF">
          <w:rPr>
            <w:rStyle w:val="-"/>
            <w:sz w:val="22"/>
            <w:szCs w:val="20"/>
          </w:rPr>
          <w:t>https://www.worldbank.org/en/news/feature/2014/06/18/river-inspires-urban-regeneration</w:t>
        </w:r>
      </w:hyperlink>
    </w:p>
    <w:p w:rsidR="0014330B" w:rsidRPr="00FC6BBF" w:rsidRDefault="0014330B" w:rsidP="00FC6BBF">
      <w:pPr>
        <w:spacing w:before="0" w:after="0" w:line="276" w:lineRule="auto"/>
        <w:rPr>
          <w:sz w:val="22"/>
          <w:szCs w:val="20"/>
        </w:rPr>
      </w:pPr>
      <w:r w:rsidRPr="00FC6BBF">
        <w:rPr>
          <w:sz w:val="22"/>
          <w:szCs w:val="20"/>
          <w:lang w:val="en-US"/>
        </w:rPr>
        <w:t xml:space="preserve">Urban Nature Atlas (2022) </w:t>
      </w:r>
      <w:r w:rsidRPr="00FC6BBF">
        <w:rPr>
          <w:i/>
          <w:iCs/>
          <w:sz w:val="22"/>
          <w:szCs w:val="20"/>
          <w:lang w:val="en-US"/>
        </w:rPr>
        <w:t>Eco City Augustenborg</w:t>
      </w:r>
      <w:r w:rsidRPr="00FC6BBF">
        <w:rPr>
          <w:sz w:val="22"/>
          <w:szCs w:val="20"/>
          <w:lang w:val="en-US"/>
        </w:rPr>
        <w:t xml:space="preserve">. </w:t>
      </w:r>
      <w:r w:rsidRPr="00FC6BBF">
        <w:rPr>
          <w:sz w:val="22"/>
          <w:szCs w:val="20"/>
        </w:rPr>
        <w:t xml:space="preserve">Διαθέσιμο στο: </w:t>
      </w:r>
      <w:hyperlink r:id="rId33" w:history="1">
        <w:r w:rsidRPr="00FC6BBF">
          <w:rPr>
            <w:rStyle w:val="-"/>
            <w:sz w:val="22"/>
            <w:szCs w:val="20"/>
          </w:rPr>
          <w:t>https://una.city/nbs/malmo/eco-city-augustenborg</w:t>
        </w:r>
      </w:hyperlink>
    </w:p>
    <w:p w:rsidR="0014330B" w:rsidRDefault="0014330B" w:rsidP="0014330B"/>
    <w:p w:rsidR="0014330B" w:rsidRDefault="0014330B" w:rsidP="0014330B"/>
    <w:p w:rsidR="0014330B" w:rsidRDefault="0014330B" w:rsidP="0014330B"/>
    <w:p w:rsidR="0014330B" w:rsidRDefault="0014330B" w:rsidP="0014330B"/>
    <w:p w:rsidR="0014330B" w:rsidRDefault="0014330B" w:rsidP="0014330B">
      <w:pPr>
        <w:sectPr w:rsidR="0014330B" w:rsidSect="0014330B">
          <w:footerReference w:type="default" r:id="rId34"/>
          <w:pgSz w:w="11906" w:h="16838"/>
          <w:pgMar w:top="1440" w:right="1800" w:bottom="1440" w:left="1800" w:header="708" w:footer="708" w:gutter="0"/>
          <w:cols w:space="720"/>
        </w:sectPr>
      </w:pPr>
    </w:p>
    <w:p w:rsidR="0014330B" w:rsidRPr="00AE219E" w:rsidRDefault="0014330B" w:rsidP="0014330B">
      <w:pPr>
        <w:pStyle w:val="1"/>
      </w:pPr>
      <w:bookmarkStart w:id="75" w:name="_Toc153800441"/>
      <w:bookmarkStart w:id="76" w:name="_Toc172713420"/>
      <w:r w:rsidRPr="00AE219E">
        <w:lastRenderedPageBreak/>
        <w:t>ΠΑΡΑΡΤΗΜΑ</w:t>
      </w:r>
      <w:bookmarkEnd w:id="75"/>
      <w:r w:rsidR="003F49D9">
        <w:t xml:space="preserve"> Α</w:t>
      </w:r>
      <w:bookmarkEnd w:id="76"/>
    </w:p>
    <w:p w:rsidR="0014330B" w:rsidRPr="007B1620" w:rsidRDefault="00C10354" w:rsidP="00D905D4">
      <w:pPr>
        <w:rPr>
          <w:b/>
          <w:bCs/>
        </w:rPr>
      </w:pPr>
      <w:r>
        <w:rPr>
          <w:b/>
          <w:bCs/>
          <w:noProof/>
        </w:rPr>
        <w:pict>
          <v:shape id="_x0000_s2150" type="#_x0000_t202" style="position:absolute;left:0;text-align:left;margin-left:-6.75pt;margin-top:37.25pt;width:440.25pt;height:20.25pt;z-index:2516751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" filled="f" stroked="f">
            <v:textbox style="mso-next-textbox:#_x0000_s2150">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Α.13</w:t>
                  </w:r>
                  <w:r w:rsidRPr="00D279E9">
                    <w:rPr>
                      <w:b/>
                      <w:bCs/>
                      <w:sz w:val="20"/>
                      <w:szCs w:val="18"/>
                    </w:rPr>
                    <w:t>:</w:t>
                  </w:r>
                  <w:r w:rsidRPr="00D905D4">
                    <w:rPr>
                      <w:sz w:val="20"/>
                      <w:szCs w:val="18"/>
                    </w:rPr>
                    <w:t>Μόνιμος Πληθυσμός Περιφερειακής Ενότητας Φλώρινας ανά Δήμο και Δημοτική Ενότητα.</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7B1620">
        <w:rPr>
          <w:b/>
          <w:bCs/>
        </w:rPr>
        <w:t>Α. ΔΗΜΟΓΡΑΦΙΚΑ ΚΑΙ ΟΙΚΟΝΟΜΙΚΑ ΣΤΟΙΧΕΙΑ</w:t>
      </w:r>
    </w:p>
    <w:tbl>
      <w:tblPr>
        <w:tblStyle w:val="a4"/>
        <w:tblW w:w="0" w:type="auto"/>
        <w:tblLook w:val="04A0"/>
      </w:tblPr>
      <w:tblGrid>
        <w:gridCol w:w="6021"/>
        <w:gridCol w:w="2275"/>
      </w:tblGrid>
      <w:tr w:rsidR="0014330B" w:rsidTr="009C365D">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8496B0" w:themeFill="text2" w:themeFillTint="99"/>
            <w:noWrap/>
            <w:hideMark/>
          </w:tcPr>
          <w:p w:rsidR="0014330B" w:rsidRPr="006E4B87" w:rsidRDefault="0014330B" w:rsidP="009C365D">
            <w:pPr>
              <w:spacing w:line="240" w:lineRule="auto"/>
              <w:rPr>
                <w:rFonts w:cstheme="minorHAnsi"/>
                <w:b/>
                <w:bCs/>
                <w:color w:val="FFFFFF" w:themeColor="background1"/>
                <w:sz w:val="20"/>
                <w:szCs w:val="20"/>
              </w:rPr>
            </w:pPr>
            <w:r w:rsidRPr="006E4B87">
              <w:rPr>
                <w:rFonts w:cstheme="minorHAnsi"/>
                <w:b/>
                <w:bCs/>
                <w:color w:val="FFFFFF" w:themeColor="background1"/>
                <w:sz w:val="20"/>
                <w:szCs w:val="20"/>
              </w:rPr>
              <w:t>ΧΩΡΙΚΗ ΕΝΟΤΗΤΑ</w:t>
            </w:r>
          </w:p>
        </w:tc>
        <w:tc>
          <w:tcPr>
            <w:tcW w:w="2275" w:type="dxa"/>
            <w:tcBorders>
              <w:top w:val="single" w:sz="4" w:space="0" w:color="auto"/>
              <w:left w:val="single" w:sz="4" w:space="0" w:color="auto"/>
              <w:bottom w:val="single" w:sz="4" w:space="0" w:color="auto"/>
              <w:right w:val="single" w:sz="4" w:space="0" w:color="auto"/>
            </w:tcBorders>
            <w:shd w:val="clear" w:color="auto" w:fill="8496B0" w:themeFill="text2" w:themeFillTint="99"/>
            <w:noWrap/>
            <w:hideMark/>
          </w:tcPr>
          <w:p w:rsidR="0014330B" w:rsidRPr="006E4B87" w:rsidRDefault="0014330B" w:rsidP="009C365D">
            <w:pPr>
              <w:spacing w:line="240" w:lineRule="auto"/>
              <w:rPr>
                <w:rFonts w:cstheme="minorHAnsi"/>
                <w:b/>
                <w:bCs/>
                <w:color w:val="FFFFFF" w:themeColor="background1"/>
                <w:sz w:val="20"/>
                <w:szCs w:val="20"/>
              </w:rPr>
            </w:pPr>
            <w:r w:rsidRPr="006E4B87">
              <w:rPr>
                <w:rFonts w:cstheme="minorHAnsi"/>
                <w:b/>
                <w:bCs/>
                <w:color w:val="FFFFFF" w:themeColor="background1"/>
                <w:sz w:val="20"/>
                <w:szCs w:val="20"/>
              </w:rPr>
              <w:t>ΠΛΗΘΥΣΜΟΣ (2021)</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b/>
                <w:bCs/>
                <w:sz w:val="20"/>
                <w:szCs w:val="20"/>
              </w:rPr>
            </w:pPr>
            <w:r>
              <w:rPr>
                <w:rFonts w:cstheme="minorHAnsi"/>
                <w:b/>
                <w:bCs/>
                <w:sz w:val="20"/>
                <w:szCs w:val="20"/>
              </w:rPr>
              <w:t>ΠΕΡΙΦΕΡΕΙΑΚΗ ΕΝΟΤΗΤΑ ΦΛΩΡΙΝΑΣ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44.880</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b/>
                <w:bCs/>
                <w:sz w:val="20"/>
                <w:szCs w:val="20"/>
              </w:rPr>
            </w:pPr>
            <w:r>
              <w:rPr>
                <w:rFonts w:cstheme="minorHAnsi"/>
                <w:b/>
                <w:bCs/>
                <w:sz w:val="20"/>
                <w:szCs w:val="20"/>
              </w:rPr>
              <w:t>ΔΗΜΟΣ ΦΛΩΡΙΝΑΣ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29.500</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ΦΛΩΡΙΝΑΣ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19.198</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ΚΑΤΩ ΚΛΕΙΝΩΝ</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2.132</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ΜΕΛΙΤΗΣ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4.692</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ΠΕΡΑΣΜΑΤΟΣ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3.478</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b/>
                <w:bCs/>
                <w:sz w:val="20"/>
                <w:szCs w:val="20"/>
              </w:rPr>
            </w:pPr>
            <w:r>
              <w:rPr>
                <w:rFonts w:cstheme="minorHAnsi"/>
                <w:b/>
                <w:bCs/>
                <w:sz w:val="20"/>
                <w:szCs w:val="20"/>
              </w:rPr>
              <w:t>ΔΗΜΟΣ ΑΜΥΝΤΑΙΟΥ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14.169</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ΑΜΥΝΤΑΙΟΥ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6.961</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ΑΕΤΟΥ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2.239</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ΒΑΡΙΚΟΥ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508</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ΛΕΧΟΒΟΥ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782</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ΝΥΜΦΑΙΟΥ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63</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ΦΙΛΩΤΑ</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3.616</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b/>
                <w:bCs/>
                <w:sz w:val="20"/>
                <w:szCs w:val="20"/>
              </w:rPr>
            </w:pPr>
            <w:r>
              <w:rPr>
                <w:rFonts w:cstheme="minorHAnsi"/>
                <w:b/>
                <w:bCs/>
                <w:sz w:val="20"/>
                <w:szCs w:val="20"/>
              </w:rPr>
              <w:t>ΔΗΜΟΣ ΠΡΕΣΠΩΝ</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1.211</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ΠΡΕΣΠΩΝ</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1.066</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ΔΗΜΟΤΙΚΗ ΕΝΟΤΗΤΑ ΚΡΥΣΤΑΛΛΟΠΗΓΗΣ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145</w:t>
            </w:r>
          </w:p>
        </w:tc>
      </w:tr>
    </w:tbl>
    <w:p w:rsidR="0014330B" w:rsidRPr="00D905D4" w:rsidRDefault="00C10354" w:rsidP="00D905D4">
      <w:pPr>
        <w:rPr>
          <w:rFonts w:cstheme="minorHAnsi"/>
          <w:sz w:val="20"/>
          <w:szCs w:val="20"/>
        </w:rPr>
      </w:pPr>
      <w:r w:rsidRPr="00C10354">
        <w:rPr>
          <w:noProof/>
        </w:rPr>
        <w:pict>
          <v:shape id="_x0000_s2151" type="#_x0000_t202" style="position:absolute;left:0;text-align:left;margin-left:-6.75pt;margin-top:37.6pt;width:440.25pt;height:24pt;z-index:25167616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" filled="f" stroked="f">
            <v:textbox style="mso-next-textbox:#_x0000_s2151">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Α.14</w:t>
                  </w:r>
                  <w:r w:rsidRPr="00D279E9">
                    <w:rPr>
                      <w:b/>
                      <w:bCs/>
                      <w:sz w:val="20"/>
                      <w:szCs w:val="18"/>
                    </w:rPr>
                    <w:t>:</w:t>
                  </w:r>
                  <w:r w:rsidRPr="00D905D4">
                    <w:rPr>
                      <w:sz w:val="20"/>
                      <w:szCs w:val="18"/>
                    </w:rPr>
                    <w:t>Μόνιμος Πληθυσμός Δημοτικής Ενότητας Φλώρινας ανά δημοτική κοινότητα</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6E4B87">
        <w:rPr>
          <w:rFonts w:cstheme="minorHAnsi"/>
          <w:b/>
          <w:bCs/>
          <w:sz w:val="20"/>
          <w:szCs w:val="20"/>
        </w:rPr>
        <w:t>Πηγή:</w:t>
      </w:r>
      <w:r w:rsidR="0014330B" w:rsidRPr="006E4B87">
        <w:rPr>
          <w:rFonts w:cstheme="minorHAnsi"/>
          <w:sz w:val="20"/>
          <w:szCs w:val="20"/>
        </w:rPr>
        <w:t xml:space="preserve"> ΕΛΣΤΑΤ, Απογραφές Πληθυσμού 2021</w:t>
      </w:r>
    </w:p>
    <w:tbl>
      <w:tblPr>
        <w:tblStyle w:val="a4"/>
        <w:tblW w:w="0" w:type="auto"/>
        <w:tblLook w:val="04A0"/>
      </w:tblPr>
      <w:tblGrid>
        <w:gridCol w:w="6021"/>
        <w:gridCol w:w="2275"/>
      </w:tblGrid>
      <w:tr w:rsidR="0014330B" w:rsidTr="009C365D">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8496B0" w:themeFill="text2" w:themeFillTint="99"/>
            <w:noWrap/>
            <w:hideMark/>
          </w:tcPr>
          <w:p w:rsidR="0014330B" w:rsidRPr="006E4B87" w:rsidRDefault="0014330B" w:rsidP="009C365D">
            <w:pPr>
              <w:spacing w:line="240" w:lineRule="auto"/>
              <w:rPr>
                <w:rFonts w:cstheme="minorHAnsi"/>
                <w:b/>
                <w:bCs/>
                <w:color w:val="FFFFFF" w:themeColor="background1"/>
                <w:sz w:val="20"/>
                <w:szCs w:val="20"/>
              </w:rPr>
            </w:pPr>
            <w:r w:rsidRPr="006E4B87">
              <w:rPr>
                <w:rFonts w:cstheme="minorHAnsi"/>
                <w:b/>
                <w:bCs/>
                <w:color w:val="FFFFFF" w:themeColor="background1"/>
                <w:sz w:val="20"/>
                <w:szCs w:val="20"/>
              </w:rPr>
              <w:t>ΧΩΡΙΚΗ ΕΝΟΤΗΤΑ</w:t>
            </w:r>
          </w:p>
        </w:tc>
        <w:tc>
          <w:tcPr>
            <w:tcW w:w="2275" w:type="dxa"/>
            <w:tcBorders>
              <w:top w:val="single" w:sz="4" w:space="0" w:color="auto"/>
              <w:left w:val="single" w:sz="4" w:space="0" w:color="auto"/>
              <w:bottom w:val="single" w:sz="4" w:space="0" w:color="auto"/>
              <w:right w:val="single" w:sz="4" w:space="0" w:color="auto"/>
            </w:tcBorders>
            <w:shd w:val="clear" w:color="auto" w:fill="8496B0" w:themeFill="text2" w:themeFillTint="99"/>
            <w:noWrap/>
            <w:hideMark/>
          </w:tcPr>
          <w:p w:rsidR="0014330B" w:rsidRPr="006E4B87" w:rsidRDefault="0014330B" w:rsidP="009C365D">
            <w:pPr>
              <w:spacing w:line="240" w:lineRule="auto"/>
              <w:rPr>
                <w:rFonts w:cstheme="minorHAnsi"/>
                <w:b/>
                <w:bCs/>
                <w:color w:val="FFFFFF" w:themeColor="background1"/>
                <w:sz w:val="20"/>
                <w:szCs w:val="20"/>
              </w:rPr>
            </w:pPr>
            <w:r w:rsidRPr="006E4B87">
              <w:rPr>
                <w:rFonts w:cstheme="minorHAnsi"/>
                <w:b/>
                <w:bCs/>
                <w:color w:val="FFFFFF" w:themeColor="background1"/>
                <w:sz w:val="20"/>
                <w:szCs w:val="20"/>
              </w:rPr>
              <w:t>ΠΛΗΘΥΣΜΟΣ</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ΔΗΜΟΣ ΦΛΩΡΙΝΑΣ</w:t>
            </w:r>
          </w:p>
        </w:tc>
        <w:tc>
          <w:tcPr>
            <w:tcW w:w="2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29.500</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ΔΗΜΟΤΙΚΗ ΕΝΟΤΗΤΑ ΦΛΩΡΙΝΑΣ</w:t>
            </w:r>
          </w:p>
        </w:tc>
        <w:tc>
          <w:tcPr>
            <w:tcW w:w="2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19.198</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Φλωρίνης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17.188</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Αλώνων</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164</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lastRenderedPageBreak/>
              <w:t>Δημοτική Κοινότητα Αρμενοχωρίου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846</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Μεσονησίου</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166</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Πρώτης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115</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Σίμος Ιωαννίδης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211</w:t>
            </w:r>
          </w:p>
        </w:tc>
      </w:tr>
      <w:tr w:rsidR="0014330B" w:rsidTr="0040418F">
        <w:trPr>
          <w:trHeight w:val="312"/>
        </w:trPr>
        <w:tc>
          <w:tcPr>
            <w:tcW w:w="60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20"/>
                <w:szCs w:val="20"/>
              </w:rPr>
            </w:pPr>
            <w:r>
              <w:rPr>
                <w:rFonts w:cstheme="minorHAnsi"/>
                <w:sz w:val="20"/>
                <w:szCs w:val="20"/>
              </w:rPr>
              <w:t>Δημοτική Κοινότητα Σκοπιάς</w:t>
            </w:r>
          </w:p>
        </w:tc>
        <w:tc>
          <w:tcPr>
            <w:tcW w:w="2275"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508</w:t>
            </w:r>
          </w:p>
        </w:tc>
      </w:tr>
    </w:tbl>
    <w:p w:rsidR="00D905D4" w:rsidRDefault="00C10354" w:rsidP="0014330B">
      <w:pPr>
        <w:rPr>
          <w:rFonts w:cstheme="minorHAnsi"/>
          <w:sz w:val="20"/>
          <w:szCs w:val="20"/>
        </w:rPr>
      </w:pPr>
      <w:r w:rsidRPr="00C10354">
        <w:rPr>
          <w:noProof/>
        </w:rPr>
        <w:pict>
          <v:shape id="_x0000_s2152" type="#_x0000_t202" style="position:absolute;left:0;text-align:left;margin-left:-9.75pt;margin-top:33.95pt;width:440.25pt;height:24pt;z-index:25167718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" filled="f" stroked="f">
            <v:textbox style="mso-next-textbox:#_x0000_s2152">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Α.15</w:t>
                  </w:r>
                  <w:r w:rsidRPr="00D279E9">
                    <w:rPr>
                      <w:b/>
                      <w:bCs/>
                      <w:sz w:val="20"/>
                      <w:szCs w:val="18"/>
                    </w:rPr>
                    <w:t>:</w:t>
                  </w:r>
                  <w:r w:rsidRPr="00D905D4">
                    <w:rPr>
                      <w:sz w:val="20"/>
                      <w:szCs w:val="18"/>
                    </w:rPr>
                    <w:t>Μόνιμος πληθυσμός κατά ομάδες ηλικιών στην Ελλάδα και την ΠΔΜ</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6E4B87">
        <w:rPr>
          <w:rFonts w:cstheme="minorHAnsi"/>
          <w:b/>
          <w:bCs/>
          <w:sz w:val="20"/>
          <w:szCs w:val="20"/>
        </w:rPr>
        <w:t>Πηγή:</w:t>
      </w:r>
      <w:r w:rsidR="0014330B" w:rsidRPr="006E4B87">
        <w:rPr>
          <w:rFonts w:cstheme="minorHAnsi"/>
          <w:sz w:val="20"/>
          <w:szCs w:val="20"/>
        </w:rPr>
        <w:t xml:space="preserve"> ΕΛΣΤΑΤ, Απογραφές Πληθυσμού 2021</w:t>
      </w:r>
    </w:p>
    <w:tbl>
      <w:tblPr>
        <w:tblStyle w:val="a4"/>
        <w:tblW w:w="0" w:type="auto"/>
        <w:tblInd w:w="-5" w:type="dxa"/>
        <w:tblLook w:val="04A0"/>
      </w:tblPr>
      <w:tblGrid>
        <w:gridCol w:w="3360"/>
        <w:gridCol w:w="1840"/>
      </w:tblGrid>
      <w:tr w:rsidR="0014330B" w:rsidTr="0040418F">
        <w:trPr>
          <w:trHeight w:val="289"/>
        </w:trPr>
        <w:tc>
          <w:tcPr>
            <w:tcW w:w="3360"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40418F">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ΟΜΑΔΕΣ ΗΛΙΚΙΩΝ</w:t>
            </w:r>
          </w:p>
        </w:tc>
        <w:tc>
          <w:tcPr>
            <w:tcW w:w="1840"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40418F">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ΣΥΝΟΛΟ</w:t>
            </w:r>
          </w:p>
        </w:tc>
      </w:tr>
      <w:tr w:rsidR="0014330B" w:rsidTr="0040418F">
        <w:trPr>
          <w:trHeight w:val="139"/>
        </w:trPr>
        <w:tc>
          <w:tcPr>
            <w:tcW w:w="33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ΣΥΝΟΛΟ ΧΩΡΑΣ</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10.482.487</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0-9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878.491</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10-19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1.068.216</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20-29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1.053.304</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30-39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1.256.393</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40-49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1.596.028</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50-59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1.543.340</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60-69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1.324.635</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70-79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996.037</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80+</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766.043</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ΠΕΡΙΦΕΡΕΙΑ ΔΥΤΙΚΗΣ ΜΑΚΕΔΟΝΙΑΣ</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14330B" w:rsidRDefault="0014330B" w:rsidP="0040418F">
            <w:pPr>
              <w:spacing w:line="240" w:lineRule="auto"/>
              <w:jc w:val="center"/>
              <w:rPr>
                <w:rFonts w:cstheme="minorHAnsi"/>
                <w:b/>
                <w:bCs/>
                <w:sz w:val="20"/>
                <w:szCs w:val="20"/>
              </w:rPr>
            </w:pPr>
            <w:r>
              <w:rPr>
                <w:rFonts w:cstheme="minorHAnsi"/>
                <w:b/>
                <w:bCs/>
                <w:sz w:val="20"/>
                <w:szCs w:val="20"/>
              </w:rPr>
              <w:t>254.595</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0-9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19.394</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10-19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25.670</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20-29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23.826</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30-39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26.704</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40-49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35.631</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50-59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39.942</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60-69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36.282</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70-79</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24.460</w:t>
            </w:r>
          </w:p>
        </w:tc>
      </w:tr>
      <w:tr w:rsidR="0014330B" w:rsidTr="0040418F">
        <w:trPr>
          <w:trHeight w:val="288"/>
        </w:trPr>
        <w:tc>
          <w:tcPr>
            <w:tcW w:w="3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4330B" w:rsidRPr="006E4B87" w:rsidRDefault="0014330B" w:rsidP="0040418F">
            <w:pPr>
              <w:spacing w:line="240" w:lineRule="auto"/>
              <w:jc w:val="center"/>
              <w:rPr>
                <w:rFonts w:cstheme="minorHAnsi"/>
                <w:b/>
                <w:bCs/>
                <w:sz w:val="20"/>
                <w:szCs w:val="20"/>
              </w:rPr>
            </w:pPr>
            <w:r w:rsidRPr="006E4B87">
              <w:rPr>
                <w:rFonts w:cstheme="minorHAnsi"/>
                <w:b/>
                <w:bCs/>
                <w:sz w:val="20"/>
                <w:szCs w:val="20"/>
              </w:rPr>
              <w:t>80+</w:t>
            </w:r>
          </w:p>
        </w:tc>
        <w:tc>
          <w:tcPr>
            <w:tcW w:w="1840" w:type="dxa"/>
            <w:tcBorders>
              <w:top w:val="single" w:sz="4" w:space="0" w:color="auto"/>
              <w:left w:val="single" w:sz="4" w:space="0" w:color="auto"/>
              <w:bottom w:val="single" w:sz="4" w:space="0" w:color="auto"/>
              <w:right w:val="single" w:sz="4" w:space="0" w:color="auto"/>
            </w:tcBorders>
            <w:noWrap/>
            <w:vAlign w:val="center"/>
            <w:hideMark/>
          </w:tcPr>
          <w:p w:rsidR="0014330B" w:rsidRDefault="0014330B" w:rsidP="0040418F">
            <w:pPr>
              <w:spacing w:line="240" w:lineRule="auto"/>
              <w:jc w:val="center"/>
              <w:rPr>
                <w:rFonts w:cstheme="minorHAnsi"/>
                <w:sz w:val="20"/>
                <w:szCs w:val="20"/>
              </w:rPr>
            </w:pPr>
            <w:r>
              <w:rPr>
                <w:rFonts w:cstheme="minorHAnsi"/>
                <w:sz w:val="20"/>
                <w:szCs w:val="20"/>
              </w:rPr>
              <w:t>22.686</w:t>
            </w:r>
          </w:p>
        </w:tc>
      </w:tr>
    </w:tbl>
    <w:p w:rsidR="0014330B" w:rsidRPr="006E4B87" w:rsidRDefault="0014330B" w:rsidP="0014330B">
      <w:pPr>
        <w:rPr>
          <w:rFonts w:cstheme="minorHAnsi"/>
          <w:sz w:val="20"/>
          <w:szCs w:val="20"/>
        </w:rPr>
      </w:pPr>
      <w:r w:rsidRPr="006E4B87">
        <w:rPr>
          <w:rFonts w:cstheme="minorHAnsi"/>
          <w:b/>
          <w:bCs/>
          <w:sz w:val="20"/>
          <w:szCs w:val="20"/>
        </w:rPr>
        <w:t>Πηγή:</w:t>
      </w:r>
      <w:r w:rsidRPr="006E4B87">
        <w:rPr>
          <w:rFonts w:cstheme="minorHAnsi"/>
          <w:sz w:val="20"/>
          <w:szCs w:val="20"/>
        </w:rPr>
        <w:t xml:space="preserve"> ΕΛΣΤΑΤ, Απογραφές 2021</w:t>
      </w:r>
    </w:p>
    <w:p w:rsidR="0014330B" w:rsidRPr="002B07DC" w:rsidRDefault="00C10354" w:rsidP="0014330B">
      <w:pPr>
        <w:pStyle w:val="af0"/>
      </w:pPr>
      <w:r>
        <w:rPr>
          <w:noProof/>
        </w:rPr>
        <w:lastRenderedPageBreak/>
        <w:pict>
          <v:shape id="_x0000_s2153" type="#_x0000_t202" style="position:absolute;margin-left:-8.25pt;margin-top:15pt;width:440.25pt;height:24pt;z-index:2516782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" filled="f" stroked="f">
            <v:textbox style="mso-next-textbox:#_x0000_s2153">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Α.16</w:t>
                  </w:r>
                  <w:r w:rsidRPr="00D279E9">
                    <w:rPr>
                      <w:b/>
                      <w:bCs/>
                      <w:sz w:val="20"/>
                      <w:szCs w:val="18"/>
                    </w:rPr>
                    <w:t>:</w:t>
                  </w:r>
                  <w:r w:rsidRPr="00D905D4">
                    <w:rPr>
                      <w:sz w:val="20"/>
                      <w:szCs w:val="18"/>
                    </w:rPr>
                    <w:t>Ομάδες ηλικιών πληθυσμού στο Δήμο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0" w:type="auto"/>
        <w:tblLook w:val="04A0"/>
      </w:tblPr>
      <w:tblGrid>
        <w:gridCol w:w="2074"/>
        <w:gridCol w:w="2074"/>
        <w:gridCol w:w="2074"/>
        <w:gridCol w:w="2074"/>
      </w:tblGrid>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ΟΜΑΔΕΣ ΗΛΙΚΙΩΝ</w:t>
            </w:r>
          </w:p>
        </w:tc>
        <w:tc>
          <w:tcPr>
            <w:tcW w:w="2074"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2011</w:t>
            </w:r>
          </w:p>
        </w:tc>
        <w:tc>
          <w:tcPr>
            <w:tcW w:w="2074"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2001</w:t>
            </w:r>
          </w:p>
        </w:tc>
        <w:tc>
          <w:tcPr>
            <w:tcW w:w="2074"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ΜΕΤΑΒΟΛΗ %</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0-14</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5617</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5723</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-1,85</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15-24</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5112</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5149</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-0.72</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25-39</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6938</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7027</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-1,26</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40-54</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6202</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6221</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-0,3</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55-64</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3490</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3502</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-0,34</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65+</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5923</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5966</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-0,72</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Σύνολο</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33282</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33588</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-0,91</w:t>
            </w: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4330B" w:rsidRPr="006E4B87" w:rsidRDefault="0014330B" w:rsidP="00EE3D06">
            <w:pPr>
              <w:spacing w:line="240" w:lineRule="auto"/>
              <w:jc w:val="center"/>
              <w:rPr>
                <w:rFonts w:cstheme="minorHAnsi"/>
                <w:b/>
                <w:bCs/>
                <w:sz w:val="20"/>
                <w:szCs w:val="20"/>
              </w:rPr>
            </w:pPr>
          </w:p>
        </w:tc>
        <w:tc>
          <w:tcPr>
            <w:tcW w:w="2074"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2074"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2074"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r>
      <w:tr w:rsidR="0014330B" w:rsidTr="00EE3D06">
        <w:tc>
          <w:tcPr>
            <w:tcW w:w="20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Δείκτης γήρανσης:</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1,054</w:t>
            </w:r>
          </w:p>
        </w:tc>
        <w:tc>
          <w:tcPr>
            <w:tcW w:w="2074"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1,042</w:t>
            </w:r>
          </w:p>
        </w:tc>
        <w:tc>
          <w:tcPr>
            <w:tcW w:w="2074"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r>
    </w:tbl>
    <w:p w:rsidR="0014330B" w:rsidRPr="00D905D4" w:rsidRDefault="00C10354" w:rsidP="00D905D4">
      <w:pPr>
        <w:rPr>
          <w:rFonts w:cstheme="minorHAnsi"/>
          <w:sz w:val="20"/>
          <w:szCs w:val="20"/>
        </w:rPr>
      </w:pPr>
      <w:r w:rsidRPr="00C10354">
        <w:rPr>
          <w:noProof/>
        </w:rPr>
        <w:pict>
          <v:shape id="_x0000_s2154" type="#_x0000_t202" style="position:absolute;left:0;text-align:left;margin-left:-8.25pt;margin-top:33.9pt;width:440.25pt;height:24pt;z-index:25167923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" filled="f" stroked="f">
            <v:textbox style="mso-next-textbox:#_x0000_s2154">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Α.17</w:t>
                  </w:r>
                  <w:r w:rsidRPr="00D279E9">
                    <w:rPr>
                      <w:b/>
                      <w:bCs/>
                      <w:sz w:val="20"/>
                      <w:szCs w:val="18"/>
                    </w:rPr>
                    <w:t>:</w:t>
                  </w:r>
                  <w:r w:rsidRPr="00D905D4">
                    <w:rPr>
                      <w:sz w:val="20"/>
                      <w:szCs w:val="18"/>
                    </w:rPr>
                    <w:t>Πληθυσμός ανά ομάδα ηλικίας στη Δημοτική Ενότητα Φλώρινας (2011)</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6E4B87">
        <w:rPr>
          <w:rFonts w:cstheme="minorHAnsi"/>
          <w:b/>
          <w:bCs/>
          <w:sz w:val="20"/>
          <w:szCs w:val="20"/>
        </w:rPr>
        <w:t>Πηγή:</w:t>
      </w:r>
      <w:r w:rsidR="0014330B" w:rsidRPr="006E4B87">
        <w:rPr>
          <w:rFonts w:cstheme="minorHAnsi"/>
          <w:sz w:val="20"/>
          <w:szCs w:val="20"/>
        </w:rPr>
        <w:t xml:space="preserve"> ΕΣΒΑΑ Φλώρινας 2018, Ιδία επεξεργασία</w:t>
      </w:r>
    </w:p>
    <w:tbl>
      <w:tblPr>
        <w:tblStyle w:val="a4"/>
        <w:tblW w:w="0" w:type="auto"/>
        <w:tblLook w:val="04A0"/>
      </w:tblPr>
      <w:tblGrid>
        <w:gridCol w:w="3114"/>
        <w:gridCol w:w="1701"/>
        <w:gridCol w:w="1701"/>
        <w:gridCol w:w="1780"/>
      </w:tblGrid>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ΗΛΙΚΙΑΚΗ ΟΜΑΔΑ</w:t>
            </w:r>
          </w:p>
        </w:tc>
        <w:tc>
          <w:tcPr>
            <w:tcW w:w="1701"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ΆΝΔΡΕΣ</w:t>
            </w:r>
          </w:p>
        </w:tc>
        <w:tc>
          <w:tcPr>
            <w:tcW w:w="1701"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ΓΥΝΑΙΚΕΣ</w:t>
            </w:r>
          </w:p>
        </w:tc>
        <w:tc>
          <w:tcPr>
            <w:tcW w:w="1780" w:type="dxa"/>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E4B87" w:rsidRDefault="0014330B" w:rsidP="00EE3D06">
            <w:pPr>
              <w:spacing w:line="240" w:lineRule="auto"/>
              <w:jc w:val="center"/>
              <w:rPr>
                <w:rFonts w:cstheme="minorHAnsi"/>
                <w:b/>
                <w:bCs/>
                <w:color w:val="FFFFFF" w:themeColor="background1"/>
                <w:sz w:val="20"/>
                <w:szCs w:val="20"/>
              </w:rPr>
            </w:pPr>
            <w:r w:rsidRPr="006E4B87">
              <w:rPr>
                <w:rFonts w:cstheme="minorHAnsi"/>
                <w:b/>
                <w:bCs/>
                <w:color w:val="FFFFFF" w:themeColor="background1"/>
                <w:sz w:val="20"/>
                <w:szCs w:val="20"/>
              </w:rPr>
              <w:t>ΣΥΝΟΛΟ</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0-14</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1767</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1664</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3431</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15-24</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1278</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1703</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2981</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25-39</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2003</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2249</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4252</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40-54</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2141</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2159</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4300</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55-64</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1025</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995</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2020</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65+</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1271</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1730</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3001</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Σύνολο δημοτικής ενότητας</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9485</w:t>
            </w:r>
          </w:p>
        </w:tc>
        <w:tc>
          <w:tcPr>
            <w:tcW w:w="1701"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10500</w:t>
            </w: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19985</w:t>
            </w: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4330B" w:rsidRPr="006E4B87" w:rsidRDefault="0014330B" w:rsidP="00EE3D06">
            <w:pPr>
              <w:spacing w:line="240" w:lineRule="auto"/>
              <w:jc w:val="center"/>
              <w:rPr>
                <w:rFonts w:cstheme="minorHAnsi"/>
                <w:b/>
                <w:bCs/>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1780"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r>
      <w:tr w:rsidR="0014330B" w:rsidTr="00EE3D06">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4330B" w:rsidRPr="006E4B87" w:rsidRDefault="0014330B" w:rsidP="00EE3D06">
            <w:pPr>
              <w:spacing w:line="240" w:lineRule="auto"/>
              <w:jc w:val="center"/>
              <w:rPr>
                <w:rFonts w:cstheme="minorHAnsi"/>
                <w:b/>
                <w:bCs/>
                <w:sz w:val="20"/>
                <w:szCs w:val="20"/>
              </w:rPr>
            </w:pPr>
            <w:r w:rsidRPr="006E4B87">
              <w:rPr>
                <w:rFonts w:cstheme="minorHAnsi"/>
                <w:b/>
                <w:bCs/>
                <w:sz w:val="20"/>
                <w:szCs w:val="20"/>
              </w:rPr>
              <w:t>Δείκτης γήρανσης</w:t>
            </w:r>
          </w:p>
        </w:tc>
        <w:tc>
          <w:tcPr>
            <w:tcW w:w="1701"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14330B" w:rsidRDefault="0014330B" w:rsidP="00EE3D06">
            <w:pPr>
              <w:spacing w:line="240" w:lineRule="auto"/>
              <w:jc w:val="center"/>
              <w:rPr>
                <w:rFonts w:cstheme="minorHAnsi"/>
                <w:sz w:val="20"/>
                <w:szCs w:val="20"/>
              </w:rPr>
            </w:pPr>
          </w:p>
        </w:tc>
        <w:tc>
          <w:tcPr>
            <w:tcW w:w="1780" w:type="dxa"/>
            <w:tcBorders>
              <w:top w:val="single" w:sz="4" w:space="0" w:color="auto"/>
              <w:left w:val="single" w:sz="4" w:space="0" w:color="auto"/>
              <w:bottom w:val="single" w:sz="4" w:space="0" w:color="auto"/>
              <w:right w:val="single" w:sz="4" w:space="0" w:color="auto"/>
            </w:tcBorders>
            <w:vAlign w:val="center"/>
            <w:hideMark/>
          </w:tcPr>
          <w:p w:rsidR="0014330B" w:rsidRDefault="0014330B" w:rsidP="00EE3D06">
            <w:pPr>
              <w:spacing w:line="240" w:lineRule="auto"/>
              <w:jc w:val="center"/>
              <w:rPr>
                <w:rFonts w:cstheme="minorHAnsi"/>
                <w:sz w:val="20"/>
                <w:szCs w:val="20"/>
              </w:rPr>
            </w:pPr>
            <w:r>
              <w:rPr>
                <w:rFonts w:cstheme="minorHAnsi"/>
                <w:sz w:val="20"/>
                <w:szCs w:val="20"/>
              </w:rPr>
              <w:t>0,875</w:t>
            </w:r>
          </w:p>
        </w:tc>
      </w:tr>
    </w:tbl>
    <w:p w:rsidR="0014330B" w:rsidRPr="006E4B87" w:rsidRDefault="0014330B" w:rsidP="0014330B">
      <w:pPr>
        <w:rPr>
          <w:rFonts w:cstheme="minorHAnsi"/>
          <w:sz w:val="20"/>
          <w:szCs w:val="20"/>
        </w:rPr>
      </w:pPr>
      <w:r w:rsidRPr="006E4B87">
        <w:rPr>
          <w:b/>
          <w:bCs/>
          <w:sz w:val="20"/>
          <w:szCs w:val="20"/>
        </w:rPr>
        <w:t>Πηγή:</w:t>
      </w:r>
      <w:r w:rsidRPr="006E4B87">
        <w:rPr>
          <w:sz w:val="20"/>
          <w:szCs w:val="20"/>
        </w:rPr>
        <w:t xml:space="preserve"> ΕΣΒΑΑ Φλώρινας 2018</w:t>
      </w:r>
    </w:p>
    <w:p w:rsidR="0014330B" w:rsidRDefault="0014330B" w:rsidP="0014330B">
      <w:pPr>
        <w:rPr>
          <w:rFonts w:cstheme="minorHAnsi"/>
          <w:sz w:val="20"/>
          <w:szCs w:val="20"/>
        </w:rPr>
      </w:pPr>
    </w:p>
    <w:p w:rsidR="0014330B" w:rsidRDefault="0014330B" w:rsidP="0014330B">
      <w:pPr>
        <w:rPr>
          <w:rFonts w:cstheme="minorHAnsi"/>
          <w:kern w:val="0"/>
          <w:sz w:val="20"/>
          <w:szCs w:val="20"/>
        </w:rPr>
        <w:sectPr w:rsidR="0014330B" w:rsidSect="0014330B">
          <w:pgSz w:w="11906" w:h="16838"/>
          <w:pgMar w:top="1440" w:right="1800" w:bottom="1440" w:left="1800" w:header="708" w:footer="708" w:gutter="0"/>
          <w:cols w:space="720"/>
        </w:sectPr>
      </w:pPr>
    </w:p>
    <w:p w:rsidR="0014330B" w:rsidRPr="002B07DC" w:rsidRDefault="00C10354" w:rsidP="0014330B">
      <w:pPr>
        <w:pStyle w:val="af0"/>
      </w:pPr>
      <w:r>
        <w:rPr>
          <w:noProof/>
        </w:rPr>
        <w:lastRenderedPageBreak/>
        <w:pict>
          <v:shape id="_x0000_s2155" type="#_x0000_t202" style="position:absolute;margin-left:-5.25pt;margin-top:-14.5pt;width:440.25pt;height:24pt;z-index:2516802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" filled="f" stroked="f">
            <v:textbox style="mso-next-textbox:#_x0000_s2155">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Α.18</w:t>
                  </w:r>
                  <w:r w:rsidRPr="00D279E9">
                    <w:rPr>
                      <w:b/>
                      <w:bCs/>
                      <w:sz w:val="20"/>
                      <w:szCs w:val="18"/>
                    </w:rPr>
                    <w:t>:</w:t>
                  </w:r>
                  <w:r w:rsidRPr="00D905D4">
                    <w:rPr>
                      <w:sz w:val="20"/>
                      <w:szCs w:val="18"/>
                    </w:rPr>
                    <w:t>Πρόσφατα στοιχεία για την απασχόληση στο σύνολο και τις Περιφέρειες της χώρας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0" w:type="auto"/>
        <w:tblLook w:val="04A0"/>
      </w:tblPr>
      <w:tblGrid>
        <w:gridCol w:w="2263"/>
        <w:gridCol w:w="943"/>
        <w:gridCol w:w="960"/>
        <w:gridCol w:w="960"/>
        <w:gridCol w:w="960"/>
        <w:gridCol w:w="960"/>
        <w:gridCol w:w="960"/>
        <w:gridCol w:w="960"/>
        <w:gridCol w:w="960"/>
        <w:gridCol w:w="960"/>
        <w:gridCol w:w="960"/>
        <w:gridCol w:w="960"/>
        <w:gridCol w:w="960"/>
      </w:tblGrid>
      <w:tr w:rsidR="00A879C5" w:rsidTr="003007F1">
        <w:trPr>
          <w:trHeight w:val="341"/>
        </w:trPr>
        <w:tc>
          <w:tcPr>
            <w:tcW w:w="2263"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rPr>
                <w:rFonts w:cstheme="minorHAnsi"/>
                <w:color w:val="FFFFFF" w:themeColor="background1"/>
                <w:sz w:val="20"/>
                <w:szCs w:val="20"/>
              </w:rPr>
            </w:pPr>
          </w:p>
        </w:tc>
        <w:tc>
          <w:tcPr>
            <w:tcW w:w="5743" w:type="dxa"/>
            <w:gridSpan w:val="6"/>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ΠΟΣΟΣΤΟ ΕΡΓΑΤΙΚΟΥ ΔΥΝΑΜΙΚΟΥ ΣΤΟ ΣΥΝΟΛΟ ΤΟΥ ΠΛΗΘΥΣΜΟΥ</w:t>
            </w:r>
          </w:p>
        </w:tc>
        <w:tc>
          <w:tcPr>
            <w:tcW w:w="5760" w:type="dxa"/>
            <w:gridSpan w:val="6"/>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ΠΟΣΟΣΤΟ ΑΝΕΡΓΩΝ  ΣΤΟ ΣΥΝΟΛΟ ΤΟΥ ΕΡΓΑΤΙΚΟΥ ΔΥΝΑΜΙΚΟΥ</w:t>
            </w:r>
          </w:p>
        </w:tc>
      </w:tr>
      <w:tr w:rsidR="00A879C5" w:rsidTr="003007F1">
        <w:trPr>
          <w:trHeight w:val="758"/>
        </w:trPr>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0734D8" w:rsidRDefault="0014330B" w:rsidP="009C365D">
            <w:pPr>
              <w:spacing w:line="240" w:lineRule="auto"/>
              <w:rPr>
                <w:rFonts w:cstheme="minorHAnsi"/>
                <w:color w:val="FFFFFF" w:themeColor="background1"/>
                <w:sz w:val="20"/>
                <w:szCs w:val="20"/>
              </w:rPr>
            </w:pPr>
          </w:p>
        </w:tc>
        <w:tc>
          <w:tcPr>
            <w:tcW w:w="943"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Α΄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Β΄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Γ΄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Δ΄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Α΄ τρίμηνο 2023</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Β΄ τρίμηνο 2023</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Α΄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Β΄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Γ΄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Δ΄ τρίμηνο 2022</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Α΄ τρίμηνο 2023</w:t>
            </w: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0734D8" w:rsidRDefault="0014330B" w:rsidP="009C365D">
            <w:pPr>
              <w:spacing w:line="240" w:lineRule="auto"/>
              <w:jc w:val="center"/>
              <w:rPr>
                <w:rFonts w:cstheme="minorHAnsi"/>
                <w:b/>
                <w:bCs/>
                <w:color w:val="FFFFFF" w:themeColor="background1"/>
                <w:sz w:val="20"/>
                <w:szCs w:val="20"/>
              </w:rPr>
            </w:pPr>
            <w:r w:rsidRPr="000734D8">
              <w:rPr>
                <w:rFonts w:cstheme="minorHAnsi"/>
                <w:b/>
                <w:bCs/>
                <w:color w:val="FFFFFF" w:themeColor="background1"/>
                <w:sz w:val="20"/>
                <w:szCs w:val="20"/>
              </w:rPr>
              <w:t>Β΄ τρίμηνο 2023</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rPr>
                <w:rFonts w:cstheme="minorHAnsi"/>
                <w:b/>
                <w:bCs/>
                <w:sz w:val="20"/>
                <w:szCs w:val="20"/>
              </w:rPr>
            </w:pPr>
            <w:r>
              <w:rPr>
                <w:rFonts w:cstheme="minorHAnsi"/>
                <w:b/>
                <w:bCs/>
                <w:sz w:val="20"/>
                <w:szCs w:val="20"/>
              </w:rPr>
              <w:t>ΣΥΝΟΛΟ ΧΩΡΑΣ</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51,8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52,6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52,7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51,9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51,4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52,8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13,8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12,4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11,6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11,9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11,8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center"/>
              <w:rPr>
                <w:rFonts w:cstheme="minorHAnsi"/>
                <w:b/>
                <w:bCs/>
                <w:sz w:val="20"/>
                <w:szCs w:val="20"/>
              </w:rPr>
            </w:pPr>
            <w:r>
              <w:rPr>
                <w:rFonts w:cstheme="minorHAnsi"/>
                <w:b/>
                <w:bCs/>
                <w:sz w:val="20"/>
                <w:szCs w:val="20"/>
              </w:rPr>
              <w:t>11,2</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Ανατολική Μακ</w:t>
            </w:r>
            <w:r w:rsidR="003007F1" w:rsidRPr="003007F1">
              <w:rPr>
                <w:rFonts w:cstheme="minorHAnsi"/>
                <w:sz w:val="18"/>
                <w:szCs w:val="18"/>
              </w:rPr>
              <w:t>.-</w:t>
            </w:r>
            <w:r w:rsidRPr="003007F1">
              <w:rPr>
                <w:rFonts w:cstheme="minorHAnsi"/>
                <w:sz w:val="18"/>
                <w:szCs w:val="18"/>
              </w:rPr>
              <w:t>Θράκη</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17,4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13,2</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Κεντρική Μακεδονία</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13,1</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Δυτική Μακεδονία</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45,7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47,1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46,7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47,2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47,7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47,8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16,7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19,7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19,1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14,5</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Ήπειρος</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45,9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45,8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47,6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13,4</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Θεσσαλία</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17,2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17,2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16,2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11,4</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Ιόνια Νησιά</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45,7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55,2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46,6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46,9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56,4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19,8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16,1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7,3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20,4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17,0</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Δυτική Ελλάδα</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46,7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10,7</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Στερεά Ελλάδα</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13,1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10,1</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Αττική</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8,1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10,4</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Πελοπόννησος</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11,3</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Βόρειο Αιγαίο</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49,7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50,5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15,0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11,0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8,9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11,2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12,4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9,8</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Νότιο Αιγαίο</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57,4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57,9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44,7</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48,6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59,0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24,4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7,5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7,5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18,1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4,2</w:t>
            </w:r>
          </w:p>
        </w:tc>
      </w:tr>
      <w:tr w:rsidR="00A879C5" w:rsidTr="003007F1">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Pr="003007F1" w:rsidRDefault="0014330B" w:rsidP="009C365D">
            <w:pPr>
              <w:spacing w:line="240" w:lineRule="auto"/>
              <w:rPr>
                <w:rFonts w:cstheme="minorHAnsi"/>
                <w:sz w:val="18"/>
                <w:szCs w:val="18"/>
              </w:rPr>
            </w:pPr>
            <w:r w:rsidRPr="003007F1">
              <w:rPr>
                <w:rFonts w:cstheme="minorHAnsi"/>
                <w:sz w:val="18"/>
                <w:szCs w:val="18"/>
              </w:rPr>
              <w:t>Κρήτη</w:t>
            </w:r>
          </w:p>
        </w:tc>
        <w:tc>
          <w:tcPr>
            <w:tcW w:w="943"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54,9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56,2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56,6</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53,0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52,8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56,9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19,9</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8,2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11,1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14,4</w:t>
            </w:r>
          </w:p>
        </w:tc>
        <w:tc>
          <w:tcPr>
            <w:tcW w:w="960" w:type="dxa"/>
            <w:tcBorders>
              <w:top w:val="single" w:sz="4" w:space="0" w:color="auto"/>
              <w:left w:val="single" w:sz="4" w:space="0" w:color="auto"/>
              <w:bottom w:val="single" w:sz="4" w:space="0" w:color="auto"/>
              <w:right w:val="single" w:sz="4" w:space="0" w:color="auto"/>
            </w:tcBorders>
            <w:noWrap/>
            <w:hideMark/>
          </w:tcPr>
          <w:p w:rsidR="0014330B" w:rsidRPr="003007F1" w:rsidRDefault="0014330B" w:rsidP="009C365D">
            <w:pPr>
              <w:spacing w:line="240" w:lineRule="auto"/>
              <w:jc w:val="center"/>
              <w:rPr>
                <w:rFonts w:cstheme="minorHAnsi"/>
                <w:sz w:val="18"/>
                <w:szCs w:val="18"/>
              </w:rPr>
            </w:pPr>
            <w:r w:rsidRPr="003007F1">
              <w:rPr>
                <w:rFonts w:cstheme="minorHAnsi"/>
                <w:sz w:val="18"/>
                <w:szCs w:val="18"/>
              </w:rPr>
              <w:t>9,8</w:t>
            </w:r>
          </w:p>
        </w:tc>
      </w:tr>
    </w:tbl>
    <w:p w:rsidR="0014330B" w:rsidRDefault="0014330B" w:rsidP="00A879C5">
      <w:pPr>
        <w:jc w:val="left"/>
        <w:rPr>
          <w:rFonts w:cstheme="minorHAnsi"/>
          <w:kern w:val="0"/>
          <w:sz w:val="20"/>
          <w:szCs w:val="20"/>
        </w:rPr>
        <w:sectPr w:rsidR="0014330B" w:rsidSect="0014330B">
          <w:pgSz w:w="16838" w:h="11906" w:orient="landscape"/>
          <w:pgMar w:top="1800" w:right="1440" w:bottom="1800" w:left="1440" w:header="708" w:footer="708" w:gutter="0"/>
          <w:cols w:space="720"/>
        </w:sectPr>
      </w:pPr>
      <w:r w:rsidRPr="000734D8">
        <w:rPr>
          <w:rFonts w:cstheme="minorHAnsi"/>
          <w:b/>
          <w:bCs/>
          <w:sz w:val="20"/>
          <w:szCs w:val="20"/>
        </w:rPr>
        <w:t>Πηγή:</w:t>
      </w:r>
      <w:r>
        <w:rPr>
          <w:rFonts w:cstheme="minorHAnsi"/>
          <w:sz w:val="20"/>
          <w:szCs w:val="20"/>
        </w:rPr>
        <w:t xml:space="preserve"> ΕΛΣΤΑΤ, Έρευνα Εργατικού Δυναμικο</w:t>
      </w:r>
    </w:p>
    <w:p w:rsidR="0014330B" w:rsidRPr="002B07DC" w:rsidRDefault="00C10354" w:rsidP="0014330B">
      <w:pPr>
        <w:pStyle w:val="af0"/>
      </w:pPr>
      <w:r>
        <w:rPr>
          <w:noProof/>
        </w:rPr>
        <w:lastRenderedPageBreak/>
        <w:pict>
          <v:shape id="_x0000_s2156" type="#_x0000_t202" style="position:absolute;margin-left:-5.45pt;margin-top:17.3pt;width:424.5pt;height:35.15pt;z-index:2516812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" filled="f" stroked="f">
            <v:textbox style="mso-next-textbox:#_x0000_s2156">
              <w:txbxContent>
                <w:p w:rsidR="00A74DD8" w:rsidRPr="00D905D4" w:rsidRDefault="00A74DD8" w:rsidP="007B1620">
                  <w:pPr>
                    <w:spacing w:line="240" w:lineRule="auto"/>
                    <w:rPr>
                      <w:sz w:val="20"/>
                      <w:szCs w:val="18"/>
                    </w:rPr>
                  </w:pPr>
                  <w:r w:rsidRPr="00D279E9">
                    <w:rPr>
                      <w:b/>
                      <w:bCs/>
                      <w:sz w:val="20"/>
                      <w:szCs w:val="18"/>
                    </w:rPr>
                    <w:t xml:space="preserve">Πίνακας </w:t>
                  </w:r>
                  <w:r>
                    <w:rPr>
                      <w:b/>
                      <w:bCs/>
                      <w:sz w:val="20"/>
                      <w:szCs w:val="18"/>
                    </w:rPr>
                    <w:t>Α.19</w:t>
                  </w:r>
                  <w:r w:rsidRPr="00D279E9">
                    <w:rPr>
                      <w:b/>
                      <w:bCs/>
                      <w:sz w:val="20"/>
                      <w:szCs w:val="18"/>
                    </w:rPr>
                    <w:t>:</w:t>
                  </w:r>
                  <w:r w:rsidRPr="00D905D4">
                    <w:rPr>
                      <w:sz w:val="20"/>
                      <w:szCs w:val="18"/>
                    </w:rPr>
                    <w:t>Εγγραφές και διαγραφές επιχειρήσεων στο Επιμελητήριο Φλώρινας (έως και τον Οκτώβριο του 2023)</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4-41"/>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0"/>
        <w:gridCol w:w="2074"/>
        <w:gridCol w:w="1559"/>
        <w:gridCol w:w="2126"/>
        <w:gridCol w:w="1560"/>
      </w:tblGrid>
      <w:tr w:rsidR="0014330B" w:rsidRPr="000734D8" w:rsidTr="009C365D">
        <w:trPr>
          <w:cnfStyle w:val="100000000000"/>
          <w:trHeight w:val="288"/>
        </w:trPr>
        <w:tc>
          <w:tcPr>
            <w:cnfStyle w:val="001000000000"/>
            <w:tcW w:w="1040" w:type="dxa"/>
            <w:vMerge w:val="restart"/>
            <w:tcBorders>
              <w:top w:val="none" w:sz="0" w:space="0" w:color="auto"/>
              <w:left w:val="none" w:sz="0" w:space="0" w:color="auto"/>
              <w:bottom w:val="none" w:sz="0" w:space="0" w:color="auto"/>
              <w:right w:val="none" w:sz="0" w:space="0" w:color="auto"/>
            </w:tcBorders>
            <w:shd w:val="clear" w:color="auto" w:fill="8496B0" w:themeFill="text2" w:themeFillTint="99"/>
          </w:tcPr>
          <w:p w:rsidR="0014330B" w:rsidRPr="000734D8" w:rsidRDefault="0014330B" w:rsidP="009C365D">
            <w:pPr>
              <w:spacing w:line="240" w:lineRule="auto"/>
              <w:rPr>
                <w:rFonts w:cstheme="minorHAnsi"/>
                <w:sz w:val="20"/>
                <w:szCs w:val="20"/>
              </w:rPr>
            </w:pPr>
          </w:p>
        </w:tc>
        <w:tc>
          <w:tcPr>
            <w:tcW w:w="3633" w:type="dxa"/>
            <w:gridSpan w:val="2"/>
            <w:tcBorders>
              <w:top w:val="none" w:sz="0" w:space="0" w:color="auto"/>
              <w:left w:val="none" w:sz="0" w:space="0" w:color="auto"/>
              <w:bottom w:val="none" w:sz="0" w:space="0" w:color="auto"/>
              <w:right w:val="none" w:sz="0" w:space="0" w:color="auto"/>
            </w:tcBorders>
            <w:shd w:val="clear" w:color="auto" w:fill="8496B0" w:themeFill="text2" w:themeFillTint="99"/>
            <w:noWrap/>
            <w:hideMark/>
          </w:tcPr>
          <w:p w:rsidR="0014330B" w:rsidRPr="000734D8" w:rsidRDefault="0014330B" w:rsidP="009C365D">
            <w:pPr>
              <w:spacing w:line="240" w:lineRule="auto"/>
              <w:jc w:val="center"/>
              <w:cnfStyle w:val="100000000000"/>
              <w:rPr>
                <w:rFonts w:cstheme="minorHAnsi"/>
                <w:sz w:val="20"/>
                <w:szCs w:val="20"/>
              </w:rPr>
            </w:pPr>
            <w:r w:rsidRPr="000734D8">
              <w:rPr>
                <w:rFonts w:cstheme="minorHAnsi"/>
                <w:sz w:val="20"/>
                <w:szCs w:val="20"/>
              </w:rPr>
              <w:t>ΕΓΓΡΑΦΕΣ</w:t>
            </w:r>
          </w:p>
        </w:tc>
        <w:tc>
          <w:tcPr>
            <w:tcW w:w="3686" w:type="dxa"/>
            <w:gridSpan w:val="2"/>
            <w:tcBorders>
              <w:top w:val="none" w:sz="0" w:space="0" w:color="auto"/>
              <w:left w:val="none" w:sz="0" w:space="0" w:color="auto"/>
              <w:bottom w:val="none" w:sz="0" w:space="0" w:color="auto"/>
              <w:right w:val="none" w:sz="0" w:space="0" w:color="auto"/>
            </w:tcBorders>
            <w:shd w:val="clear" w:color="auto" w:fill="8496B0" w:themeFill="text2" w:themeFillTint="99"/>
            <w:noWrap/>
            <w:hideMark/>
          </w:tcPr>
          <w:p w:rsidR="0014330B" w:rsidRPr="000734D8" w:rsidRDefault="0014330B" w:rsidP="009C365D">
            <w:pPr>
              <w:spacing w:line="240" w:lineRule="auto"/>
              <w:jc w:val="center"/>
              <w:cnfStyle w:val="100000000000"/>
              <w:rPr>
                <w:rFonts w:cstheme="minorHAnsi"/>
                <w:sz w:val="20"/>
                <w:szCs w:val="20"/>
              </w:rPr>
            </w:pPr>
            <w:r w:rsidRPr="000734D8">
              <w:rPr>
                <w:rFonts w:cstheme="minorHAnsi"/>
                <w:sz w:val="20"/>
                <w:szCs w:val="20"/>
              </w:rPr>
              <w:t>ΔΙΑΓΡΑΦΕΣ</w:t>
            </w:r>
          </w:p>
        </w:tc>
      </w:tr>
      <w:tr w:rsidR="0014330B" w:rsidRPr="000734D8" w:rsidTr="009C365D">
        <w:trPr>
          <w:cnfStyle w:val="000000100000"/>
          <w:trHeight w:val="288"/>
        </w:trPr>
        <w:tc>
          <w:tcPr>
            <w:cnfStyle w:val="001000000000"/>
            <w:tcW w:w="0" w:type="auto"/>
            <w:vMerge/>
            <w:shd w:val="clear" w:color="auto" w:fill="8496B0" w:themeFill="text2" w:themeFillTint="99"/>
            <w:vAlign w:val="center"/>
            <w:hideMark/>
          </w:tcPr>
          <w:p w:rsidR="0014330B" w:rsidRPr="000734D8" w:rsidRDefault="0014330B" w:rsidP="009C365D">
            <w:pPr>
              <w:spacing w:line="240" w:lineRule="auto"/>
              <w:rPr>
                <w:rFonts w:cstheme="minorHAnsi"/>
                <w:color w:val="FFFFFF" w:themeColor="background1"/>
                <w:sz w:val="20"/>
                <w:szCs w:val="20"/>
              </w:rPr>
            </w:pPr>
          </w:p>
        </w:tc>
        <w:tc>
          <w:tcPr>
            <w:tcW w:w="2074" w:type="dxa"/>
            <w:shd w:val="clear" w:color="auto" w:fill="8496B0" w:themeFill="text2" w:themeFillTint="99"/>
            <w:noWrap/>
            <w:hideMark/>
          </w:tcPr>
          <w:p w:rsidR="0014330B" w:rsidRPr="000734D8" w:rsidRDefault="0014330B" w:rsidP="009C365D">
            <w:pPr>
              <w:spacing w:line="240" w:lineRule="auto"/>
              <w:cnfStyle w:val="000000100000"/>
              <w:rPr>
                <w:rFonts w:cstheme="minorHAnsi"/>
                <w:color w:val="FFFFFF" w:themeColor="background1"/>
                <w:sz w:val="20"/>
                <w:szCs w:val="20"/>
              </w:rPr>
            </w:pPr>
            <w:r w:rsidRPr="000734D8">
              <w:rPr>
                <w:rFonts w:cstheme="minorHAnsi"/>
                <w:color w:val="FFFFFF" w:themeColor="background1"/>
                <w:sz w:val="20"/>
                <w:szCs w:val="20"/>
              </w:rPr>
              <w:t>TMHMA</w:t>
            </w:r>
          </w:p>
        </w:tc>
        <w:tc>
          <w:tcPr>
            <w:tcW w:w="1559" w:type="dxa"/>
            <w:shd w:val="clear" w:color="auto" w:fill="8496B0" w:themeFill="text2" w:themeFillTint="99"/>
            <w:noWrap/>
            <w:hideMark/>
          </w:tcPr>
          <w:p w:rsidR="0014330B" w:rsidRPr="000734D8" w:rsidRDefault="0014330B" w:rsidP="009C365D">
            <w:pPr>
              <w:spacing w:line="240" w:lineRule="auto"/>
              <w:cnfStyle w:val="000000100000"/>
              <w:rPr>
                <w:rFonts w:cstheme="minorHAnsi"/>
                <w:color w:val="FFFFFF" w:themeColor="background1"/>
                <w:sz w:val="20"/>
                <w:szCs w:val="20"/>
              </w:rPr>
            </w:pPr>
            <w:r w:rsidRPr="000734D8">
              <w:rPr>
                <w:rFonts w:cstheme="minorHAnsi"/>
                <w:color w:val="FFFFFF" w:themeColor="background1"/>
                <w:sz w:val="20"/>
                <w:szCs w:val="20"/>
              </w:rPr>
              <w:t>ΠΛΗΘΟΣ</w:t>
            </w:r>
          </w:p>
        </w:tc>
        <w:tc>
          <w:tcPr>
            <w:tcW w:w="2126" w:type="dxa"/>
            <w:shd w:val="clear" w:color="auto" w:fill="8496B0" w:themeFill="text2" w:themeFillTint="99"/>
            <w:noWrap/>
            <w:hideMark/>
          </w:tcPr>
          <w:p w:rsidR="0014330B" w:rsidRPr="000734D8" w:rsidRDefault="0014330B" w:rsidP="009C365D">
            <w:pPr>
              <w:spacing w:line="240" w:lineRule="auto"/>
              <w:cnfStyle w:val="000000100000"/>
              <w:rPr>
                <w:rFonts w:cstheme="minorHAnsi"/>
                <w:color w:val="FFFFFF" w:themeColor="background1"/>
                <w:sz w:val="20"/>
                <w:szCs w:val="20"/>
              </w:rPr>
            </w:pPr>
            <w:r w:rsidRPr="000734D8">
              <w:rPr>
                <w:rFonts w:cstheme="minorHAnsi"/>
                <w:color w:val="FFFFFF" w:themeColor="background1"/>
                <w:sz w:val="20"/>
                <w:szCs w:val="20"/>
              </w:rPr>
              <w:t>TMHMA</w:t>
            </w:r>
          </w:p>
        </w:tc>
        <w:tc>
          <w:tcPr>
            <w:tcW w:w="1560" w:type="dxa"/>
            <w:shd w:val="clear" w:color="auto" w:fill="8496B0" w:themeFill="text2" w:themeFillTint="99"/>
            <w:noWrap/>
            <w:hideMark/>
          </w:tcPr>
          <w:p w:rsidR="0014330B" w:rsidRPr="000734D8" w:rsidRDefault="0014330B" w:rsidP="009C365D">
            <w:pPr>
              <w:spacing w:line="240" w:lineRule="auto"/>
              <w:cnfStyle w:val="000000100000"/>
              <w:rPr>
                <w:rFonts w:cstheme="minorHAnsi"/>
                <w:color w:val="FFFFFF" w:themeColor="background1"/>
                <w:sz w:val="20"/>
                <w:szCs w:val="20"/>
              </w:rPr>
            </w:pPr>
            <w:r w:rsidRPr="000734D8">
              <w:rPr>
                <w:rFonts w:cstheme="minorHAnsi"/>
                <w:color w:val="FFFFFF" w:themeColor="background1"/>
                <w:sz w:val="20"/>
                <w:szCs w:val="20"/>
              </w:rPr>
              <w:t>ΠΛΗΘΟΣ</w:t>
            </w:r>
          </w:p>
        </w:tc>
      </w:tr>
      <w:tr w:rsidR="0014330B" w:rsidRPr="000734D8" w:rsidTr="009C365D">
        <w:trPr>
          <w:trHeight w:val="288"/>
        </w:trPr>
        <w:tc>
          <w:tcPr>
            <w:cnfStyle w:val="001000000000"/>
            <w:tcW w:w="1040" w:type="dxa"/>
            <w:vMerge w:val="restart"/>
            <w:shd w:val="clear" w:color="auto" w:fill="F2F2F2" w:themeFill="background1" w:themeFillShade="F2"/>
            <w:hideMark/>
          </w:tcPr>
          <w:p w:rsidR="0014330B" w:rsidRPr="000734D8" w:rsidRDefault="0014330B" w:rsidP="009C365D">
            <w:pPr>
              <w:spacing w:line="240" w:lineRule="auto"/>
              <w:rPr>
                <w:rFonts w:cstheme="minorHAnsi"/>
                <w:sz w:val="20"/>
                <w:szCs w:val="20"/>
              </w:rPr>
            </w:pPr>
            <w:r w:rsidRPr="000734D8">
              <w:rPr>
                <w:rFonts w:cstheme="minorHAnsi"/>
                <w:sz w:val="20"/>
                <w:szCs w:val="20"/>
              </w:rPr>
              <w:t>2019</w:t>
            </w: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20</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28</w:t>
            </w:r>
          </w:p>
        </w:tc>
      </w:tr>
      <w:tr w:rsidR="0014330B" w:rsidRPr="000734D8" w:rsidTr="009C365D">
        <w:trPr>
          <w:cnfStyle w:val="000000100000"/>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5</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13</w:t>
            </w:r>
          </w:p>
        </w:tc>
      </w:tr>
      <w:tr w:rsidR="0014330B" w:rsidRPr="000734D8" w:rsidTr="009C365D">
        <w:trPr>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42</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33</w:t>
            </w:r>
          </w:p>
        </w:tc>
      </w:tr>
      <w:tr w:rsidR="0014330B" w:rsidRPr="000734D8" w:rsidTr="009C365D">
        <w:trPr>
          <w:cnfStyle w:val="000000100000"/>
          <w:trHeight w:val="288"/>
        </w:trPr>
        <w:tc>
          <w:tcPr>
            <w:cnfStyle w:val="001000000000"/>
            <w:tcW w:w="1040" w:type="dxa"/>
            <w:vMerge w:val="restart"/>
            <w:shd w:val="clear" w:color="auto" w:fill="F2F2F2" w:themeFill="background1" w:themeFillShade="F2"/>
            <w:hideMark/>
          </w:tcPr>
          <w:p w:rsidR="0014330B" w:rsidRPr="000734D8" w:rsidRDefault="0014330B" w:rsidP="009C365D">
            <w:pPr>
              <w:spacing w:line="240" w:lineRule="auto"/>
              <w:rPr>
                <w:rFonts w:cstheme="minorHAnsi"/>
                <w:sz w:val="20"/>
                <w:szCs w:val="20"/>
              </w:rPr>
            </w:pPr>
            <w:r w:rsidRPr="000734D8">
              <w:rPr>
                <w:rFonts w:cstheme="minorHAnsi"/>
                <w:sz w:val="20"/>
                <w:szCs w:val="20"/>
              </w:rPr>
              <w:t>2020</w:t>
            </w: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ΕΜΠΟΡΙΚΟ</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3</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ΕΜΠΟΡΙΚΟ</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8</w:t>
            </w:r>
          </w:p>
        </w:tc>
      </w:tr>
      <w:tr w:rsidR="0014330B" w:rsidRPr="000734D8" w:rsidTr="009C365D">
        <w:trPr>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ΜΕΤΑΠΟΙΗΣΗΣ</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2</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ΜΕΤΑΠΟΙΗΣΗΣ</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9</w:t>
            </w:r>
          </w:p>
        </w:tc>
      </w:tr>
      <w:tr w:rsidR="0014330B" w:rsidRPr="000734D8" w:rsidTr="009C365D">
        <w:trPr>
          <w:cnfStyle w:val="000000100000"/>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ΥΠΗΡΕΣΙΩΝ</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89</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ΥΠΗΡΕΣΙΩΝ</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26</w:t>
            </w:r>
          </w:p>
        </w:tc>
      </w:tr>
      <w:tr w:rsidR="0014330B" w:rsidRPr="000734D8" w:rsidTr="009C365D">
        <w:trPr>
          <w:trHeight w:val="288"/>
        </w:trPr>
        <w:tc>
          <w:tcPr>
            <w:cnfStyle w:val="001000000000"/>
            <w:tcW w:w="1040" w:type="dxa"/>
            <w:vMerge w:val="restart"/>
            <w:shd w:val="clear" w:color="auto" w:fill="F2F2F2" w:themeFill="background1" w:themeFillShade="F2"/>
            <w:hideMark/>
          </w:tcPr>
          <w:p w:rsidR="0014330B" w:rsidRPr="000734D8" w:rsidRDefault="0014330B" w:rsidP="009C365D">
            <w:pPr>
              <w:spacing w:line="240" w:lineRule="auto"/>
              <w:rPr>
                <w:rFonts w:cstheme="minorHAnsi"/>
                <w:sz w:val="20"/>
                <w:szCs w:val="20"/>
              </w:rPr>
            </w:pPr>
            <w:r w:rsidRPr="000734D8">
              <w:rPr>
                <w:rFonts w:cstheme="minorHAnsi"/>
                <w:sz w:val="20"/>
                <w:szCs w:val="20"/>
              </w:rPr>
              <w:t>2021</w:t>
            </w: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1</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7</w:t>
            </w:r>
          </w:p>
        </w:tc>
      </w:tr>
      <w:tr w:rsidR="0014330B" w:rsidRPr="000734D8" w:rsidTr="009C365D">
        <w:trPr>
          <w:cnfStyle w:val="000000100000"/>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3</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2</w:t>
            </w:r>
          </w:p>
        </w:tc>
      </w:tr>
      <w:tr w:rsidR="0014330B" w:rsidRPr="000734D8" w:rsidTr="009C365D">
        <w:trPr>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84</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9</w:t>
            </w:r>
          </w:p>
        </w:tc>
      </w:tr>
      <w:tr w:rsidR="0014330B" w:rsidRPr="000734D8" w:rsidTr="009C365D">
        <w:trPr>
          <w:cnfStyle w:val="000000100000"/>
          <w:trHeight w:val="288"/>
        </w:trPr>
        <w:tc>
          <w:tcPr>
            <w:cnfStyle w:val="001000000000"/>
            <w:tcW w:w="1040" w:type="dxa"/>
            <w:vMerge w:val="restart"/>
            <w:shd w:val="clear" w:color="auto" w:fill="F2F2F2" w:themeFill="background1" w:themeFillShade="F2"/>
            <w:hideMark/>
          </w:tcPr>
          <w:p w:rsidR="0014330B" w:rsidRPr="000734D8" w:rsidRDefault="0014330B" w:rsidP="009C365D">
            <w:pPr>
              <w:spacing w:line="240" w:lineRule="auto"/>
              <w:rPr>
                <w:rFonts w:cstheme="minorHAnsi"/>
                <w:sz w:val="20"/>
                <w:szCs w:val="20"/>
              </w:rPr>
            </w:pPr>
            <w:r w:rsidRPr="000734D8">
              <w:rPr>
                <w:rFonts w:cstheme="minorHAnsi"/>
                <w:sz w:val="20"/>
                <w:szCs w:val="20"/>
              </w:rPr>
              <w:t>2022</w:t>
            </w: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ΕΜΠΟΡΙΚΟ</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5</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ΕΜΠΟΡΙΚΟ</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7</w:t>
            </w:r>
          </w:p>
        </w:tc>
      </w:tr>
      <w:tr w:rsidR="0014330B" w:rsidRPr="000734D8" w:rsidTr="009C365D">
        <w:trPr>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ΜΕΤΑΠΟΙΗΣΗΣ</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0</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ΜΕΤΑΠΟΙΗΣΗΣ</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0</w:t>
            </w:r>
          </w:p>
        </w:tc>
      </w:tr>
      <w:tr w:rsidR="0014330B" w:rsidRPr="000734D8" w:rsidTr="009C365D">
        <w:trPr>
          <w:cnfStyle w:val="000000100000"/>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ΥΠΗΡΕΣΙΩΝ</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85</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ΥΠΗΡΕΣΙΩΝ</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7</w:t>
            </w:r>
          </w:p>
        </w:tc>
      </w:tr>
      <w:tr w:rsidR="0014330B" w:rsidRPr="000734D8" w:rsidTr="009C365D">
        <w:trPr>
          <w:trHeight w:val="288"/>
        </w:trPr>
        <w:tc>
          <w:tcPr>
            <w:cnfStyle w:val="001000000000"/>
            <w:tcW w:w="1040" w:type="dxa"/>
            <w:vMerge w:val="restart"/>
            <w:shd w:val="clear" w:color="auto" w:fill="F2F2F2" w:themeFill="background1" w:themeFillShade="F2"/>
            <w:hideMark/>
          </w:tcPr>
          <w:p w:rsidR="0014330B" w:rsidRPr="000734D8" w:rsidRDefault="0014330B" w:rsidP="009C365D">
            <w:pPr>
              <w:spacing w:line="240" w:lineRule="auto"/>
              <w:rPr>
                <w:rFonts w:cstheme="minorHAnsi"/>
                <w:sz w:val="20"/>
                <w:szCs w:val="20"/>
              </w:rPr>
            </w:pPr>
            <w:r w:rsidRPr="000734D8">
              <w:rPr>
                <w:rFonts w:cstheme="minorHAnsi"/>
                <w:sz w:val="20"/>
                <w:szCs w:val="20"/>
              </w:rPr>
              <w:t>2023</w:t>
            </w: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0</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ΕΜΠΟΡΙΚΟ</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8</w:t>
            </w:r>
          </w:p>
        </w:tc>
      </w:tr>
      <w:tr w:rsidR="0014330B" w:rsidRPr="000734D8" w:rsidTr="009C365D">
        <w:trPr>
          <w:cnfStyle w:val="000000100000"/>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59"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0</w:t>
            </w:r>
          </w:p>
        </w:tc>
        <w:tc>
          <w:tcPr>
            <w:tcW w:w="2126"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ΜΕΤΑΠΟΙΗΣΗΣ</w:t>
            </w:r>
          </w:p>
        </w:tc>
        <w:tc>
          <w:tcPr>
            <w:tcW w:w="1560" w:type="dxa"/>
            <w:shd w:val="clear" w:color="auto" w:fill="auto"/>
            <w:noWrap/>
            <w:hideMark/>
          </w:tcPr>
          <w:p w:rsidR="0014330B" w:rsidRPr="000734D8" w:rsidRDefault="0014330B" w:rsidP="009C365D">
            <w:pPr>
              <w:spacing w:line="240" w:lineRule="auto"/>
              <w:cnfStyle w:val="000000100000"/>
              <w:rPr>
                <w:rFonts w:cstheme="minorHAnsi"/>
                <w:sz w:val="20"/>
                <w:szCs w:val="20"/>
              </w:rPr>
            </w:pPr>
            <w:r w:rsidRPr="000734D8">
              <w:rPr>
                <w:rFonts w:cstheme="minorHAnsi"/>
                <w:sz w:val="20"/>
                <w:szCs w:val="20"/>
              </w:rPr>
              <w:t>0</w:t>
            </w:r>
          </w:p>
        </w:tc>
      </w:tr>
      <w:tr w:rsidR="0014330B" w:rsidRPr="000734D8" w:rsidTr="009C365D">
        <w:trPr>
          <w:trHeight w:val="288"/>
        </w:trPr>
        <w:tc>
          <w:tcPr>
            <w:cnfStyle w:val="001000000000"/>
            <w:tcW w:w="0" w:type="auto"/>
            <w:vMerge/>
            <w:shd w:val="clear" w:color="auto" w:fill="F2F2F2" w:themeFill="background1" w:themeFillShade="F2"/>
            <w:vAlign w:val="center"/>
            <w:hideMark/>
          </w:tcPr>
          <w:p w:rsidR="0014330B" w:rsidRPr="000734D8" w:rsidRDefault="0014330B" w:rsidP="009C365D">
            <w:pPr>
              <w:spacing w:line="240" w:lineRule="auto"/>
              <w:rPr>
                <w:rFonts w:cstheme="minorHAnsi"/>
                <w:sz w:val="20"/>
                <w:szCs w:val="20"/>
              </w:rPr>
            </w:pPr>
          </w:p>
        </w:tc>
        <w:tc>
          <w:tcPr>
            <w:tcW w:w="2074"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59"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95</w:t>
            </w:r>
          </w:p>
        </w:tc>
        <w:tc>
          <w:tcPr>
            <w:tcW w:w="2126"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ΥΠΗΡΕΣΙΩΝ</w:t>
            </w:r>
          </w:p>
        </w:tc>
        <w:tc>
          <w:tcPr>
            <w:tcW w:w="1560" w:type="dxa"/>
            <w:shd w:val="clear" w:color="auto" w:fill="auto"/>
            <w:noWrap/>
            <w:hideMark/>
          </w:tcPr>
          <w:p w:rsidR="0014330B" w:rsidRPr="000734D8" w:rsidRDefault="0014330B" w:rsidP="009C365D">
            <w:pPr>
              <w:spacing w:line="240" w:lineRule="auto"/>
              <w:cnfStyle w:val="000000000000"/>
              <w:rPr>
                <w:rFonts w:cstheme="minorHAnsi"/>
                <w:sz w:val="20"/>
                <w:szCs w:val="20"/>
              </w:rPr>
            </w:pPr>
            <w:r w:rsidRPr="000734D8">
              <w:rPr>
                <w:rFonts w:cstheme="minorHAnsi"/>
                <w:sz w:val="20"/>
                <w:szCs w:val="20"/>
              </w:rPr>
              <w:t>6</w:t>
            </w:r>
          </w:p>
        </w:tc>
      </w:tr>
      <w:tr w:rsidR="0014330B" w:rsidRPr="000734D8" w:rsidTr="009C365D">
        <w:trPr>
          <w:cnfStyle w:val="000000100000"/>
          <w:trHeight w:val="288"/>
        </w:trPr>
        <w:tc>
          <w:tcPr>
            <w:cnfStyle w:val="001000000000"/>
            <w:tcW w:w="1040" w:type="dxa"/>
            <w:shd w:val="clear" w:color="auto" w:fill="D9D9D9" w:themeFill="background1" w:themeFillShade="D9"/>
          </w:tcPr>
          <w:p w:rsidR="0014330B" w:rsidRPr="000734D8" w:rsidRDefault="0014330B" w:rsidP="009C365D">
            <w:pPr>
              <w:spacing w:line="240" w:lineRule="auto"/>
              <w:rPr>
                <w:rFonts w:cstheme="minorHAnsi"/>
                <w:sz w:val="20"/>
                <w:szCs w:val="20"/>
              </w:rPr>
            </w:pPr>
          </w:p>
        </w:tc>
        <w:tc>
          <w:tcPr>
            <w:tcW w:w="2074" w:type="dxa"/>
            <w:shd w:val="clear" w:color="auto" w:fill="D9D9D9" w:themeFill="background1" w:themeFillShade="D9"/>
            <w:noWrap/>
            <w:hideMark/>
          </w:tcPr>
          <w:p w:rsidR="0014330B" w:rsidRPr="000734D8" w:rsidRDefault="0014330B" w:rsidP="009C365D">
            <w:pPr>
              <w:spacing w:line="240" w:lineRule="auto"/>
              <w:cnfStyle w:val="000000100000"/>
              <w:rPr>
                <w:rFonts w:cstheme="minorHAnsi"/>
                <w:b/>
                <w:bCs/>
                <w:sz w:val="20"/>
                <w:szCs w:val="20"/>
              </w:rPr>
            </w:pPr>
            <w:r w:rsidRPr="000734D8">
              <w:rPr>
                <w:rFonts w:cstheme="minorHAnsi"/>
                <w:b/>
                <w:bCs/>
                <w:sz w:val="20"/>
                <w:szCs w:val="20"/>
              </w:rPr>
              <w:t>ΣΥΝΟΛΑ</w:t>
            </w:r>
          </w:p>
        </w:tc>
        <w:tc>
          <w:tcPr>
            <w:tcW w:w="1559" w:type="dxa"/>
            <w:shd w:val="clear" w:color="auto" w:fill="D9D9D9" w:themeFill="background1" w:themeFillShade="D9"/>
            <w:noWrap/>
            <w:hideMark/>
          </w:tcPr>
          <w:p w:rsidR="0014330B" w:rsidRPr="000734D8" w:rsidRDefault="0014330B" w:rsidP="009C365D">
            <w:pPr>
              <w:spacing w:line="240" w:lineRule="auto"/>
              <w:cnfStyle w:val="000000100000"/>
              <w:rPr>
                <w:rFonts w:cstheme="minorHAnsi"/>
                <w:b/>
                <w:bCs/>
                <w:sz w:val="20"/>
                <w:szCs w:val="20"/>
              </w:rPr>
            </w:pPr>
            <w:r w:rsidRPr="000734D8">
              <w:rPr>
                <w:rFonts w:cstheme="minorHAnsi"/>
                <w:b/>
                <w:bCs/>
                <w:sz w:val="20"/>
                <w:szCs w:val="20"/>
              </w:rPr>
              <w:t>434</w:t>
            </w:r>
          </w:p>
        </w:tc>
        <w:tc>
          <w:tcPr>
            <w:tcW w:w="2126" w:type="dxa"/>
            <w:shd w:val="clear" w:color="auto" w:fill="D9D9D9" w:themeFill="background1" w:themeFillShade="D9"/>
            <w:noWrap/>
            <w:hideMark/>
          </w:tcPr>
          <w:p w:rsidR="0014330B" w:rsidRPr="000734D8" w:rsidRDefault="0014330B" w:rsidP="009C365D">
            <w:pPr>
              <w:cnfStyle w:val="000000100000"/>
              <w:rPr>
                <w:rFonts w:cstheme="minorHAnsi"/>
                <w:b/>
                <w:bCs/>
                <w:sz w:val="20"/>
                <w:szCs w:val="20"/>
              </w:rPr>
            </w:pPr>
            <w:r w:rsidRPr="000734D8">
              <w:rPr>
                <w:rFonts w:cstheme="minorHAnsi"/>
                <w:b/>
                <w:bCs/>
                <w:sz w:val="20"/>
                <w:szCs w:val="20"/>
              </w:rPr>
              <w:t>ΣΥΝΟΛΑ</w:t>
            </w:r>
          </w:p>
        </w:tc>
        <w:tc>
          <w:tcPr>
            <w:tcW w:w="1560" w:type="dxa"/>
            <w:shd w:val="clear" w:color="auto" w:fill="D9D9D9" w:themeFill="background1" w:themeFillShade="D9"/>
            <w:noWrap/>
            <w:hideMark/>
          </w:tcPr>
          <w:p w:rsidR="0014330B" w:rsidRPr="000734D8" w:rsidRDefault="0014330B" w:rsidP="009C365D">
            <w:pPr>
              <w:spacing w:line="240" w:lineRule="auto"/>
              <w:cnfStyle w:val="000000100000"/>
              <w:rPr>
                <w:rFonts w:cstheme="minorHAnsi"/>
                <w:b/>
                <w:bCs/>
                <w:sz w:val="20"/>
                <w:szCs w:val="20"/>
              </w:rPr>
            </w:pPr>
            <w:r w:rsidRPr="000734D8">
              <w:rPr>
                <w:rFonts w:cstheme="minorHAnsi"/>
                <w:b/>
                <w:bCs/>
                <w:sz w:val="20"/>
                <w:szCs w:val="20"/>
              </w:rPr>
              <w:t>163</w:t>
            </w:r>
          </w:p>
        </w:tc>
      </w:tr>
    </w:tbl>
    <w:p w:rsidR="0014330B" w:rsidRDefault="0014330B" w:rsidP="0014330B">
      <w:pPr>
        <w:rPr>
          <w:rFonts w:cstheme="minorHAnsi"/>
          <w:sz w:val="20"/>
          <w:szCs w:val="20"/>
        </w:rPr>
      </w:pPr>
      <w:r w:rsidRPr="000734D8">
        <w:rPr>
          <w:b/>
          <w:bCs/>
          <w:sz w:val="20"/>
          <w:szCs w:val="18"/>
        </w:rPr>
        <w:t>Πηγή:</w:t>
      </w:r>
      <w:r w:rsidRPr="000734D8">
        <w:rPr>
          <w:sz w:val="20"/>
          <w:szCs w:val="18"/>
        </w:rPr>
        <w:t xml:space="preserve"> Επιμελητήριο Φλώρινας</w:t>
      </w:r>
    </w:p>
    <w:p w:rsidR="0014330B" w:rsidRDefault="0014330B" w:rsidP="0014330B">
      <w:pPr>
        <w:rPr>
          <w:rFonts w:cstheme="minorHAnsi"/>
          <w:sz w:val="20"/>
          <w:szCs w:val="20"/>
        </w:rPr>
      </w:pPr>
    </w:p>
    <w:p w:rsidR="0014330B" w:rsidRDefault="0014330B" w:rsidP="0014330B">
      <w:pPr>
        <w:rPr>
          <w:rFonts w:cstheme="minorHAnsi"/>
          <w:kern w:val="0"/>
          <w:sz w:val="20"/>
          <w:szCs w:val="20"/>
        </w:rPr>
        <w:sectPr w:rsidR="0014330B" w:rsidSect="0014330B">
          <w:pgSz w:w="11906" w:h="16838"/>
          <w:pgMar w:top="1440" w:right="1800" w:bottom="1440" w:left="1800" w:header="708" w:footer="708" w:gutter="0"/>
          <w:cols w:space="720"/>
        </w:sectPr>
      </w:pPr>
    </w:p>
    <w:p w:rsidR="0014330B" w:rsidRPr="002B07DC" w:rsidRDefault="00C10354" w:rsidP="0014330B">
      <w:pPr>
        <w:pStyle w:val="af0"/>
      </w:pPr>
      <w:r>
        <w:rPr>
          <w:noProof/>
        </w:rPr>
        <w:lastRenderedPageBreak/>
        <w:pict>
          <v:shape id="_x0000_s2157" type="#_x0000_t202" style="position:absolute;margin-left:0;margin-top:0;width:626.25pt;height:24.75pt;z-index:2516823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" filled="f" stroked="f">
            <v:textbox style="mso-next-textbox:#_x0000_s2157">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Α.20</w:t>
                  </w:r>
                  <w:r w:rsidRPr="00D279E9">
                    <w:rPr>
                      <w:b/>
                      <w:bCs/>
                      <w:sz w:val="20"/>
                      <w:szCs w:val="18"/>
                    </w:rPr>
                    <w:t>:</w:t>
                  </w:r>
                  <w:r w:rsidRPr="00D905D4">
                    <w:rPr>
                      <w:sz w:val="20"/>
                      <w:szCs w:val="18"/>
                    </w:rPr>
                    <w:t>Απασχολούμενοι κατά επάγγελμα ανά δήμο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0" w:type="auto"/>
        <w:tblLook w:val="04A0"/>
      </w:tblPr>
      <w:tblGrid>
        <w:gridCol w:w="2571"/>
        <w:gridCol w:w="1115"/>
        <w:gridCol w:w="960"/>
        <w:gridCol w:w="878"/>
        <w:gridCol w:w="992"/>
        <w:gridCol w:w="992"/>
        <w:gridCol w:w="992"/>
        <w:gridCol w:w="993"/>
        <w:gridCol w:w="1134"/>
        <w:gridCol w:w="1984"/>
        <w:gridCol w:w="1337"/>
      </w:tblGrid>
      <w:tr w:rsidR="00994597" w:rsidTr="009C365D">
        <w:trPr>
          <w:trHeight w:val="264"/>
          <w:tblHeader/>
        </w:trPr>
        <w:tc>
          <w:tcPr>
            <w:tcW w:w="2571"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ΠΕΡΙΓΡΑΦΗ ΤΟΠΟΥ ΜΟΝΙΜΗΣ ΔΙΑΜΟΝΗΣ</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noWrap/>
            <w:vAlign w:val="center"/>
            <w:hideMark/>
          </w:tcPr>
          <w:p w:rsidR="0014330B" w:rsidRPr="00623612" w:rsidRDefault="0014330B" w:rsidP="009C365D">
            <w:pPr>
              <w:spacing w:line="240" w:lineRule="auto"/>
              <w:rPr>
                <w:rFonts w:cstheme="minorHAnsi"/>
                <w:b/>
                <w:bCs/>
                <w:color w:val="FFFFFF" w:themeColor="background1"/>
                <w:sz w:val="20"/>
                <w:szCs w:val="20"/>
              </w:rPr>
            </w:pPr>
            <w:r w:rsidRPr="00623612">
              <w:rPr>
                <w:rFonts w:cstheme="minorHAnsi"/>
                <w:b/>
                <w:bCs/>
                <w:color w:val="FFFFFF" w:themeColor="background1"/>
                <w:sz w:val="20"/>
                <w:szCs w:val="20"/>
              </w:rPr>
              <w:t>ΣΥΝΟΛΟ</w:t>
            </w:r>
          </w:p>
        </w:tc>
        <w:tc>
          <w:tcPr>
            <w:tcW w:w="10262" w:type="dxa"/>
            <w:gridSpan w:val="9"/>
            <w:tcBorders>
              <w:top w:val="single" w:sz="4" w:space="0" w:color="auto"/>
              <w:left w:val="single" w:sz="4" w:space="0" w:color="auto"/>
              <w:bottom w:val="single" w:sz="4" w:space="0" w:color="auto"/>
              <w:right w:val="single" w:sz="4" w:space="0" w:color="auto"/>
            </w:tcBorders>
            <w:shd w:val="clear" w:color="auto" w:fill="8496B0" w:themeFill="text2" w:themeFillTint="99"/>
            <w:noWrap/>
            <w:hideMark/>
          </w:tcPr>
          <w:p w:rsidR="0014330B" w:rsidRPr="00623612" w:rsidRDefault="0014330B" w:rsidP="009C365D">
            <w:pPr>
              <w:spacing w:line="240" w:lineRule="auto"/>
              <w:jc w:val="center"/>
              <w:rPr>
                <w:rFonts w:cstheme="minorHAnsi"/>
                <w:b/>
                <w:bCs/>
                <w:color w:val="FFFFFF" w:themeColor="background1"/>
                <w:sz w:val="20"/>
                <w:szCs w:val="20"/>
              </w:rPr>
            </w:pPr>
            <w:r w:rsidRPr="00623612">
              <w:rPr>
                <w:rFonts w:cstheme="minorHAnsi"/>
                <w:b/>
                <w:bCs/>
                <w:color w:val="FFFFFF" w:themeColor="background1"/>
                <w:sz w:val="20"/>
                <w:szCs w:val="20"/>
              </w:rPr>
              <w:t>ΕΠΑΓΓΕΛΜΑ</w:t>
            </w:r>
          </w:p>
        </w:tc>
      </w:tr>
      <w:tr w:rsidR="0075719C" w:rsidTr="009C365D">
        <w:trPr>
          <w:trHeight w:val="2313"/>
        </w:trPr>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960"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1. ΑΝΩΤΕΡΑ ΔΙΕΥΘΥΝΤΙΚΑ ΚΑΙ ΔΙΟΙΚΗΤΙΚΑ ΣΤΕΛΕΧΗ</w:t>
            </w:r>
          </w:p>
        </w:tc>
        <w:tc>
          <w:tcPr>
            <w:tcW w:w="878"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2. ΕΠΑΓΓΕΛΜΑΤΙΕΣ</w:t>
            </w:r>
          </w:p>
        </w:tc>
        <w:tc>
          <w:tcPr>
            <w:tcW w:w="992"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3. ΤΕΧΝΙΚΟΙ ΚΑΙ ΑΣΚΟΥΝΤΕΣ ΣΥΝΑΦΗ ΕΠΑΓΓΕΛΜΑΤΑ</w:t>
            </w:r>
          </w:p>
        </w:tc>
        <w:tc>
          <w:tcPr>
            <w:tcW w:w="992"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4. ΥΠΑΛΛΗΛΟΙ ΓΡΑΦΕΙΟΥ</w:t>
            </w:r>
          </w:p>
        </w:tc>
        <w:tc>
          <w:tcPr>
            <w:tcW w:w="992"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5. ΑΠΑΣΧΟΛΟΥΜΕΝΟΙ ΣΤΗΝ ΠΑΡΟΧΗ ΥΠΗΡΕΣΙΩΝ ΚΑΙ ΠΩΛΗΤΕΣ</w:t>
            </w:r>
          </w:p>
        </w:tc>
        <w:tc>
          <w:tcPr>
            <w:tcW w:w="993"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6. ΕΙΔΙΚΕΥΜΕΝΟΙ ΓΕΩΡΓΟΙ, ΚΤΗΝΟΤΡΟΦΟΙ, ΔΑΣΟΚΟΜΟΙ ΚΑΙ ΑΛΙΕΙΣ</w:t>
            </w:r>
          </w:p>
        </w:tc>
        <w:tc>
          <w:tcPr>
            <w:tcW w:w="1134"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7. ΕΙΔΙΚΕΥΜΕΝΟΙ ΤΕΧΝΙΤΕΣ ΚΑΙ ΑΣΚΟΥΝΤΕΣ ΣΥΝΑΦΗ ΕΠΑΓΓΕΛΜΑΤΑ</w:t>
            </w:r>
          </w:p>
        </w:tc>
        <w:tc>
          <w:tcPr>
            <w:tcW w:w="1984"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8. ΧΕΙΡΙΣΤΕΣ ΒΙΟΜΗΧΑΝΙΚΩΝ ΕΓΚΑΤΑΣΤΑΣΕΩΝ, ΜΗΧΑΝΗΜΑΤΩΝ ΚΑΙ ΕΞΟΠΛΙΣΜΟΥ ΚΑΙ ΣΥΝΑΡΜΟΛΟΓΗΤΕΣ (ΜΟΝΤΑΔΟΡΟΙ)</w:t>
            </w:r>
          </w:p>
        </w:tc>
        <w:tc>
          <w:tcPr>
            <w:tcW w:w="1337" w:type="dxa"/>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9. ΑΝΕΙΔΙΚΕΥΤΟΙ ΕΡΓΑΤΕΣ, ΧΕΙΡΩΝΑΚΤΕΣ ΚΑΙ ΜΙΚΡΟΕΠΑΓΓΕΛΜΑΤΙΕΣ</w:t>
            </w:r>
          </w:p>
        </w:tc>
      </w:tr>
      <w:tr w:rsidR="0075719C" w:rsidTr="009C365D">
        <w:trPr>
          <w:trHeight w:val="320"/>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ΣΥΝΟΛΟ ΧΩΡΑΣ</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3.727.633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218.437</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678.794</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330.187</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293.288</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844.702</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316.390</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458.183</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234.843</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352.809</w:t>
            </w:r>
          </w:p>
        </w:tc>
      </w:tr>
      <w:tr w:rsidR="0075719C" w:rsidTr="009C365D">
        <w:trPr>
          <w:trHeight w:val="424"/>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 ΔΥΤΙΚΗΣ ΜΑΚΕΔΟΝΙΑΣ</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83.530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4.502</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13.992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6.247</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4.526</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16.853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10.906</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12.956</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7.326</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6.222</w:t>
            </w:r>
          </w:p>
        </w:tc>
      </w:tr>
      <w:tr w:rsidR="0075719C" w:rsidTr="009C365D">
        <w:trPr>
          <w:trHeight w:val="418"/>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ΚΟΖΑΝΗΣ</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43.496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2.271</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7.727</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3.704</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2.548</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8.398</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3.595</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7.265</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4.562</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3.426</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ΚΟΖΑΝΗΣ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21.631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1.132</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4.362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2.031</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1.483</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4.477</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1.038</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3.284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2.189</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1.635</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ΒΟΪΟΥ</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4.815</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255</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621</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227</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170</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807</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975</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1.079</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327</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354</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ΕΟΡΔΑΙΑΣ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13.318</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697</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2.302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1.241</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735</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2.536</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655</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2.358</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1.640</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1.154</w:t>
            </w:r>
          </w:p>
        </w:tc>
      </w:tr>
      <w:tr w:rsidR="0088302F" w:rsidTr="009C365D">
        <w:trPr>
          <w:trHeight w:val="58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ΣΕΡΒΙΩΝ - ΒΕΛΒΕΝΤΟΥ</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3.732</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187</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442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205</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160</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578</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927</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544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406</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283</w:t>
            </w:r>
          </w:p>
        </w:tc>
      </w:tr>
      <w:tr w:rsidR="0075719C" w:rsidTr="009C365D">
        <w:trPr>
          <w:trHeight w:val="419"/>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ΓΡΕΒΕΝΩΝ</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8.673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475</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1.321</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626</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470</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1.887</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1.706</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994</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547</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647</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lastRenderedPageBreak/>
              <w:t>ΔΗΜΟΣ ΓΡΕΒΕΝΩΝ</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7.140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393</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1.142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568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424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1.625</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1.157</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829</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487</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515</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ΔΕΣΚΑΤΗΣ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1.533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82</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179</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262</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549</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165</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60</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132</w:t>
            </w:r>
          </w:p>
        </w:tc>
      </w:tr>
      <w:tr w:rsidR="0075719C" w:rsidTr="009C365D">
        <w:trPr>
          <w:trHeight w:val="479"/>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ΚΑΣΤΟΡΙΑΣ</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16.007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1.020</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2.462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934</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822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3.349</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2.800</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2.849</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859</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912</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ΚΑΣΤΟΡΙΑΣ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11.573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797</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1.838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696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614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2.444</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1.895</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2.054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607</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628</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ΝΕΣΤΟΡΙΟΥ</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691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29</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27</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142</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201</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36</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52</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ΟΡΕΣΤΙΔΟΣ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3.743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194</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556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181</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763</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704</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681</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216</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232</w:t>
            </w:r>
          </w:p>
        </w:tc>
      </w:tr>
      <w:tr w:rsidR="0075719C" w:rsidTr="009C365D">
        <w:trPr>
          <w:trHeight w:val="486"/>
        </w:trPr>
        <w:tc>
          <w:tcPr>
            <w:tcW w:w="25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ΦΛΩΡΙΝΑΣ</w:t>
            </w:r>
          </w:p>
        </w:tc>
        <w:tc>
          <w:tcPr>
            <w:tcW w:w="11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15.354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736</w:t>
            </w:r>
          </w:p>
        </w:tc>
        <w:tc>
          <w:tcPr>
            <w:tcW w:w="8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2.482</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983</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686</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3.219</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2.805</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1.848</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1.358</w:t>
            </w:r>
          </w:p>
        </w:tc>
        <w:tc>
          <w:tcPr>
            <w:tcW w:w="1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1.237</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ΦΛΩΡΙΝΑΣ</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9.960</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500</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1.969</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708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505</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2.235</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1.357</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1.118</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853</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715</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ΑΜΥΝΤΑΙΟΥ</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4.853</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208</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482</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267</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167</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907</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1.131</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716</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484</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491</w:t>
            </w:r>
          </w:p>
        </w:tc>
      </w:tr>
      <w:tr w:rsidR="0088302F" w:rsidTr="009C365D">
        <w:trPr>
          <w:trHeight w:val="348"/>
        </w:trPr>
        <w:tc>
          <w:tcPr>
            <w:tcW w:w="25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14330B" w:rsidRDefault="0014330B" w:rsidP="009C365D">
            <w:pPr>
              <w:spacing w:line="240" w:lineRule="auto"/>
              <w:jc w:val="left"/>
              <w:rPr>
                <w:rFonts w:cstheme="minorHAnsi"/>
                <w:sz w:val="20"/>
                <w:szCs w:val="20"/>
              </w:rPr>
            </w:pPr>
            <w:r>
              <w:rPr>
                <w:rFonts w:cstheme="minorHAnsi"/>
                <w:sz w:val="20"/>
                <w:szCs w:val="20"/>
              </w:rPr>
              <w:t>ΔΗΜΟΣ ΠΡΕΣΠΩΝ</w:t>
            </w:r>
          </w:p>
        </w:tc>
        <w:tc>
          <w:tcPr>
            <w:tcW w:w="111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541</w:t>
            </w:r>
          </w:p>
        </w:tc>
        <w:tc>
          <w:tcPr>
            <w:tcW w:w="9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28</w:t>
            </w:r>
          </w:p>
        </w:tc>
        <w:tc>
          <w:tcPr>
            <w:tcW w:w="87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31</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77</w:t>
            </w:r>
          </w:p>
        </w:tc>
        <w:tc>
          <w:tcPr>
            <w:tcW w:w="993"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317</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w:t>
            </w:r>
          </w:p>
        </w:tc>
        <w:tc>
          <w:tcPr>
            <w:tcW w:w="133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31</w:t>
            </w:r>
          </w:p>
        </w:tc>
      </w:tr>
    </w:tbl>
    <w:p w:rsidR="0014330B" w:rsidRDefault="0014330B" w:rsidP="00A879C5">
      <w:pPr>
        <w:jc w:val="left"/>
        <w:rPr>
          <w:rFonts w:cstheme="minorHAnsi"/>
          <w:sz w:val="20"/>
          <w:szCs w:val="20"/>
        </w:rPr>
        <w:sectPr w:rsidR="0014330B" w:rsidSect="0014330B">
          <w:pgSz w:w="16838" w:h="11906" w:orient="landscape"/>
          <w:pgMar w:top="1800" w:right="1440" w:bottom="1800" w:left="1440" w:header="708" w:footer="708" w:gutter="0"/>
          <w:cols w:space="720"/>
        </w:sectPr>
      </w:pPr>
      <w:r w:rsidRPr="00623612">
        <w:rPr>
          <w:rFonts w:cstheme="minorHAnsi"/>
          <w:b/>
          <w:bCs/>
          <w:sz w:val="20"/>
          <w:szCs w:val="20"/>
        </w:rPr>
        <w:t>Πηγή</w:t>
      </w:r>
      <w:r w:rsidRPr="00623612">
        <w:rPr>
          <w:rFonts w:cstheme="minorHAnsi"/>
          <w:sz w:val="20"/>
          <w:szCs w:val="20"/>
        </w:rPr>
        <w:t>: ΕΛΣΤΑΤ, Απογραφή πληθυσμού 2011</w:t>
      </w:r>
    </w:p>
    <w:p w:rsidR="0014330B" w:rsidRPr="002B07DC" w:rsidRDefault="00C10354" w:rsidP="0014330B">
      <w:pPr>
        <w:pStyle w:val="af0"/>
      </w:pPr>
      <w:r>
        <w:rPr>
          <w:noProof/>
        </w:rPr>
        <w:lastRenderedPageBreak/>
        <w:pict>
          <v:shape id="_x0000_s2158" type="#_x0000_t202" style="position:absolute;margin-left:0;margin-top:0;width:626.25pt;height:24.75pt;z-index:2516833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" filled="f" stroked="f">
            <v:textbox style="mso-next-textbox:#_x0000_s2158">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Α.21</w:t>
                  </w:r>
                  <w:r w:rsidRPr="00D279E9">
                    <w:rPr>
                      <w:b/>
                      <w:bCs/>
                      <w:sz w:val="20"/>
                      <w:szCs w:val="18"/>
                    </w:rPr>
                    <w:t>:</w:t>
                  </w:r>
                  <w:r w:rsidRPr="00D905D4">
                    <w:rPr>
                      <w:sz w:val="20"/>
                      <w:szCs w:val="18"/>
                    </w:rPr>
                    <w:t>Απασχολούμενοι ανά τομέα παραγωγής στους Δήμους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14737" w:type="dxa"/>
        <w:tblLayout w:type="fixed"/>
        <w:tblLook w:val="04A0"/>
      </w:tblPr>
      <w:tblGrid>
        <w:gridCol w:w="3397"/>
        <w:gridCol w:w="1134"/>
        <w:gridCol w:w="1560"/>
        <w:gridCol w:w="1984"/>
        <w:gridCol w:w="1418"/>
        <w:gridCol w:w="1559"/>
        <w:gridCol w:w="1276"/>
        <w:gridCol w:w="992"/>
        <w:gridCol w:w="1417"/>
      </w:tblGrid>
      <w:tr w:rsidR="0014330B" w:rsidTr="009C365D">
        <w:trPr>
          <w:trHeight w:val="264"/>
        </w:trPr>
        <w:tc>
          <w:tcPr>
            <w:tcW w:w="3397"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rPr>
                <w:rFonts w:cstheme="minorHAnsi"/>
                <w:b/>
                <w:bCs/>
                <w:color w:val="FFFFFF" w:themeColor="background1"/>
                <w:sz w:val="20"/>
                <w:szCs w:val="20"/>
              </w:rPr>
            </w:pPr>
            <w:r w:rsidRPr="00623612">
              <w:rPr>
                <w:rFonts w:cstheme="minorHAnsi"/>
                <w:b/>
                <w:bCs/>
                <w:color w:val="FFFFFF" w:themeColor="background1"/>
                <w:sz w:val="20"/>
                <w:szCs w:val="20"/>
              </w:rPr>
              <w:t>ΠΕΡΙΓΡΑΦΗ</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rPr>
                <w:rFonts w:cstheme="minorHAnsi"/>
                <w:b/>
                <w:bCs/>
                <w:color w:val="FFFFFF" w:themeColor="background1"/>
                <w:sz w:val="20"/>
                <w:szCs w:val="20"/>
              </w:rPr>
            </w:pPr>
            <w:r w:rsidRPr="00623612">
              <w:rPr>
                <w:rFonts w:cstheme="minorHAnsi"/>
                <w:b/>
                <w:bCs/>
                <w:color w:val="FFFFFF" w:themeColor="background1"/>
                <w:sz w:val="20"/>
                <w:szCs w:val="20"/>
              </w:rPr>
              <w:t>ΣΥΝΟΛΟ</w:t>
            </w:r>
          </w:p>
        </w:tc>
        <w:tc>
          <w:tcPr>
            <w:tcW w:w="8789" w:type="dxa"/>
            <w:gridSpan w:val="6"/>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center"/>
              <w:rPr>
                <w:rFonts w:cstheme="minorHAnsi"/>
                <w:b/>
                <w:bCs/>
                <w:color w:val="FFFFFF" w:themeColor="background1"/>
                <w:sz w:val="20"/>
                <w:szCs w:val="20"/>
              </w:rPr>
            </w:pPr>
            <w:r w:rsidRPr="00623612">
              <w:rPr>
                <w:rFonts w:cstheme="minorHAnsi"/>
                <w:b/>
                <w:bCs/>
                <w:color w:val="FFFFFF" w:themeColor="background1"/>
                <w:sz w:val="20"/>
                <w:szCs w:val="20"/>
              </w:rPr>
              <w:t>ΟΙΚΟΝΟΜΙΚΑ ΕΝΕΡΓΟΙ</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ΟΙΚΟΝΟΜΙΚΑ ΜΗ ΕΝΕΡΓΟΙ</w:t>
            </w:r>
          </w:p>
        </w:tc>
      </w:tr>
      <w:tr w:rsidR="0014330B" w:rsidTr="009C365D">
        <w:trPr>
          <w:trHeight w:val="264"/>
        </w:trPr>
        <w:tc>
          <w:tcPr>
            <w:tcW w:w="3397"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5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ΣΥΝΟΛΟ ΟΙΚΟΝΟΜΙΚΩΝ ΕΝΕΡΓΩΝ</w:t>
            </w:r>
          </w:p>
        </w:tc>
        <w:tc>
          <w:tcPr>
            <w:tcW w:w="6237" w:type="dxa"/>
            <w:gridSpan w:val="4"/>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center"/>
              <w:rPr>
                <w:rFonts w:cstheme="minorHAnsi"/>
                <w:b/>
                <w:bCs/>
                <w:color w:val="FFFFFF" w:themeColor="background1"/>
                <w:sz w:val="20"/>
                <w:szCs w:val="20"/>
              </w:rPr>
            </w:pPr>
            <w:r w:rsidRPr="00623612">
              <w:rPr>
                <w:rFonts w:cstheme="minorHAnsi"/>
                <w:b/>
                <w:bCs/>
                <w:color w:val="FFFFFF" w:themeColor="background1"/>
                <w:sz w:val="20"/>
                <w:szCs w:val="20"/>
              </w:rPr>
              <w:t>ΑΠΑΣΧΟΛΟΥΜΕΝΟΙ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rPr>
                <w:rFonts w:cstheme="minorHAnsi"/>
                <w:b/>
                <w:bCs/>
                <w:color w:val="FFFFFF" w:themeColor="background1"/>
                <w:sz w:val="20"/>
                <w:szCs w:val="20"/>
              </w:rPr>
            </w:pPr>
            <w:r w:rsidRPr="00623612">
              <w:rPr>
                <w:rFonts w:cstheme="minorHAnsi"/>
                <w:b/>
                <w:bCs/>
                <w:color w:val="FFFFFF" w:themeColor="background1"/>
                <w:sz w:val="20"/>
                <w:szCs w:val="20"/>
              </w:rPr>
              <w:t>ΆΝΕΡΓΟΙ</w:t>
            </w:r>
          </w:p>
        </w:tc>
        <w:tc>
          <w:tcPr>
            <w:tcW w:w="1417"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jc w:val="left"/>
              <w:rPr>
                <w:rFonts w:cstheme="minorHAnsi"/>
                <w:b/>
                <w:bCs/>
                <w:color w:val="FFFFFF" w:themeColor="background1"/>
                <w:sz w:val="20"/>
                <w:szCs w:val="20"/>
              </w:rPr>
            </w:pPr>
          </w:p>
        </w:tc>
      </w:tr>
      <w:tr w:rsidR="0014330B" w:rsidTr="009C365D">
        <w:trPr>
          <w:trHeight w:val="792"/>
        </w:trPr>
        <w:tc>
          <w:tcPr>
            <w:tcW w:w="3397" w:type="dxa"/>
            <w:vMerge/>
            <w:tcBorders>
              <w:top w:val="single" w:sz="4" w:space="0" w:color="auto"/>
              <w:left w:val="single" w:sz="4" w:space="0" w:color="auto"/>
              <w:bottom w:val="single" w:sz="4" w:space="0" w:color="auto"/>
              <w:right w:val="single" w:sz="4" w:space="0" w:color="auto"/>
            </w:tcBorders>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984"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ΣΥΝΟΛΟ ΑΠΑΣΧΟΛΟΥΜΕΝΩΝ</w:t>
            </w:r>
          </w:p>
        </w:tc>
        <w:tc>
          <w:tcPr>
            <w:tcW w:w="1418"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ΠΡΩΤΟΓΕΝΗΣ ΤΟΜΕΑΣ</w:t>
            </w:r>
          </w:p>
        </w:tc>
        <w:tc>
          <w:tcPr>
            <w:tcW w:w="1559"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ΔΕΥΤΕΡΟΓΕΝΗΣ ΤΟΜΕΑΣ</w:t>
            </w:r>
          </w:p>
        </w:tc>
        <w:tc>
          <w:tcPr>
            <w:tcW w:w="1276"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623612" w:rsidRDefault="0014330B" w:rsidP="009C365D">
            <w:pPr>
              <w:spacing w:line="240" w:lineRule="auto"/>
              <w:jc w:val="left"/>
              <w:rPr>
                <w:rFonts w:cstheme="minorHAnsi"/>
                <w:b/>
                <w:bCs/>
                <w:color w:val="FFFFFF" w:themeColor="background1"/>
                <w:sz w:val="20"/>
                <w:szCs w:val="20"/>
              </w:rPr>
            </w:pPr>
            <w:r w:rsidRPr="00623612">
              <w:rPr>
                <w:rFonts w:cstheme="minorHAnsi"/>
                <w:b/>
                <w:bCs/>
                <w:color w:val="FFFFFF" w:themeColor="background1"/>
                <w:sz w:val="20"/>
                <w:szCs w:val="20"/>
              </w:rPr>
              <w:t>ΤΡΙΤΟΓΕΝΗΣ ΤΟΜΕΑΣ</w:t>
            </w:r>
          </w:p>
        </w:tc>
        <w:tc>
          <w:tcPr>
            <w:tcW w:w="992"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623612" w:rsidRDefault="0014330B" w:rsidP="009C365D">
            <w:pPr>
              <w:spacing w:line="240" w:lineRule="auto"/>
              <w:rPr>
                <w:rFonts w:cstheme="minorHAnsi"/>
                <w:b/>
                <w:bCs/>
                <w:color w:val="FFFFFF" w:themeColor="background1"/>
                <w:sz w:val="20"/>
                <w:szCs w:val="20"/>
              </w:rPr>
            </w:pP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ΣΥΝΟΛΟ ΧΩΡΑΣ</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10.816.286</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4.586.636</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3.727.633</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372.209</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654.377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2.701.047</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859.003</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6.229.650</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 ΔΥΤΙΚΗΣ ΜΑΚΕΔΟΝΙΑΣ</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283.689</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108.094</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83.530</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11.792</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21.697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50.041</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24.564</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175.595</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ΚΟΖΑΝΗΣ</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150.196</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56.353</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43.496</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3.833</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13.372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26.291</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12.857</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93.843</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ΚΟΖΑΝΗΣ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71.388</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28.015</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21.631</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1.103</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6.138</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14.390</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6.384</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43.373</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ΒΟΪΟΥ</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18.386</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6.474</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4.815</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1.030</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1.360</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2.425</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1.659</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11.912</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ΕΟΡΔΑΙΑΣ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45.592</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16.931</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13.318</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718</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4.970</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7.630</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3.613</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28.661</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ΣΕΡΒΙΩΝ - ΒΕΛΒΕΝΤΟΥ</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14.830</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4.933</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3.732</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982</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904</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1.846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1.201</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9.897</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ΓΡΕΒΕΝΩΝ</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31.757</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10.835</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8.673</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1.892</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1.432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5.349</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2.162</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20.922</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ΓΡΕΒΕΝΩΝ</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25.905</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8.860</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7.140</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1.298</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1.239</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4.603</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1.720</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17.045</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ΔΕΣΚΑΤΗΣ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5.852</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1.975</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1.533</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594</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193</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746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442</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3.877</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ΚΑΣΤΟΡΙΑΣ</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50.322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21.266</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16.007</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3.027</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3.444</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9.536</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5.259</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29.056</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ΚΑΣΤΟΡΙΑΣ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35.874</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15.412</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11.573</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2.057</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2.492</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7.024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3.839</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20.462</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ΝΕΣΤΟΡΙΟΥ</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2.646</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968</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691</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221</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136</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334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277</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1.678</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lastRenderedPageBreak/>
              <w:t>ΔΗΜΟΣ ΟΡΕΣΤΙΔΟΣ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11.802</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4.886</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3.743</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749</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816</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2.178</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1.143</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6.916</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jc w:val="left"/>
              <w:rPr>
                <w:rFonts w:cstheme="minorHAnsi"/>
                <w:b/>
                <w:bCs/>
                <w:sz w:val="20"/>
                <w:szCs w:val="20"/>
              </w:rPr>
            </w:pPr>
            <w:r>
              <w:rPr>
                <w:rFonts w:cstheme="minorHAnsi"/>
                <w:b/>
                <w:bCs/>
                <w:sz w:val="20"/>
                <w:szCs w:val="20"/>
              </w:rPr>
              <w:t>ΠΕΡΙΦΕΡΕΙΑΚΗ ΕΝΟΤΗΤΑ ΦΛΩΡΙΝΑΣ</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51.414</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19.640</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15.354</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3.040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3.449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8.865</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4.286</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20"/>
                <w:szCs w:val="20"/>
              </w:rPr>
            </w:pPr>
            <w:r>
              <w:rPr>
                <w:rFonts w:cstheme="minorHAnsi"/>
                <w:b/>
                <w:bCs/>
                <w:sz w:val="20"/>
                <w:szCs w:val="20"/>
              </w:rPr>
              <w:t>31.774</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ΦΛΩΡΙΝΑΣ</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32.881</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12.767</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9.960</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1.429</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2.075</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6.456</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2.807</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20.114</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ΑΜΥΝΤΑΙΟΥ</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16.973</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6.248</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4.853</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1.280</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1.349</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2.224</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1.395</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10.725</w:t>
            </w:r>
          </w:p>
        </w:tc>
      </w:tr>
      <w:tr w:rsidR="0014330B" w:rsidTr="009C365D">
        <w:trPr>
          <w:trHeight w:val="264"/>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jc w:val="left"/>
              <w:rPr>
                <w:rFonts w:cstheme="minorHAnsi"/>
                <w:sz w:val="20"/>
                <w:szCs w:val="20"/>
              </w:rPr>
            </w:pPr>
            <w:r>
              <w:rPr>
                <w:rFonts w:cstheme="minorHAnsi"/>
                <w:sz w:val="20"/>
                <w:szCs w:val="20"/>
              </w:rPr>
              <w:t>ΔΗΜΟΣ ΠΡΕΣΠΩΝ</w:t>
            </w:r>
          </w:p>
        </w:tc>
        <w:tc>
          <w:tcPr>
            <w:tcW w:w="113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1.560</w:t>
            </w:r>
          </w:p>
        </w:tc>
        <w:tc>
          <w:tcPr>
            <w:tcW w:w="1560"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625</w:t>
            </w:r>
          </w:p>
        </w:tc>
        <w:tc>
          <w:tcPr>
            <w:tcW w:w="19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541</w:t>
            </w:r>
          </w:p>
        </w:tc>
        <w:tc>
          <w:tcPr>
            <w:tcW w:w="141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331</w:t>
            </w:r>
          </w:p>
        </w:tc>
        <w:tc>
          <w:tcPr>
            <w:tcW w:w="155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25</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185</w:t>
            </w:r>
          </w:p>
        </w:tc>
        <w:tc>
          <w:tcPr>
            <w:tcW w:w="99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84</w:t>
            </w:r>
          </w:p>
        </w:tc>
        <w:tc>
          <w:tcPr>
            <w:tcW w:w="141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20"/>
                <w:szCs w:val="20"/>
              </w:rPr>
            </w:pPr>
            <w:r>
              <w:rPr>
                <w:rFonts w:cstheme="minorHAnsi"/>
                <w:sz w:val="20"/>
                <w:szCs w:val="20"/>
              </w:rPr>
              <w:t>935</w:t>
            </w:r>
          </w:p>
        </w:tc>
      </w:tr>
    </w:tbl>
    <w:p w:rsidR="0014330B" w:rsidRDefault="0014330B" w:rsidP="0014330B">
      <w:pPr>
        <w:jc w:val="left"/>
        <w:rPr>
          <w:rFonts w:cstheme="minorHAnsi"/>
          <w:sz w:val="20"/>
          <w:szCs w:val="20"/>
        </w:rPr>
      </w:pPr>
      <w:r w:rsidRPr="00623612">
        <w:rPr>
          <w:rFonts w:cstheme="minorHAnsi"/>
          <w:b/>
          <w:bCs/>
          <w:sz w:val="20"/>
          <w:szCs w:val="20"/>
        </w:rPr>
        <w:t>Πηγή:</w:t>
      </w:r>
      <w:r w:rsidRPr="00623612">
        <w:rPr>
          <w:rFonts w:cstheme="minorHAnsi"/>
          <w:sz w:val="20"/>
          <w:szCs w:val="20"/>
        </w:rPr>
        <w:t xml:space="preserve"> ΕΛΣΤΑΤ, Απογραφή Πληθυσμού 2011</w:t>
      </w:r>
    </w:p>
    <w:p w:rsidR="0014330B" w:rsidRDefault="0014330B" w:rsidP="0014330B">
      <w:pPr>
        <w:pStyle w:val="af0"/>
        <w:keepNext/>
        <w:rPr>
          <w:b/>
          <w:bCs/>
          <w:i w:val="0"/>
          <w:iCs w:val="0"/>
          <w:color w:val="auto"/>
          <w:sz w:val="20"/>
          <w:szCs w:val="20"/>
        </w:rPr>
        <w:sectPr w:rsidR="0014330B" w:rsidSect="0014330B">
          <w:pgSz w:w="16838" w:h="11906" w:orient="landscape"/>
          <w:pgMar w:top="1800" w:right="1440" w:bottom="1800" w:left="1440" w:header="708" w:footer="708" w:gutter="0"/>
          <w:cols w:space="720"/>
        </w:sectPr>
      </w:pPr>
    </w:p>
    <w:p w:rsidR="0014330B" w:rsidRPr="002B07DC" w:rsidRDefault="00C10354" w:rsidP="0014330B">
      <w:pPr>
        <w:pStyle w:val="af0"/>
      </w:pPr>
      <w:r>
        <w:rPr>
          <w:noProof/>
        </w:rPr>
        <w:lastRenderedPageBreak/>
        <w:pict>
          <v:shape id="_x0000_s2159" type="#_x0000_t202" style="position:absolute;margin-left:-36pt;margin-top:0;width:626.25pt;height:24.75pt;z-index:2516843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" filled="f" stroked="f">
            <v:textbox style="mso-next-textbox:#_x0000_s2159">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Α.22</w:t>
                  </w:r>
                  <w:r w:rsidRPr="00D279E9">
                    <w:rPr>
                      <w:b/>
                      <w:bCs/>
                      <w:sz w:val="20"/>
                      <w:szCs w:val="18"/>
                    </w:rPr>
                    <w:t>:</w:t>
                  </w:r>
                  <w:r w:rsidRPr="00D905D4">
                    <w:rPr>
                      <w:sz w:val="20"/>
                      <w:szCs w:val="18"/>
                    </w:rPr>
                    <w:t>Απασχολούμενοι ανά κλάδο οικονομικής δραστηριότητας στους Δήμους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15593" w:type="dxa"/>
        <w:tblInd w:w="-572" w:type="dxa"/>
        <w:tblLook w:val="04A0"/>
      </w:tblPr>
      <w:tblGrid>
        <w:gridCol w:w="1346"/>
        <w:gridCol w:w="1142"/>
        <w:gridCol w:w="1198"/>
        <w:gridCol w:w="1184"/>
        <w:gridCol w:w="1185"/>
        <w:gridCol w:w="1247"/>
        <w:gridCol w:w="1284"/>
        <w:gridCol w:w="1495"/>
        <w:gridCol w:w="1379"/>
        <w:gridCol w:w="1241"/>
        <w:gridCol w:w="1616"/>
        <w:gridCol w:w="1276"/>
      </w:tblGrid>
      <w:tr w:rsidR="0014330B" w:rsidTr="009C365D">
        <w:trPr>
          <w:trHeight w:val="356"/>
          <w:tblHeader/>
        </w:trPr>
        <w:tc>
          <w:tcPr>
            <w:tcW w:w="1346"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rPr>
                <w:rFonts w:cstheme="minorHAnsi"/>
                <w:b/>
                <w:bCs/>
                <w:color w:val="FFFFFF" w:themeColor="background1"/>
                <w:sz w:val="20"/>
                <w:szCs w:val="20"/>
              </w:rPr>
            </w:pPr>
            <w:r w:rsidRPr="00114B34">
              <w:rPr>
                <w:rFonts w:cstheme="minorHAnsi"/>
                <w:b/>
                <w:bCs/>
                <w:color w:val="FFFFFF" w:themeColor="background1"/>
                <w:sz w:val="20"/>
                <w:szCs w:val="20"/>
              </w:rPr>
              <w:t>ΠΕΡΙΟΧΗ</w:t>
            </w:r>
          </w:p>
        </w:tc>
        <w:tc>
          <w:tcPr>
            <w:tcW w:w="1142"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rPr>
                <w:rFonts w:cstheme="minorHAnsi"/>
                <w:b/>
                <w:bCs/>
                <w:color w:val="FFFFFF" w:themeColor="background1"/>
                <w:sz w:val="20"/>
                <w:szCs w:val="20"/>
              </w:rPr>
            </w:pPr>
            <w:r w:rsidRPr="00114B34">
              <w:rPr>
                <w:rFonts w:cstheme="minorHAnsi"/>
                <w:b/>
                <w:bCs/>
                <w:color w:val="FFFFFF" w:themeColor="background1"/>
                <w:sz w:val="20"/>
                <w:szCs w:val="20"/>
              </w:rPr>
              <w:t>ΣΥΝΟΛΟ</w:t>
            </w:r>
          </w:p>
        </w:tc>
        <w:tc>
          <w:tcPr>
            <w:tcW w:w="13105" w:type="dxa"/>
            <w:gridSpan w:val="10"/>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center"/>
              <w:rPr>
                <w:rFonts w:cstheme="minorHAnsi"/>
                <w:b/>
                <w:bCs/>
                <w:color w:val="FFFFFF" w:themeColor="background1"/>
                <w:sz w:val="20"/>
                <w:szCs w:val="20"/>
              </w:rPr>
            </w:pPr>
            <w:r w:rsidRPr="00114B34">
              <w:rPr>
                <w:rFonts w:cstheme="minorHAnsi"/>
                <w:b/>
                <w:bCs/>
                <w:color w:val="FFFFFF" w:themeColor="background1"/>
                <w:sz w:val="20"/>
                <w:szCs w:val="20"/>
              </w:rPr>
              <w:t>ΚΛΑΔΟΣ ΟΙΚΟΝΟΜΙΚΗΣ ΔΡΑΣΤΗΡΙΟΤΗΤΑΣ</w:t>
            </w:r>
          </w:p>
        </w:tc>
      </w:tr>
      <w:tr w:rsidR="0014330B" w:rsidTr="009C365D">
        <w:trPr>
          <w:tblHeader/>
        </w:trPr>
        <w:tc>
          <w:tcPr>
            <w:tcW w:w="1346" w:type="dxa"/>
            <w:tcBorders>
              <w:top w:val="single" w:sz="4" w:space="0" w:color="auto"/>
              <w:left w:val="single" w:sz="4" w:space="0" w:color="auto"/>
              <w:bottom w:val="single" w:sz="4" w:space="0" w:color="auto"/>
              <w:right w:val="single" w:sz="4" w:space="0" w:color="auto"/>
            </w:tcBorders>
            <w:shd w:val="clear" w:color="auto" w:fill="8496B0" w:themeFill="text2" w:themeFillTint="99"/>
          </w:tcPr>
          <w:p w:rsidR="0014330B" w:rsidRPr="00114B34" w:rsidRDefault="0014330B" w:rsidP="009C365D">
            <w:pPr>
              <w:spacing w:line="240" w:lineRule="auto"/>
              <w:rPr>
                <w:rFonts w:cstheme="minorHAnsi"/>
                <w:b/>
                <w:bCs/>
                <w:color w:val="FFFFFF" w:themeColor="background1"/>
                <w:sz w:val="18"/>
                <w:szCs w:val="18"/>
              </w:rPr>
            </w:pPr>
          </w:p>
        </w:tc>
        <w:tc>
          <w:tcPr>
            <w:tcW w:w="1142" w:type="dxa"/>
            <w:tcBorders>
              <w:top w:val="single" w:sz="4" w:space="0" w:color="auto"/>
              <w:left w:val="single" w:sz="4" w:space="0" w:color="auto"/>
              <w:bottom w:val="single" w:sz="4" w:space="0" w:color="auto"/>
              <w:right w:val="single" w:sz="4" w:space="0" w:color="auto"/>
            </w:tcBorders>
            <w:shd w:val="clear" w:color="auto" w:fill="8496B0" w:themeFill="text2" w:themeFillTint="99"/>
          </w:tcPr>
          <w:p w:rsidR="0014330B" w:rsidRPr="00114B34" w:rsidRDefault="0014330B" w:rsidP="009C365D">
            <w:pPr>
              <w:spacing w:line="240" w:lineRule="auto"/>
              <w:rPr>
                <w:rFonts w:cstheme="minorHAnsi"/>
                <w:b/>
                <w:bCs/>
                <w:color w:val="FFFFFF" w:themeColor="background1"/>
                <w:sz w:val="18"/>
                <w:szCs w:val="18"/>
              </w:rPr>
            </w:pPr>
          </w:p>
        </w:tc>
        <w:tc>
          <w:tcPr>
            <w:tcW w:w="1198"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ΓΕΩΡΓΙΑ ΔΑΣΟΚΟΜΙΑ ΚΑΙ ΑΛΙΕΙΑ</w:t>
            </w:r>
          </w:p>
        </w:tc>
        <w:tc>
          <w:tcPr>
            <w:tcW w:w="1184"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ΚΑΤΑΣΚΕΥΕΣ</w:t>
            </w:r>
          </w:p>
        </w:tc>
        <w:tc>
          <w:tcPr>
            <w:tcW w:w="1185"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ΧΟΝΔΡΙΚΟ ΚΑΙ ΛΙΑΝΙΚΟ ΕΜΠΟΡΙΟ – ΕΠΙΣΚΕΥΗ ΟΧΗΜΑΤΩΝ</w:t>
            </w:r>
          </w:p>
        </w:tc>
        <w:tc>
          <w:tcPr>
            <w:tcW w:w="1247"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ΜΕΤΑΦΟΡΑ ΚΑΙ ΑΠΟΘΗΚΕΥΣΗ</w:t>
            </w:r>
          </w:p>
        </w:tc>
        <w:tc>
          <w:tcPr>
            <w:tcW w:w="1284"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ΥΠΗΡΕΣΙΕΣ ΠΑΡΟΧΗΣ ΚΑΤΑΛΥΜΑΤΟΣ ΚΑΙ ΥΠΗΡΕΣΙΕΣ</w:t>
            </w:r>
          </w:p>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ΕΣΤΙΑΣΗΣ</w:t>
            </w:r>
          </w:p>
        </w:tc>
        <w:tc>
          <w:tcPr>
            <w:tcW w:w="1495"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ΔΙΟΙΚΗΤΙΚΕΣ ΚΑΙ ΥΠΟΣΤΗΡΙΚΤΙΚΕΣ ΔΡΑΣΤΗΡΙΟΤΗΤΕΣ</w:t>
            </w:r>
          </w:p>
        </w:tc>
        <w:tc>
          <w:tcPr>
            <w:tcW w:w="1379"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ΔΗΜΟΣΙΑ ΔΙΟΙΚΗΣΗ ΚΑΙ ΑΜΥΝΑ, ΥΠΟΧΡΕΩΤΙΚΗ ΚΟΙΝΩΝΙΚΗ ΑΣΦΑΛΙΣΗ</w:t>
            </w:r>
          </w:p>
        </w:tc>
        <w:tc>
          <w:tcPr>
            <w:tcW w:w="1241"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ΕΚΠΑΙΔΕΥΣΗ</w:t>
            </w:r>
          </w:p>
        </w:tc>
        <w:tc>
          <w:tcPr>
            <w:tcW w:w="1616"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ΔΡΑΣΤΗΡΙΟΤΗΤΗΤΕΣ ΣΧΕΤΙΚΕΣ ΜΕ ΑΝΘΡΩΠΙΝΗ ΥΓΕΙΑ ΚΑΙ ΚΟΙΝΩΝΙΚΗ ΜΕΡΙΜΝΑ</w:t>
            </w:r>
          </w:p>
        </w:tc>
        <w:tc>
          <w:tcPr>
            <w:tcW w:w="1276" w:type="dxa"/>
            <w:tcBorders>
              <w:top w:val="single" w:sz="4" w:space="0" w:color="auto"/>
              <w:left w:val="single" w:sz="4" w:space="0" w:color="auto"/>
              <w:bottom w:val="single" w:sz="4" w:space="0" w:color="auto"/>
              <w:right w:val="single" w:sz="4" w:space="0" w:color="auto"/>
            </w:tcBorders>
            <w:shd w:val="clear" w:color="auto" w:fill="8496B0" w:themeFill="text2" w:themeFillTint="99"/>
            <w:hideMark/>
          </w:tcPr>
          <w:p w:rsidR="0014330B" w:rsidRPr="00114B34" w:rsidRDefault="0014330B" w:rsidP="009C365D">
            <w:pPr>
              <w:spacing w:line="240" w:lineRule="auto"/>
              <w:jc w:val="left"/>
              <w:rPr>
                <w:rFonts w:cstheme="minorHAnsi"/>
                <w:b/>
                <w:bCs/>
                <w:color w:val="FFFFFF" w:themeColor="background1"/>
                <w:sz w:val="16"/>
                <w:szCs w:val="16"/>
              </w:rPr>
            </w:pPr>
            <w:r w:rsidRPr="00114B34">
              <w:rPr>
                <w:rFonts w:cstheme="minorHAnsi"/>
                <w:b/>
                <w:bCs/>
                <w:color w:val="FFFFFF" w:themeColor="background1"/>
                <w:sz w:val="16"/>
                <w:szCs w:val="16"/>
              </w:rPr>
              <w:t>ΛΟΙΠΟΙ ΚΛΑΔΟΙ</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ΣΥΝΟΛΟ ΧΩΡΑΣ</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3.727.633</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372.209</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254.081</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651.739</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192.871</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291.589</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102.192</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359.779</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294.359</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236.831</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971.983</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ΠΕΡΙΦΕΡΕΙΑ ΔΥΤΙΚΗΣ ΜΑΚΕΔΟΝΙΑΣ</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83.530</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11.792</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6.192</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12.457</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2.471</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4.898</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1.222</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8.404</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8.283</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4.462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23.349</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ΠΕΡΙΦΕΡΕΙΑΚΗ ΕΝΟΤΗΤΑ ΚΟΖΑΝΗΣ</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43.496</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3.833</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3.667</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6.830</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1.424</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2.352</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707</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3.741</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4.489</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2.390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14.063</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ΚΟΖΑΝΗΣ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21.631</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1.103</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1.717</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3.671</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734</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1.129</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372</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2.235</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2.454</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1.294</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6.922</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ΒΟΪΟΥ</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4.815</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1.030</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352</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608</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160</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268</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53</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373</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412</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149</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1.410</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ΕΟΡΔΑΙΑΣ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13.318</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718</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1.262</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2.081</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386</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731</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237</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875</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1.351</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769</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4.908</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ΣΕΡΒΙΩΝ - ΒΕΛΒΕΝΤΟΥ</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3.732</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982</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336</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470</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144</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224</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45</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258</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272</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178</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823</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ΠΕΡΙΦΕΡΕΙΑΚΗ ΕΝΟΤΗΤΑ ΓΡΕΒΕΝΩΝ</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8.673</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1.892</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635</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1.115</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234</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620</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123</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1.164</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739</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540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1.611</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lastRenderedPageBreak/>
              <w:t>ΔΗΜΟΣ ΓΡΕΒΕΝΩΝ</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7.140</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1.298</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534</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937</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208</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519</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112</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1.019</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617</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474</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1.422</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ΔΕΣΚΑΤΗΣ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1.533</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594</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101</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178</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26</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101</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145</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122</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66</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189</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ΠΕΡΙΦΕΡΕΙΑΚΗ ΕΝΟΤΗΤΑ ΚΑΣΤΟΡΙΑΣ</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16.007</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3.027</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788</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2.569</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404</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990</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188</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1.768</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1.382</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774</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4.117</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ΚΑΣΤΟΡΙΑΣ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11.573</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2.057</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516</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1.903</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271</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737</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138</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1.269</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1.022</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583</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3.077</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ΝΕΣΤΟΡΙΟΥ</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691</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221</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50</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59</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16</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43</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103</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29</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16</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140</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ΟΡΕΣΤΙΔΟΣ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3.743</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749</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222</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607</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117</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210</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36</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396</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331</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175</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900</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ΠΕΡΙΦΕΡΕΙΑΚΗ ΕΝΟΤΗΤΑ ΦΛΩΡΙΝΑΣ</w:t>
            </w:r>
          </w:p>
        </w:tc>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15.354</w:t>
            </w:r>
          </w:p>
        </w:tc>
        <w:tc>
          <w:tcPr>
            <w:tcW w:w="11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3.040</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1.102</w:t>
            </w:r>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1.943</w:t>
            </w:r>
          </w:p>
        </w:tc>
        <w:tc>
          <w:tcPr>
            <w:tcW w:w="124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409</w:t>
            </w:r>
          </w:p>
        </w:tc>
        <w:tc>
          <w:tcPr>
            <w:tcW w:w="12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936</w:t>
            </w:r>
          </w:p>
        </w:tc>
        <w:tc>
          <w:tcPr>
            <w:tcW w:w="1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204</w:t>
            </w:r>
          </w:p>
        </w:tc>
        <w:tc>
          <w:tcPr>
            <w:tcW w:w="1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1.731</w:t>
            </w:r>
          </w:p>
        </w:tc>
        <w:tc>
          <w:tcPr>
            <w:tcW w:w="1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1.673</w:t>
            </w:r>
          </w:p>
        </w:tc>
        <w:tc>
          <w:tcPr>
            <w:tcW w:w="16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758</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4330B" w:rsidRDefault="0014330B" w:rsidP="009C365D">
            <w:pPr>
              <w:spacing w:line="240" w:lineRule="auto"/>
              <w:rPr>
                <w:rFonts w:cstheme="minorHAnsi"/>
                <w:b/>
                <w:bCs/>
                <w:sz w:val="18"/>
                <w:szCs w:val="18"/>
              </w:rPr>
            </w:pPr>
            <w:r>
              <w:rPr>
                <w:rFonts w:cstheme="minorHAnsi"/>
                <w:b/>
                <w:bCs/>
                <w:sz w:val="18"/>
                <w:szCs w:val="18"/>
              </w:rPr>
              <w:t>3.558</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ΦΛΩΡΙΝΑΣ</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9.960</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1.429</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681</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1.326</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263</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604</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143</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1.297</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1.376</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581</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2.260</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t>ΔΗΜΟΣ ΑΜΥΝΤΑΙΟΥ</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4.853</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1.280</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412</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577</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131</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290</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53</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401</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285</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168</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1.256</w:t>
            </w:r>
          </w:p>
        </w:tc>
      </w:tr>
      <w:tr w:rsidR="0014330B" w:rsidTr="009C365D">
        <w:trPr>
          <w:trHeight w:val="264"/>
        </w:trPr>
        <w:tc>
          <w:tcPr>
            <w:tcW w:w="13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14330B" w:rsidRDefault="0014330B" w:rsidP="009C365D">
            <w:pPr>
              <w:spacing w:line="240" w:lineRule="auto"/>
              <w:rPr>
                <w:rFonts w:cstheme="minorHAnsi"/>
                <w:sz w:val="18"/>
                <w:szCs w:val="18"/>
              </w:rPr>
            </w:pPr>
            <w:r>
              <w:rPr>
                <w:rFonts w:cstheme="minorHAnsi"/>
                <w:sz w:val="18"/>
                <w:szCs w:val="18"/>
              </w:rPr>
              <w:lastRenderedPageBreak/>
              <w:t>ΔΗΜΟΣ ΠΡΕΣΠΩΝ</w:t>
            </w:r>
          </w:p>
        </w:tc>
        <w:tc>
          <w:tcPr>
            <w:tcW w:w="1142"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541</w:t>
            </w:r>
          </w:p>
        </w:tc>
        <w:tc>
          <w:tcPr>
            <w:tcW w:w="1198"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331</w:t>
            </w:r>
          </w:p>
        </w:tc>
        <w:tc>
          <w:tcPr>
            <w:tcW w:w="11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w:t>
            </w:r>
          </w:p>
        </w:tc>
        <w:tc>
          <w:tcPr>
            <w:tcW w:w="118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40</w:t>
            </w:r>
          </w:p>
        </w:tc>
        <w:tc>
          <w:tcPr>
            <w:tcW w:w="1247"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15</w:t>
            </w:r>
          </w:p>
        </w:tc>
        <w:tc>
          <w:tcPr>
            <w:tcW w:w="1284"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42</w:t>
            </w:r>
          </w:p>
        </w:tc>
        <w:tc>
          <w:tcPr>
            <w:tcW w:w="1495"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8</w:t>
            </w:r>
          </w:p>
        </w:tc>
        <w:tc>
          <w:tcPr>
            <w:tcW w:w="1379"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33</w:t>
            </w:r>
          </w:p>
        </w:tc>
        <w:tc>
          <w:tcPr>
            <w:tcW w:w="1241"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12</w:t>
            </w:r>
          </w:p>
        </w:tc>
        <w:tc>
          <w:tcPr>
            <w:tcW w:w="161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9</w:t>
            </w:r>
          </w:p>
        </w:tc>
        <w:tc>
          <w:tcPr>
            <w:tcW w:w="1276" w:type="dxa"/>
            <w:tcBorders>
              <w:top w:val="single" w:sz="4" w:space="0" w:color="auto"/>
              <w:left w:val="single" w:sz="4" w:space="0" w:color="auto"/>
              <w:bottom w:val="single" w:sz="4" w:space="0" w:color="auto"/>
              <w:right w:val="single" w:sz="4" w:space="0" w:color="auto"/>
            </w:tcBorders>
            <w:noWrap/>
            <w:hideMark/>
          </w:tcPr>
          <w:p w:rsidR="0014330B" w:rsidRDefault="0014330B" w:rsidP="009C365D">
            <w:pPr>
              <w:spacing w:line="240" w:lineRule="auto"/>
              <w:rPr>
                <w:rFonts w:cstheme="minorHAnsi"/>
                <w:sz w:val="18"/>
                <w:szCs w:val="18"/>
              </w:rPr>
            </w:pPr>
            <w:r>
              <w:rPr>
                <w:rFonts w:cstheme="minorHAnsi"/>
                <w:sz w:val="18"/>
                <w:szCs w:val="18"/>
              </w:rPr>
              <w:t>42</w:t>
            </w:r>
          </w:p>
        </w:tc>
      </w:tr>
    </w:tbl>
    <w:p w:rsidR="0014330B" w:rsidRPr="00114B34" w:rsidRDefault="0014330B" w:rsidP="0014330B">
      <w:pPr>
        <w:rPr>
          <w:rFonts w:cstheme="minorHAnsi"/>
          <w:sz w:val="20"/>
          <w:szCs w:val="20"/>
        </w:rPr>
      </w:pPr>
      <w:r w:rsidRPr="00114B34">
        <w:rPr>
          <w:b/>
          <w:bCs/>
          <w:sz w:val="20"/>
          <w:szCs w:val="20"/>
        </w:rPr>
        <w:t>Πηγή:</w:t>
      </w:r>
      <w:r w:rsidRPr="00114B34">
        <w:rPr>
          <w:sz w:val="20"/>
          <w:szCs w:val="20"/>
        </w:rPr>
        <w:t xml:space="preserve"> ΕΛΣΤΑΤ, Απογραφή Πληθυσμού 2011</w:t>
      </w:r>
    </w:p>
    <w:p w:rsidR="0014330B" w:rsidRDefault="0014330B" w:rsidP="0014330B">
      <w:pPr>
        <w:rPr>
          <w:rFonts w:cstheme="minorHAnsi"/>
          <w:sz w:val="20"/>
          <w:szCs w:val="20"/>
        </w:rPr>
      </w:pPr>
    </w:p>
    <w:p w:rsidR="0014330B" w:rsidRDefault="0014330B" w:rsidP="0014330B">
      <w:pPr>
        <w:rPr>
          <w:rFonts w:cstheme="minorHAnsi"/>
          <w:sz w:val="20"/>
          <w:szCs w:val="20"/>
        </w:rPr>
        <w:sectPr w:rsidR="0014330B" w:rsidSect="0014330B">
          <w:pgSz w:w="16838" w:h="11906" w:orient="landscape"/>
          <w:pgMar w:top="1800" w:right="1440" w:bottom="1800" w:left="1440" w:header="708" w:footer="708" w:gutter="0"/>
          <w:cols w:space="720"/>
        </w:sectPr>
      </w:pPr>
    </w:p>
    <w:p w:rsidR="0014330B" w:rsidRDefault="0014330B" w:rsidP="001908BB">
      <w:pPr>
        <w:rPr>
          <w:b/>
          <w:bCs/>
        </w:rPr>
      </w:pPr>
      <w:r w:rsidRPr="003007F1">
        <w:rPr>
          <w:b/>
          <w:bCs/>
        </w:rPr>
        <w:lastRenderedPageBreak/>
        <w:t>Β.  ΚΟΙΝΩΝΙΚΑ ΣΤΟΙΧΕΙΑ</w:t>
      </w:r>
    </w:p>
    <w:p w:rsidR="001908BB" w:rsidRPr="001908BB" w:rsidRDefault="001908BB" w:rsidP="001908BB">
      <w:pPr>
        <w:rPr>
          <w:b/>
          <w:bCs/>
        </w:rPr>
      </w:pPr>
      <w:r>
        <w:rPr>
          <w:noProof/>
          <w:lang w:eastAsia="el-GR"/>
        </w:rPr>
        <w:drawing>
          <wp:anchor distT="0" distB="0" distL="114300" distR="114300" simplePos="0" relativeHeight="251622912" behindDoc="0" locked="0" layoutInCell="1" allowOverlap="1">
            <wp:simplePos x="0" y="0"/>
            <wp:positionH relativeFrom="column">
              <wp:posOffset>-4445</wp:posOffset>
            </wp:positionH>
            <wp:positionV relativeFrom="paragraph">
              <wp:posOffset>356235</wp:posOffset>
            </wp:positionV>
            <wp:extent cx="8801100" cy="3700149"/>
            <wp:effectExtent l="0" t="0" r="0" b="0"/>
            <wp:wrapSquare wrapText="bothSides"/>
            <wp:docPr id="149299563" name="Εικόνα 10" descr="Εικόνα που περιέχει κείμενο, στιγμιότυπο οθόνης, αριθμός, γραμματοσειρ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Εικόνα που περιέχει κείμενο, στιγμιότυπο οθόνης, αριθμός, γραμματοσειρά&#10;&#10;Περιγραφή που δημιουργήθηκε αυτόματα"/>
                    <pic:cNvPicPr>
                      <a:picLocks noChangeAspect="1" noChangeArrowheads="1"/>
                    </pic:cNvPicPr>
                  </pic:nvPicPr>
                  <pic:blipFill>
                    <a:blip r:embed="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6441" b="1343"/>
                    <a:stretch>
                      <a:fillRect/>
                    </a:stretch>
                  </pic:blipFill>
                  <pic:spPr bwMode="auto">
                    <a:xfrm>
                      <a:off x="0" y="0"/>
                      <a:ext cx="8801100" cy="3700149"/>
                    </a:xfrm>
                    <a:prstGeom prst="rect">
                      <a:avLst/>
                    </a:prstGeom>
                    <a:noFill/>
                    <a:ln>
                      <a:noFill/>
                    </a:ln>
                  </pic:spPr>
                </pic:pic>
              </a:graphicData>
            </a:graphic>
          </wp:anchor>
        </w:drawing>
      </w:r>
      <w:r w:rsidR="00C10354">
        <w:rPr>
          <w:b/>
          <w:bCs/>
          <w:noProof/>
        </w:rPr>
        <w:pict>
          <v:shape id="_x0000_s3093" type="#_x0000_t202" style="position:absolute;left:0;text-align:left;margin-left:0;margin-top:4.05pt;width:626.25pt;height:24pt;z-index:25170380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" filled="f" stroked="f">
            <v:textbox style="mso-next-textbox:#_x0000_s3093">
              <w:txbxContent>
                <w:p w:rsidR="00A74DD8" w:rsidRPr="00D905D4" w:rsidRDefault="00A74DD8" w:rsidP="001908BB">
                  <w:pPr>
                    <w:rPr>
                      <w:sz w:val="20"/>
                      <w:szCs w:val="18"/>
                    </w:rPr>
                  </w:pPr>
                  <w:r w:rsidRPr="00D279E9">
                    <w:rPr>
                      <w:b/>
                      <w:bCs/>
                      <w:sz w:val="20"/>
                      <w:szCs w:val="18"/>
                    </w:rPr>
                    <w:t xml:space="preserve">Πίνακας </w:t>
                  </w:r>
                  <w:r>
                    <w:rPr>
                      <w:b/>
                      <w:bCs/>
                      <w:sz w:val="20"/>
                      <w:szCs w:val="18"/>
                    </w:rPr>
                    <w:t>Α.23</w:t>
                  </w:r>
                  <w:r w:rsidRPr="00D279E9">
                    <w:rPr>
                      <w:b/>
                      <w:bCs/>
                      <w:sz w:val="20"/>
                      <w:szCs w:val="18"/>
                    </w:rPr>
                    <w:t>:</w:t>
                  </w:r>
                  <w:r w:rsidRPr="00D905D4">
                    <w:rPr>
                      <w:sz w:val="20"/>
                      <w:szCs w:val="18"/>
                    </w:rPr>
                    <w:t>Οικογενειακή κατάσταση ανά Π.Ε. και Δήμο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1908BB">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908BB" w:rsidRPr="00114B34" w:rsidRDefault="001908BB" w:rsidP="001908BB">
      <w:pPr>
        <w:rPr>
          <w:rFonts w:cstheme="minorHAnsi"/>
          <w:sz w:val="20"/>
          <w:szCs w:val="20"/>
        </w:rPr>
      </w:pPr>
      <w:r w:rsidRPr="00114B34">
        <w:rPr>
          <w:b/>
          <w:bCs/>
          <w:sz w:val="20"/>
          <w:szCs w:val="20"/>
        </w:rPr>
        <w:t>Πηγή:</w:t>
      </w:r>
      <w:r w:rsidRPr="00114B34">
        <w:rPr>
          <w:sz w:val="20"/>
          <w:szCs w:val="20"/>
        </w:rPr>
        <w:t xml:space="preserve"> Περιφερειακή Στρατηγική για την κοινωνική ένταξη, Περιφέρειας Δυτικής Μακεδονίας</w:t>
      </w:r>
    </w:p>
    <w:p w:rsidR="001908BB" w:rsidRDefault="001908BB" w:rsidP="0014330B">
      <w:pPr>
        <w:rPr>
          <w:b/>
          <w:bCs/>
          <w:sz w:val="20"/>
          <w:szCs w:val="20"/>
        </w:rPr>
      </w:pPr>
    </w:p>
    <w:p w:rsidR="0014330B" w:rsidRDefault="0014330B" w:rsidP="0014330B">
      <w:pPr>
        <w:rPr>
          <w:rFonts w:cstheme="minorHAnsi"/>
          <w:kern w:val="0"/>
          <w:sz w:val="20"/>
          <w:szCs w:val="20"/>
        </w:rPr>
        <w:sectPr w:rsidR="0014330B" w:rsidSect="0014330B">
          <w:pgSz w:w="16838" w:h="11906" w:orient="landscape"/>
          <w:pgMar w:top="1800" w:right="1440" w:bottom="1800" w:left="1440" w:header="708" w:footer="708" w:gutter="0"/>
          <w:cols w:space="720"/>
        </w:sectPr>
      </w:pPr>
    </w:p>
    <w:p w:rsidR="0014330B" w:rsidRPr="007B1620" w:rsidRDefault="00C10354" w:rsidP="00D905D4">
      <w:pPr>
        <w:pStyle w:val="af0"/>
        <w:rPr>
          <w:rFonts w:cstheme="minorHAnsi"/>
          <w:i w:val="0"/>
          <w:iCs w:val="0"/>
          <w:sz w:val="20"/>
          <w:szCs w:val="20"/>
        </w:rPr>
      </w:pPr>
      <w:r w:rsidRPr="00C10354">
        <w:rPr>
          <w:i w:val="0"/>
          <w:iCs w:val="0"/>
          <w:noProof/>
          <w:color w:val="auto"/>
        </w:rPr>
        <w:lastRenderedPageBreak/>
        <w:pict>
          <v:shape id="_x0000_s2161" type="#_x0000_t202" style="position:absolute;margin-left:-2.1pt;margin-top:270.15pt;width:416.95pt;height:42.75pt;z-index:2516864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" filled="f" stroked="f">
            <v:textbox style="mso-next-textbox:#_x0000_s2161">
              <w:txbxContent>
                <w:p w:rsidR="00A74DD8" w:rsidRPr="00D905D4" w:rsidRDefault="00A74DD8" w:rsidP="003F49D9">
                  <w:pPr>
                    <w:spacing w:line="240" w:lineRule="auto"/>
                    <w:rPr>
                      <w:sz w:val="20"/>
                      <w:szCs w:val="18"/>
                    </w:rPr>
                  </w:pPr>
                  <w:r w:rsidRPr="00D279E9">
                    <w:rPr>
                      <w:b/>
                      <w:bCs/>
                      <w:sz w:val="20"/>
                      <w:szCs w:val="18"/>
                    </w:rPr>
                    <w:t xml:space="preserve">Πίνακας </w:t>
                  </w:r>
                  <w:r>
                    <w:rPr>
                      <w:b/>
                      <w:bCs/>
                      <w:sz w:val="20"/>
                      <w:szCs w:val="18"/>
                    </w:rPr>
                    <w:t>Α.25</w:t>
                  </w:r>
                  <w:r w:rsidRPr="00D279E9">
                    <w:rPr>
                      <w:b/>
                      <w:bCs/>
                      <w:sz w:val="20"/>
                      <w:szCs w:val="18"/>
                    </w:rPr>
                    <w:t>:</w:t>
                  </w:r>
                  <w:r w:rsidRPr="00D905D4">
                    <w:rPr>
                      <w:sz w:val="20"/>
                      <w:szCs w:val="18"/>
                    </w:rPr>
                    <w:t>Επίπεδο εκπαίδευσης πληθυσμού της Δημοτικής Ενότητας και του Δήμου Φλώρινας, με βάση την απογραφή του 2011</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D905D4" w:rsidRPr="007B1620">
        <w:rPr>
          <w:i w:val="0"/>
          <w:iCs w:val="0"/>
          <w:noProof/>
          <w:color w:val="auto"/>
          <w:lang w:eastAsia="el-GR"/>
        </w:rPr>
        <w:drawing>
          <wp:anchor distT="0" distB="0" distL="114300" distR="114300" simplePos="0" relativeHeight="251613696" behindDoc="0" locked="0" layoutInCell="1" allowOverlap="1">
            <wp:simplePos x="0" y="0"/>
            <wp:positionH relativeFrom="margin">
              <wp:posOffset>-2540</wp:posOffset>
            </wp:positionH>
            <wp:positionV relativeFrom="paragraph">
              <wp:posOffset>3818255</wp:posOffset>
            </wp:positionV>
            <wp:extent cx="5274310" cy="4090035"/>
            <wp:effectExtent l="0" t="0" r="2540" b="5715"/>
            <wp:wrapSquare wrapText="bothSides"/>
            <wp:docPr id="337962556"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4090035"/>
                    </a:xfrm>
                    <a:prstGeom prst="rect">
                      <a:avLst/>
                    </a:prstGeom>
                    <a:noFill/>
                    <a:ln>
                      <a:noFill/>
                    </a:ln>
                  </pic:spPr>
                </pic:pic>
              </a:graphicData>
            </a:graphic>
          </wp:anchor>
        </w:drawing>
      </w:r>
      <w:r w:rsidRPr="00C10354">
        <w:rPr>
          <w:i w:val="0"/>
          <w:iCs w:val="0"/>
          <w:noProof/>
          <w:color w:val="auto"/>
        </w:rPr>
        <w:pict>
          <v:shape id="_x0000_s2162" type="#_x0000_t202" style="position:absolute;margin-left:-3.75pt;margin-top:0;width:434.25pt;height:24pt;z-index:25168537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" filled="f" stroked="f">
            <v:textbox style="mso-next-textbox:#_x0000_s2162">
              <w:txbxContent>
                <w:p w:rsidR="00A74DD8" w:rsidRPr="00D905D4" w:rsidRDefault="00A74DD8" w:rsidP="00D905D4">
                  <w:pPr>
                    <w:rPr>
                      <w:sz w:val="20"/>
                      <w:szCs w:val="18"/>
                    </w:rPr>
                  </w:pPr>
                  <w:r w:rsidRPr="00D279E9">
                    <w:rPr>
                      <w:b/>
                      <w:bCs/>
                      <w:sz w:val="20"/>
                      <w:szCs w:val="18"/>
                    </w:rPr>
                    <w:t xml:space="preserve">Πίνακας </w:t>
                  </w:r>
                  <w:r>
                    <w:rPr>
                      <w:b/>
                      <w:bCs/>
                      <w:sz w:val="20"/>
                      <w:szCs w:val="18"/>
                    </w:rPr>
                    <w:t>Α.24</w:t>
                  </w:r>
                  <w:r w:rsidRPr="00D279E9">
                    <w:rPr>
                      <w:b/>
                      <w:bCs/>
                      <w:sz w:val="20"/>
                      <w:szCs w:val="18"/>
                    </w:rPr>
                    <w:t>:</w:t>
                  </w:r>
                  <w:r w:rsidRPr="00D905D4">
                    <w:rPr>
                      <w:sz w:val="20"/>
                      <w:szCs w:val="18"/>
                    </w:rPr>
                    <w:t>Χαρακτηριστικά νοικοκυριών ανά Δήμο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D905D4">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7B1620">
        <w:rPr>
          <w:i w:val="0"/>
          <w:iCs w:val="0"/>
          <w:noProof/>
          <w:color w:val="auto"/>
          <w:lang w:eastAsia="el-GR"/>
        </w:rPr>
        <w:drawing>
          <wp:anchor distT="0" distB="0" distL="114300" distR="114300" simplePos="0" relativeHeight="251612672" behindDoc="0" locked="0" layoutInCell="1" allowOverlap="1">
            <wp:simplePos x="0" y="0"/>
            <wp:positionH relativeFrom="margin">
              <wp:align>right</wp:align>
            </wp:positionH>
            <wp:positionV relativeFrom="paragraph">
              <wp:posOffset>292100</wp:posOffset>
            </wp:positionV>
            <wp:extent cx="5274310" cy="2819400"/>
            <wp:effectExtent l="0" t="0" r="2540" b="0"/>
            <wp:wrapSquare wrapText="bothSides"/>
            <wp:docPr id="568479958" name="Εικόνα 9" descr="Εικόνα που περιέχει κείμενο, στιγμιότυπο οθόνης, αριθμός, γραμματοσειρ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Εικόνα που περιέχει κείμενο, στιγμιότυπο οθόνης, αριθμός, γραμματοσειρά&#10;&#10;Περιγραφή που δημιουργήθηκε αυτόματα"/>
                    <pic:cNvPicPr>
                      <a:picLocks noChangeAspect="1" noChangeArrowheads="1"/>
                    </pic:cNvPicPr>
                  </pic:nvPicPr>
                  <pic:blipFill rotWithShape="1">
                    <a:blip r:embed="rId37">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878"/>
                    <a:stretch/>
                  </pic:blipFill>
                  <pic:spPr bwMode="auto">
                    <a:xfrm>
                      <a:off x="0" y="0"/>
                      <a:ext cx="5274310" cy="2819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14330B" w:rsidRPr="007B1620">
        <w:rPr>
          <w:b/>
          <w:bCs/>
          <w:i w:val="0"/>
          <w:iCs w:val="0"/>
          <w:color w:val="auto"/>
          <w:sz w:val="20"/>
          <w:szCs w:val="20"/>
        </w:rPr>
        <w:t>Πηγή:</w:t>
      </w:r>
      <w:r w:rsidR="0014330B" w:rsidRPr="007B1620">
        <w:rPr>
          <w:i w:val="0"/>
          <w:iCs w:val="0"/>
          <w:color w:val="auto"/>
          <w:sz w:val="20"/>
          <w:szCs w:val="20"/>
        </w:rPr>
        <w:t xml:space="preserve"> Περιφερειακή Στρατηγική για την κοινωνική ένταξη ΠΔΜ</w:t>
      </w:r>
    </w:p>
    <w:p w:rsidR="0014330B" w:rsidRPr="00114B34" w:rsidRDefault="001908BB" w:rsidP="0014330B">
      <w:pPr>
        <w:rPr>
          <w:rFonts w:cstheme="minorHAnsi"/>
          <w:sz w:val="16"/>
          <w:szCs w:val="16"/>
        </w:rPr>
      </w:pPr>
      <w:r w:rsidRPr="003F49D9">
        <w:rPr>
          <w:i/>
          <w:iCs/>
          <w:noProof/>
          <w:lang w:eastAsia="el-GR"/>
        </w:rPr>
        <w:lastRenderedPageBreak/>
        <w:drawing>
          <wp:anchor distT="0" distB="0" distL="114300" distR="114300" simplePos="0" relativeHeight="251615744" behindDoc="0" locked="0" layoutInCell="1" allowOverlap="1">
            <wp:simplePos x="0" y="0"/>
            <wp:positionH relativeFrom="column">
              <wp:posOffset>-47625</wp:posOffset>
            </wp:positionH>
            <wp:positionV relativeFrom="paragraph">
              <wp:posOffset>3709035</wp:posOffset>
            </wp:positionV>
            <wp:extent cx="5274310" cy="2445385"/>
            <wp:effectExtent l="0" t="0" r="2540" b="0"/>
            <wp:wrapSquare wrapText="bothSides"/>
            <wp:docPr id="1800402911"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2445385"/>
                    </a:xfrm>
                    <a:prstGeom prst="rect">
                      <a:avLst/>
                    </a:prstGeom>
                    <a:noFill/>
                    <a:ln>
                      <a:noFill/>
                    </a:ln>
                  </pic:spPr>
                </pic:pic>
              </a:graphicData>
            </a:graphic>
          </wp:anchor>
        </w:drawing>
      </w:r>
      <w:r w:rsidR="00C10354" w:rsidRPr="00C10354">
        <w:rPr>
          <w:b/>
          <w:bCs/>
          <w:noProof/>
          <w:sz w:val="20"/>
        </w:rPr>
        <w:pict>
          <v:shape id="_x0000_s2164" type="#_x0000_t202" style="position:absolute;left:0;text-align:left;margin-left:-3.8pt;margin-top:255.5pt;width:415.3pt;height:33.45pt;z-index:25168844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" filled="f" stroked="f">
            <v:textbox style="mso-next-textbox:#_x0000_s2164">
              <w:txbxContent>
                <w:p w:rsidR="00A74DD8" w:rsidRPr="00D905D4" w:rsidRDefault="00A74DD8" w:rsidP="003F49D9">
                  <w:pPr>
                    <w:spacing w:after="0" w:line="240" w:lineRule="auto"/>
                    <w:rPr>
                      <w:sz w:val="20"/>
                      <w:szCs w:val="18"/>
                    </w:rPr>
                  </w:pPr>
                  <w:r w:rsidRPr="00D279E9">
                    <w:rPr>
                      <w:b/>
                      <w:bCs/>
                      <w:sz w:val="20"/>
                      <w:szCs w:val="18"/>
                    </w:rPr>
                    <w:t xml:space="preserve">Πίνακας </w:t>
                  </w:r>
                  <w:r>
                    <w:rPr>
                      <w:b/>
                      <w:bCs/>
                      <w:sz w:val="20"/>
                      <w:szCs w:val="18"/>
                    </w:rPr>
                    <w:t>Α.27</w:t>
                  </w:r>
                  <w:r w:rsidRPr="00D279E9">
                    <w:rPr>
                      <w:b/>
                      <w:bCs/>
                      <w:sz w:val="20"/>
                      <w:szCs w:val="18"/>
                    </w:rPr>
                    <w:t>:</w:t>
                  </w:r>
                  <w:r w:rsidRPr="003F49D9">
                    <w:rPr>
                      <w:sz w:val="20"/>
                      <w:szCs w:val="18"/>
                    </w:rPr>
                    <w:t>Ποσοστό πληθυσμού σε κίνδυνο φτώχειας και ακραίας φτώχειας με βάση τις φορολογικές δηλώσεις του 2013</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114B34">
        <w:rPr>
          <w:b/>
          <w:bCs/>
          <w:noProof/>
          <w:sz w:val="20"/>
          <w:szCs w:val="18"/>
        </w:rPr>
        <w:t>Πηγή:</w:t>
      </w:r>
      <w:r w:rsidR="0014330B" w:rsidRPr="00114B34">
        <w:rPr>
          <w:noProof/>
          <w:sz w:val="20"/>
          <w:szCs w:val="18"/>
        </w:rPr>
        <w:t xml:space="preserve"> ΕΣΒΑΑ Φλώρινας, 2018</w:t>
      </w:r>
    </w:p>
    <w:p w:rsidR="0014330B" w:rsidRPr="003F49D9" w:rsidRDefault="00C10354" w:rsidP="003F49D9">
      <w:pPr>
        <w:pStyle w:val="af0"/>
        <w:keepNext/>
        <w:rPr>
          <w:rFonts w:cstheme="minorHAnsi"/>
          <w:color w:val="auto"/>
          <w:sz w:val="16"/>
          <w:szCs w:val="16"/>
        </w:rPr>
      </w:pPr>
      <w:r w:rsidRPr="00C10354">
        <w:rPr>
          <w:b/>
          <w:bCs/>
          <w:i w:val="0"/>
          <w:iCs w:val="0"/>
          <w:noProof/>
          <w:color w:val="auto"/>
          <w:sz w:val="20"/>
        </w:rPr>
        <w:pict>
          <v:shape id="_x0000_s2163" type="#_x0000_t202" style="position:absolute;margin-left:-9.1pt;margin-top:0;width:434.25pt;height:24pt;z-index:25168742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" filled="f" stroked="f">
            <v:textbox style="mso-next-textbox:#_x0000_s2163">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Α.26</w:t>
                  </w:r>
                  <w:r w:rsidRPr="00D279E9">
                    <w:rPr>
                      <w:b/>
                      <w:bCs/>
                      <w:sz w:val="20"/>
                      <w:szCs w:val="18"/>
                    </w:rPr>
                    <w:t>:</w:t>
                  </w:r>
                  <w:r w:rsidRPr="003F49D9">
                    <w:rPr>
                      <w:sz w:val="20"/>
                      <w:szCs w:val="18"/>
                    </w:rPr>
                    <w:t>Κοινωνικές συνθήκες και θύλακες κοινωνικών προβλημάτων στην ΠΔΜ</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3F49D9">
        <w:rPr>
          <w:b/>
          <w:bCs/>
          <w:i w:val="0"/>
          <w:iCs w:val="0"/>
          <w:noProof/>
          <w:color w:val="auto"/>
          <w:sz w:val="20"/>
          <w:lang w:eastAsia="el-GR"/>
        </w:rPr>
        <w:drawing>
          <wp:anchor distT="0" distB="0" distL="114300" distR="114300" simplePos="0" relativeHeight="251614720" behindDoc="0" locked="0" layoutInCell="1" allowOverlap="1">
            <wp:simplePos x="0" y="0"/>
            <wp:positionH relativeFrom="column">
              <wp:posOffset>-161925</wp:posOffset>
            </wp:positionH>
            <wp:positionV relativeFrom="paragraph">
              <wp:posOffset>215900</wp:posOffset>
            </wp:positionV>
            <wp:extent cx="5274310" cy="2197100"/>
            <wp:effectExtent l="0" t="0" r="2540" b="0"/>
            <wp:wrapSquare wrapText="bothSides"/>
            <wp:docPr id="454082954" name="Εικόνα 7" descr="Εικόνα που περιέχει κείμενο, στιγμιότυπο οθόνης, γραμματοσειρά, αριθ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Εικόνα που περιέχει κείμενο, στιγμιότυπο οθόνης, γραμματοσειρά, αριθμός&#10;&#10;Περιγραφή που δημιουργήθηκε αυτόματα"/>
                    <pic:cNvPicPr>
                      <a:picLocks noChangeAspect="1" noChangeArrowheads="1"/>
                    </pic:cNvPicPr>
                  </pic:nvPicPr>
                  <pic:blipFill>
                    <a:blip r:embed="rId39">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4890" b="3831"/>
                    <a:stretch>
                      <a:fillRect/>
                    </a:stretch>
                  </pic:blipFill>
                  <pic:spPr bwMode="auto">
                    <a:xfrm>
                      <a:off x="0" y="0"/>
                      <a:ext cx="5274310" cy="2197100"/>
                    </a:xfrm>
                    <a:prstGeom prst="rect">
                      <a:avLst/>
                    </a:prstGeom>
                    <a:noFill/>
                    <a:ln>
                      <a:noFill/>
                    </a:ln>
                  </pic:spPr>
                </pic:pic>
              </a:graphicData>
            </a:graphic>
          </wp:anchor>
        </w:drawing>
      </w:r>
      <w:r w:rsidR="0014330B" w:rsidRPr="003F49D9">
        <w:rPr>
          <w:b/>
          <w:bCs/>
          <w:i w:val="0"/>
          <w:iCs w:val="0"/>
          <w:noProof/>
          <w:color w:val="auto"/>
          <w:sz w:val="20"/>
        </w:rPr>
        <w:t>Πηγή:</w:t>
      </w:r>
      <w:r w:rsidR="0014330B" w:rsidRPr="003F49D9">
        <w:rPr>
          <w:i w:val="0"/>
          <w:iCs w:val="0"/>
          <w:color w:val="auto"/>
          <w:sz w:val="20"/>
        </w:rPr>
        <w:t>Περιφερειακή Στρατηγική για την κοινωνική ένταξη Περιφέρειας Δυτικής Μακεδονίας</w:t>
      </w:r>
    </w:p>
    <w:p w:rsidR="0014330B" w:rsidRDefault="0014330B" w:rsidP="0014330B">
      <w:pPr>
        <w:pStyle w:val="af0"/>
        <w:keepNext/>
      </w:pPr>
    </w:p>
    <w:p w:rsidR="0014330B" w:rsidRDefault="0014330B" w:rsidP="0014330B">
      <w:pPr>
        <w:ind w:hanging="284"/>
        <w:rPr>
          <w:rFonts w:cstheme="minorHAnsi"/>
          <w:sz w:val="20"/>
          <w:szCs w:val="20"/>
        </w:rPr>
      </w:pPr>
    </w:p>
    <w:p w:rsidR="0014330B" w:rsidRDefault="0014330B" w:rsidP="0014330B">
      <w:pPr>
        <w:ind w:hanging="284"/>
        <w:rPr>
          <w:rFonts w:cstheme="minorHAnsi"/>
          <w:sz w:val="20"/>
          <w:szCs w:val="20"/>
        </w:rPr>
      </w:pPr>
    </w:p>
    <w:p w:rsidR="0014330B" w:rsidRDefault="0014330B" w:rsidP="0014330B">
      <w:pPr>
        <w:rPr>
          <w:rFonts w:cstheme="minorHAnsi"/>
          <w:kern w:val="0"/>
          <w:sz w:val="20"/>
          <w:szCs w:val="20"/>
        </w:rPr>
        <w:sectPr w:rsidR="0014330B" w:rsidSect="0014330B">
          <w:pgSz w:w="11906" w:h="16838"/>
          <w:pgMar w:top="1440" w:right="1800" w:bottom="1440" w:left="1800" w:header="708" w:footer="708" w:gutter="0"/>
          <w:cols w:space="720"/>
        </w:sectPr>
      </w:pPr>
    </w:p>
    <w:p w:rsidR="0014330B" w:rsidRPr="00A1654B" w:rsidRDefault="003F49D9" w:rsidP="0014330B">
      <w:pPr>
        <w:pStyle w:val="af0"/>
        <w:keepNext/>
      </w:pPr>
      <w:r>
        <w:rPr>
          <w:noProof/>
          <w:lang w:eastAsia="el-GR"/>
        </w:rPr>
        <w:lastRenderedPageBreak/>
        <w:drawing>
          <wp:anchor distT="0" distB="0" distL="114300" distR="114300" simplePos="0" relativeHeight="251616768" behindDoc="0" locked="0" layoutInCell="1" allowOverlap="1">
            <wp:simplePos x="0" y="0"/>
            <wp:positionH relativeFrom="column">
              <wp:posOffset>19685</wp:posOffset>
            </wp:positionH>
            <wp:positionV relativeFrom="paragraph">
              <wp:posOffset>334807</wp:posOffset>
            </wp:positionV>
            <wp:extent cx="8886825" cy="3540760"/>
            <wp:effectExtent l="0" t="0" r="9525" b="2540"/>
            <wp:wrapSquare wrapText="bothSides"/>
            <wp:docPr id="488743806" name="Εικόνα 5" descr="Εικόνα που περιέχει κείμενο, στιγμιότυπο οθόνης, παράλληλα, ορθογώνιο παραλληλόγραμμ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Εικόνα που περιέχει κείμενο, στιγμιότυπο οθόνης, παράλληλα, ορθογώνιο παραλληλόγραμμο&#10;&#10;Περιγραφή που δημιουργήθηκε αυτόματα"/>
                    <pic:cNvPicPr>
                      <a:picLocks noChangeAspect="1" noChangeArrowheads="1"/>
                    </pic:cNvPicPr>
                  </pic:nvPicPr>
                  <pic:blipFill>
                    <a:blip r:embed="rId40" cstate="print">
                      <a:graysc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41">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312" r="662" b="2"/>
                    <a:stretch>
                      <a:fillRect/>
                    </a:stretch>
                  </pic:blipFill>
                  <pic:spPr bwMode="auto">
                    <a:xfrm>
                      <a:off x="0" y="0"/>
                      <a:ext cx="8886825" cy="3540760"/>
                    </a:xfrm>
                    <a:prstGeom prst="rect">
                      <a:avLst/>
                    </a:prstGeom>
                    <a:noFill/>
                    <a:ln>
                      <a:noFill/>
                    </a:ln>
                  </pic:spPr>
                </pic:pic>
              </a:graphicData>
            </a:graphic>
          </wp:anchor>
        </w:drawing>
      </w:r>
      <w:r w:rsidR="00C10354" w:rsidRPr="00C10354">
        <w:rPr>
          <w:b/>
          <w:bCs/>
          <w:i w:val="0"/>
          <w:iCs w:val="0"/>
          <w:noProof/>
          <w:color w:val="auto"/>
          <w:sz w:val="20"/>
        </w:rPr>
        <w:pict>
          <v:shape id="_x0000_s2165" type="#_x0000_t202" style="position:absolute;margin-left:-5.05pt;margin-top:0;width:561.75pt;height:24pt;z-index:25168947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" filled="f" stroked="f">
            <v:textbox style="mso-next-textbox:#_x0000_s2165">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Α.28</w:t>
                  </w:r>
                  <w:r w:rsidRPr="00D279E9">
                    <w:rPr>
                      <w:b/>
                      <w:bCs/>
                      <w:sz w:val="20"/>
                      <w:szCs w:val="18"/>
                    </w:rPr>
                    <w:t>:</w:t>
                  </w:r>
                  <w:r w:rsidRPr="003F49D9">
                    <w:rPr>
                      <w:sz w:val="20"/>
                      <w:szCs w:val="18"/>
                    </w:rPr>
                    <w:t>Αριθμός δικαιούχων κατά είδος επιδόματος ανά Δήμο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Pr="00F30481" w:rsidRDefault="0014330B" w:rsidP="0014330B">
      <w:pPr>
        <w:ind w:left="284" w:hanging="284"/>
        <w:rPr>
          <w:rFonts w:cstheme="minorHAnsi"/>
          <w:sz w:val="20"/>
          <w:szCs w:val="20"/>
        </w:rPr>
      </w:pPr>
      <w:r w:rsidRPr="00F30481">
        <w:rPr>
          <w:b/>
          <w:bCs/>
          <w:sz w:val="20"/>
          <w:szCs w:val="20"/>
        </w:rPr>
        <w:t>Πηγή:</w:t>
      </w:r>
      <w:r w:rsidRPr="00F30481">
        <w:rPr>
          <w:sz w:val="20"/>
          <w:szCs w:val="20"/>
        </w:rPr>
        <w:t xml:space="preserve"> Περιφερειακή Στρατηγική για την κοινωνική ένταξη Περιφέρειας Δυτικής Μακεδονίας</w:t>
      </w:r>
    </w:p>
    <w:p w:rsidR="0014330B" w:rsidRDefault="0014330B" w:rsidP="0014330B">
      <w:pPr>
        <w:rPr>
          <w:rFonts w:cstheme="minorHAnsi"/>
          <w:sz w:val="20"/>
          <w:szCs w:val="20"/>
        </w:rPr>
      </w:pPr>
    </w:p>
    <w:p w:rsidR="0014330B" w:rsidRDefault="0014330B" w:rsidP="0014330B">
      <w:pPr>
        <w:rPr>
          <w:rFonts w:cstheme="minorHAnsi"/>
          <w:sz w:val="20"/>
          <w:szCs w:val="20"/>
        </w:rPr>
      </w:pPr>
    </w:p>
    <w:p w:rsidR="0014330B" w:rsidRDefault="0014330B" w:rsidP="0014330B">
      <w:pPr>
        <w:rPr>
          <w:rFonts w:cstheme="minorHAnsi"/>
          <w:sz w:val="20"/>
          <w:szCs w:val="20"/>
        </w:rPr>
      </w:pPr>
    </w:p>
    <w:p w:rsidR="0014330B" w:rsidRDefault="001908BB" w:rsidP="0014330B">
      <w:pPr>
        <w:rPr>
          <w:rFonts w:cstheme="minorHAnsi"/>
          <w:sz w:val="20"/>
          <w:szCs w:val="20"/>
        </w:rPr>
      </w:pPr>
      <w:r>
        <w:rPr>
          <w:noProof/>
          <w:lang w:eastAsia="el-GR"/>
        </w:rPr>
        <w:lastRenderedPageBreak/>
        <w:drawing>
          <wp:anchor distT="0" distB="0" distL="114300" distR="114300" simplePos="0" relativeHeight="251623936" behindDoc="0" locked="0" layoutInCell="1" allowOverlap="1">
            <wp:simplePos x="0" y="0"/>
            <wp:positionH relativeFrom="column">
              <wp:posOffset>-3175</wp:posOffset>
            </wp:positionH>
            <wp:positionV relativeFrom="paragraph">
              <wp:posOffset>311374</wp:posOffset>
            </wp:positionV>
            <wp:extent cx="8895580" cy="3981450"/>
            <wp:effectExtent l="0" t="0" r="0" b="0"/>
            <wp:wrapSquare wrapText="bothSides"/>
            <wp:docPr id="1252372726"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260"/>
                    <a:stretch/>
                  </pic:blipFill>
                  <pic:spPr bwMode="auto">
                    <a:xfrm>
                      <a:off x="0" y="0"/>
                      <a:ext cx="8895580" cy="39814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C10354" w:rsidRPr="00C10354">
        <w:rPr>
          <w:b/>
          <w:bCs/>
          <w:i/>
          <w:iCs/>
          <w:noProof/>
          <w:sz w:val="20"/>
        </w:rPr>
        <w:pict>
          <v:shape id="_x0000_s2166" type="#_x0000_t202" style="position:absolute;left:0;text-align:left;margin-left:0;margin-top:.05pt;width:561.75pt;height:24pt;z-index:25169049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" filled="f" stroked="f">
            <v:textbox style="mso-next-textbox:#_x0000_s2166">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Α.20</w:t>
                  </w:r>
                  <w:r w:rsidRPr="00D279E9">
                    <w:rPr>
                      <w:b/>
                      <w:bCs/>
                      <w:sz w:val="20"/>
                      <w:szCs w:val="18"/>
                    </w:rPr>
                    <w:t>:</w:t>
                  </w:r>
                  <w:r w:rsidRPr="003F49D9">
                    <w:rPr>
                      <w:sz w:val="20"/>
                      <w:szCs w:val="18"/>
                    </w:rPr>
                    <w:t>Εκτιμώμενες συνθήκες φτώχειας ανά δήμο της Περιφέρειας Δυτικής Μακεδονίας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Pr="00F30481" w:rsidRDefault="0014330B" w:rsidP="0014330B">
      <w:pPr>
        <w:rPr>
          <w:rFonts w:cstheme="minorHAnsi"/>
          <w:sz w:val="20"/>
          <w:szCs w:val="20"/>
        </w:rPr>
      </w:pPr>
      <w:r w:rsidRPr="00F30481">
        <w:rPr>
          <w:b/>
          <w:bCs/>
          <w:sz w:val="20"/>
          <w:szCs w:val="20"/>
        </w:rPr>
        <w:t>Πηγή:</w:t>
      </w:r>
      <w:r w:rsidRPr="00F30481">
        <w:rPr>
          <w:sz w:val="20"/>
          <w:szCs w:val="20"/>
        </w:rPr>
        <w:t xml:space="preserve"> Περιφερειακή Στρατηγική για την κοινωνική ένταξη Περιφέρειας Δυτικής Μακεδονίας</w:t>
      </w:r>
    </w:p>
    <w:p w:rsidR="003007F1" w:rsidRDefault="003007F1" w:rsidP="003007F1">
      <w:pPr>
        <w:rPr>
          <w:b/>
          <w:bCs/>
        </w:rPr>
      </w:pPr>
    </w:p>
    <w:p w:rsidR="001908BB" w:rsidRDefault="001908BB" w:rsidP="003007F1">
      <w:pPr>
        <w:rPr>
          <w:b/>
          <w:bCs/>
        </w:rPr>
      </w:pPr>
    </w:p>
    <w:p w:rsidR="0014330B" w:rsidRPr="003007F1" w:rsidRDefault="0014330B" w:rsidP="003007F1">
      <w:pPr>
        <w:rPr>
          <w:b/>
          <w:bCs/>
        </w:rPr>
      </w:pPr>
      <w:r w:rsidRPr="003007F1">
        <w:rPr>
          <w:b/>
          <w:bCs/>
        </w:rPr>
        <w:lastRenderedPageBreak/>
        <w:t xml:space="preserve">Γ. ΣΤΟΙΧΕΙΑ ΓΙΑ ΤΟ ΔΟΜΗΜΕΝΟ ΚΑΙ ΠΟΛΙΤΙΣΤΙΚΟ ΠΕΡΙΒΑΛΛΟΝ </w:t>
      </w:r>
    </w:p>
    <w:p w:rsidR="0014330B" w:rsidRPr="00A1654B" w:rsidRDefault="00C10354" w:rsidP="0014330B">
      <w:pPr>
        <w:pStyle w:val="af0"/>
        <w:keepNext/>
      </w:pPr>
      <w:r>
        <w:rPr>
          <w:noProof/>
        </w:rPr>
        <w:pict>
          <v:shape id="_x0000_s3094" type="#_x0000_t202" style="position:absolute;margin-left:-11.25pt;margin-top:8.55pt;width:561.75pt;height:24pt;z-index:2517048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" filled="f" stroked="f">
            <v:textbox style="mso-next-textbox:#_x0000_s3094">
              <w:txbxContent>
                <w:p w:rsidR="00A74DD8" w:rsidRPr="00D905D4" w:rsidRDefault="00A74DD8" w:rsidP="001908BB">
                  <w:pPr>
                    <w:rPr>
                      <w:sz w:val="20"/>
                      <w:szCs w:val="18"/>
                    </w:rPr>
                  </w:pPr>
                  <w:r w:rsidRPr="00D279E9">
                    <w:rPr>
                      <w:b/>
                      <w:bCs/>
                      <w:sz w:val="20"/>
                      <w:szCs w:val="18"/>
                    </w:rPr>
                    <w:t xml:space="preserve">Πίνακας </w:t>
                  </w:r>
                  <w:r>
                    <w:rPr>
                      <w:b/>
                      <w:bCs/>
                      <w:sz w:val="20"/>
                      <w:szCs w:val="18"/>
                    </w:rPr>
                    <w:t>Α.30</w:t>
                  </w:r>
                  <w:r w:rsidRPr="00D279E9">
                    <w:rPr>
                      <w:b/>
                      <w:bCs/>
                      <w:sz w:val="20"/>
                      <w:szCs w:val="18"/>
                    </w:rPr>
                    <w:t>:</w:t>
                  </w:r>
                  <w:r w:rsidRPr="003F49D9">
                    <w:rPr>
                      <w:sz w:val="20"/>
                      <w:szCs w:val="18"/>
                    </w:rPr>
                    <w:t>Χρονικής περίοδος κατασκευής κτιρίων Δήμου Φλώρινας, ανά Τοπική Κοινότητα</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1908BB">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W w:w="15067" w:type="dxa"/>
        <w:tblInd w:w="-147" w:type="dxa"/>
        <w:tblLook w:val="04A0"/>
      </w:tblPr>
      <w:tblGrid>
        <w:gridCol w:w="2345"/>
        <w:gridCol w:w="960"/>
        <w:gridCol w:w="980"/>
        <w:gridCol w:w="960"/>
        <w:gridCol w:w="960"/>
        <w:gridCol w:w="960"/>
        <w:gridCol w:w="960"/>
        <w:gridCol w:w="960"/>
        <w:gridCol w:w="960"/>
        <w:gridCol w:w="960"/>
        <w:gridCol w:w="960"/>
        <w:gridCol w:w="960"/>
        <w:gridCol w:w="960"/>
        <w:gridCol w:w="960"/>
        <w:gridCol w:w="222"/>
      </w:tblGrid>
      <w:tr w:rsidR="0014330B" w:rsidTr="003007F1">
        <w:trPr>
          <w:gridAfter w:val="1"/>
          <w:wAfter w:w="222" w:type="dxa"/>
          <w:trHeight w:val="264"/>
          <w:tblHeader/>
        </w:trPr>
        <w:tc>
          <w:tcPr>
            <w:tcW w:w="2345"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ΠΕΡΙΓΡΑΦΗ ΔΙΟΙΚΗΤΙΚΗΣ ΔΙΑΙΡΕΣΗΣ</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noWrap/>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ΣΥΝΟΛΟ ΚΤΙΡΙΩΝ</w:t>
            </w:r>
          </w:p>
        </w:tc>
        <w:tc>
          <w:tcPr>
            <w:tcW w:w="11540" w:type="dxa"/>
            <w:gridSpan w:val="12"/>
            <w:tcBorders>
              <w:top w:val="single" w:sz="4" w:space="0" w:color="auto"/>
              <w:left w:val="nil"/>
              <w:bottom w:val="single" w:sz="4" w:space="0" w:color="auto"/>
              <w:right w:val="single" w:sz="4" w:space="0" w:color="auto"/>
            </w:tcBorders>
            <w:shd w:val="clear" w:color="auto" w:fill="8496B0" w:themeFill="text2" w:themeFillTint="99"/>
            <w:noWrap/>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ΧΡΟΝΙΚΗ ΠΕΡΙΟΔΟΣ ΚΑΤΑΣΚΕΥΗΣ ΚΤΙΡΙΟΥ</w:t>
            </w:r>
          </w:p>
        </w:tc>
      </w:tr>
      <w:tr w:rsidR="0014330B" w:rsidTr="003007F1">
        <w:trPr>
          <w:gridAfter w:val="1"/>
          <w:wAfter w:w="222" w:type="dxa"/>
          <w:trHeight w:val="1152"/>
          <w:tblHeader/>
        </w:trPr>
        <w:tc>
          <w:tcPr>
            <w:tcW w:w="2345"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b/>
                <w:bCs/>
                <w:color w:val="FFFFFF" w:themeColor="background1"/>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b/>
                <w:bCs/>
                <w:color w:val="FFFFFF" w:themeColor="background1"/>
                <w:kern w:val="0"/>
                <w:sz w:val="20"/>
                <w:szCs w:val="20"/>
                <w:lang w:eastAsia="el-GR"/>
              </w:rPr>
            </w:pPr>
          </w:p>
        </w:tc>
        <w:tc>
          <w:tcPr>
            <w:tcW w:w="98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ΠΡΟ ΤΟΥ 1919</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1919 - 1945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1946 -1960</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1961 - 1970</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 xml:space="preserve"> 1971 - 1980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 xml:space="preserve">1981 - 1985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1986 - 1990</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1991 - 1995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1996 -2000</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2001 - 2005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2006 ΚΑΙ ΜΕΤΑ</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8496B0" w:themeFill="text2" w:themeFillTint="99"/>
            <w:textDirection w:val="btLr"/>
            <w:vAlign w:val="center"/>
            <w:hideMark/>
          </w:tcPr>
          <w:p w:rsidR="0014330B" w:rsidRPr="00F30481" w:rsidRDefault="0014330B" w:rsidP="009C365D">
            <w:pPr>
              <w:spacing w:line="240" w:lineRule="auto"/>
              <w:jc w:val="center"/>
              <w:rPr>
                <w:rFonts w:eastAsia="Times New Roman" w:cstheme="minorHAnsi"/>
                <w:b/>
                <w:bCs/>
                <w:color w:val="FFFFFF" w:themeColor="background1"/>
                <w:kern w:val="0"/>
                <w:sz w:val="20"/>
                <w:szCs w:val="20"/>
                <w:lang w:eastAsia="el-GR"/>
              </w:rPr>
            </w:pPr>
            <w:r w:rsidRPr="00F30481">
              <w:rPr>
                <w:rFonts w:eastAsia="Times New Roman" w:cstheme="minorHAnsi"/>
                <w:b/>
                <w:bCs/>
                <w:color w:val="FFFFFF" w:themeColor="background1"/>
                <w:kern w:val="0"/>
                <w:sz w:val="20"/>
                <w:szCs w:val="20"/>
                <w:lang w:eastAsia="el-GR"/>
              </w:rPr>
              <w:t>ΥΠΟ ΚΑΤΑΣΚΕΥΗ</w:t>
            </w:r>
          </w:p>
        </w:tc>
      </w:tr>
      <w:tr w:rsidR="0014330B" w:rsidTr="003007F1">
        <w:trPr>
          <w:trHeight w:val="264"/>
        </w:trPr>
        <w:tc>
          <w:tcPr>
            <w:tcW w:w="2345" w:type="dxa"/>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8496B0" w:themeFill="text2" w:themeFillTint="99"/>
            <w:vAlign w:val="center"/>
            <w:hideMark/>
          </w:tcPr>
          <w:p w:rsidR="0014330B" w:rsidRPr="00F30481" w:rsidRDefault="0014330B" w:rsidP="009C365D">
            <w:pPr>
              <w:rPr>
                <w:rFonts w:eastAsia="Times New Roman" w:cstheme="minorHAnsi"/>
                <w:kern w:val="0"/>
                <w:sz w:val="20"/>
                <w:szCs w:val="20"/>
                <w:lang w:eastAsia="el-GR"/>
              </w:rPr>
            </w:pPr>
          </w:p>
        </w:tc>
        <w:tc>
          <w:tcPr>
            <w:tcW w:w="222" w:type="dxa"/>
            <w:noWrap/>
            <w:vAlign w:val="bottom"/>
            <w:hideMark/>
          </w:tcPr>
          <w:p w:rsidR="0014330B" w:rsidRDefault="0014330B" w:rsidP="009C365D"/>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14330B" w:rsidRPr="00F30481" w:rsidRDefault="0014330B" w:rsidP="009C365D">
            <w:pPr>
              <w:spacing w:line="240" w:lineRule="auto"/>
              <w:jc w:val="lef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 xml:space="preserve">ΔΗΜΟΣ ΦΛΩΡΙΝΑΣ </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17.293</w:t>
            </w:r>
          </w:p>
        </w:tc>
        <w:tc>
          <w:tcPr>
            <w:tcW w:w="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399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1.934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2.350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3.390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3.016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1.450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955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745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1.562</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831</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510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151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b/>
                <w:bCs/>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14330B" w:rsidRPr="00F30481" w:rsidRDefault="0014330B" w:rsidP="009C365D">
            <w:pPr>
              <w:spacing w:line="240" w:lineRule="auto"/>
              <w:jc w:val="lef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ΔΗΜΟΤΙΚΗ ΕΝΟΤΗΤΑ ΦΛΩΡΙΝΑΣ</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5.622</w:t>
            </w:r>
          </w:p>
        </w:tc>
        <w:tc>
          <w:tcPr>
            <w:tcW w:w="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161</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728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538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785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945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408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351</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260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653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418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298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77</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b/>
                <w:bCs/>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Δημοτική Κοινότητα Φλωρίνης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3.914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489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659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268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489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Αλώνων</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Αρμενοχωρίου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728</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Κορυφής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Μεσονησίου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Πρώτης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113</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lastRenderedPageBreak/>
              <w:t>Τοπική Κοινότητα Σκοπιάς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Τριβούνου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14330B" w:rsidRPr="00F30481" w:rsidRDefault="0014330B" w:rsidP="009C365D">
            <w:pPr>
              <w:spacing w:line="240" w:lineRule="auto"/>
              <w:jc w:val="lef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ΔΗΜΟΤΙΚΗ ΕΝΟΤΗΤΑ ΚΑΤΩ ΚΛΕΙΝΩΝ</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2.630</w:t>
            </w:r>
          </w:p>
        </w:tc>
        <w:tc>
          <w:tcPr>
            <w:tcW w:w="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213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427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529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507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218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177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103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273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16</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b/>
                <w:bCs/>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Κάτω Κλεινών</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248</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Αγίας Παρασκευής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Ακρίτα</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Άνω Καλλινίκης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178</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Άνω Κλεινών</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146</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Εθνικού</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Κάτω Καλλινίκης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79</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lastRenderedPageBreak/>
              <w:t>Τοπική Κοινότητα Κλαδορράχης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172</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Κρατερού</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96</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Μαρίνης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178</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Μεσοκάμπου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133</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Μεσοχωρίου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451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Νέου Καυκάσου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300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Νίκης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203</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Παρορείου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Πολυπλατάνου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197</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14330B" w:rsidRPr="00F30481" w:rsidRDefault="0014330B" w:rsidP="009C365D">
            <w:pPr>
              <w:spacing w:line="240" w:lineRule="auto"/>
              <w:jc w:val="lef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ΔΗΜΟΤΙΚΗ ΕΝΟΤΗΤΑ ΜΕΛΙΤΗΣ</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4.851</w:t>
            </w:r>
          </w:p>
        </w:tc>
        <w:tc>
          <w:tcPr>
            <w:tcW w:w="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341</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726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1.206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948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469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227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187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363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194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76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47</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b/>
                <w:bCs/>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lastRenderedPageBreak/>
              <w:t>Τοπική Κοινότητα Νεοχωρακίου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515</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Αχλάδας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347</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Βεύης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516</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Ιτέας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Λόφων</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333</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Μελίτης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1.085</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268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Παλαίστρας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195</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Παππαγιάννη</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535</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Σιταριάς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531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264"/>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Σκοπού</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112</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Τριποτάμου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272</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14330B" w:rsidRPr="00F30481" w:rsidRDefault="0014330B" w:rsidP="009C365D">
            <w:pPr>
              <w:spacing w:line="240" w:lineRule="auto"/>
              <w:jc w:val="lef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lastRenderedPageBreak/>
              <w:t>ΔΗΜΟΤΙΚΗ ΕΝΟΤΗΤΑ ΠΕΡΑΣΜΑΤΟΣ</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4.190</w:t>
            </w:r>
          </w:p>
        </w:tc>
        <w:tc>
          <w:tcPr>
            <w:tcW w:w="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107</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652</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659</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870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616</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355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200</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195</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273</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154</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98</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14330B" w:rsidRPr="00F30481" w:rsidRDefault="0014330B" w:rsidP="009C365D">
            <w:pPr>
              <w:spacing w:line="240" w:lineRule="auto"/>
              <w:jc w:val="right"/>
              <w:rPr>
                <w:rFonts w:eastAsia="Times New Roman" w:cstheme="minorHAnsi"/>
                <w:b/>
                <w:bCs/>
                <w:color w:val="000000"/>
                <w:kern w:val="0"/>
                <w:sz w:val="20"/>
                <w:szCs w:val="20"/>
                <w:lang w:eastAsia="el-GR"/>
              </w:rPr>
            </w:pPr>
            <w:r w:rsidRPr="00F30481">
              <w:rPr>
                <w:rFonts w:eastAsia="Times New Roman" w:cstheme="minorHAnsi"/>
                <w:b/>
                <w:bCs/>
                <w:color w:val="000000"/>
                <w:kern w:val="0"/>
                <w:sz w:val="20"/>
                <w:szCs w:val="20"/>
                <w:lang w:eastAsia="el-GR"/>
              </w:rPr>
              <w:t>11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b/>
                <w:bCs/>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Περάσματος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579</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Αγίου Βαρθολομαίου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Αμμοχωρίου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764</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Άνω Υδρούσσης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230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Ατραπού</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232</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Δροσοπηγής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202</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Κολχικής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383</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Λεπτοκαρυών</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187</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lastRenderedPageBreak/>
              <w:t>Τοπική Κοινότητα Πολυποτάμου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420</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89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Τριανταφυλλέας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101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Τροπαιούχου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259</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43</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Υδρούσσης</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271</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38</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35</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19</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r w:rsidR="0014330B" w:rsidTr="003007F1">
        <w:trPr>
          <w:trHeight w:val="528"/>
        </w:trPr>
        <w:tc>
          <w:tcPr>
            <w:tcW w:w="23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14330B" w:rsidRPr="00F30481" w:rsidRDefault="0014330B" w:rsidP="009C365D">
            <w:pPr>
              <w:spacing w:line="240" w:lineRule="auto"/>
              <w:jc w:val="lef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Τοπική Κοινότητα Φλαμπούρου</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288</w:t>
            </w:r>
          </w:p>
        </w:tc>
        <w:tc>
          <w:tcPr>
            <w:tcW w:w="98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66</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42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20</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2</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51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7</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rsidR="0014330B" w:rsidRPr="00F30481" w:rsidRDefault="0014330B" w:rsidP="009C365D">
            <w:pPr>
              <w:spacing w:line="240" w:lineRule="auto"/>
              <w:jc w:val="right"/>
              <w:rPr>
                <w:rFonts w:eastAsia="Times New Roman" w:cstheme="minorHAnsi"/>
                <w:color w:val="000000"/>
                <w:kern w:val="0"/>
                <w:sz w:val="20"/>
                <w:szCs w:val="20"/>
                <w:lang w:eastAsia="el-GR"/>
              </w:rPr>
            </w:pPr>
            <w:r w:rsidRPr="00F30481">
              <w:rPr>
                <w:rFonts w:eastAsia="Times New Roman" w:cstheme="minorHAnsi"/>
                <w:color w:val="000000"/>
                <w:kern w:val="0"/>
                <w:sz w:val="20"/>
                <w:szCs w:val="20"/>
                <w:lang w:eastAsia="el-GR"/>
              </w:rPr>
              <w:t>0</w:t>
            </w:r>
          </w:p>
        </w:tc>
        <w:tc>
          <w:tcPr>
            <w:tcW w:w="222" w:type="dxa"/>
            <w:tcBorders>
              <w:top w:val="nil"/>
              <w:left w:val="single" w:sz="4" w:space="0" w:color="auto"/>
              <w:bottom w:val="nil"/>
              <w:right w:val="nil"/>
            </w:tcBorders>
            <w:vAlign w:val="center"/>
            <w:hideMark/>
          </w:tcPr>
          <w:p w:rsidR="0014330B" w:rsidRDefault="0014330B" w:rsidP="009C365D">
            <w:pPr>
              <w:rPr>
                <w:rFonts w:ascii="Arial" w:eastAsia="Times New Roman" w:hAnsi="Arial" w:cs="Arial"/>
                <w:color w:val="000000"/>
                <w:kern w:val="0"/>
                <w:sz w:val="18"/>
                <w:szCs w:val="18"/>
                <w:lang w:eastAsia="el-GR"/>
              </w:rPr>
            </w:pPr>
          </w:p>
        </w:tc>
      </w:tr>
    </w:tbl>
    <w:p w:rsidR="0014330B" w:rsidRDefault="0014330B" w:rsidP="0014330B">
      <w:pPr>
        <w:rPr>
          <w:sz w:val="20"/>
          <w:szCs w:val="20"/>
        </w:rPr>
      </w:pPr>
      <w:r w:rsidRPr="00F30481">
        <w:rPr>
          <w:b/>
          <w:bCs/>
          <w:sz w:val="20"/>
          <w:szCs w:val="20"/>
        </w:rPr>
        <w:t>Πηγή:</w:t>
      </w:r>
      <w:r w:rsidRPr="00F30481">
        <w:rPr>
          <w:sz w:val="20"/>
          <w:szCs w:val="20"/>
        </w:rPr>
        <w:t xml:space="preserve"> ΕΛΣΤΑΤ, Απογραφές 2011</w:t>
      </w:r>
    </w:p>
    <w:p w:rsidR="003F49D9" w:rsidRDefault="003F49D9" w:rsidP="0014330B">
      <w:pPr>
        <w:rPr>
          <w:b/>
          <w:bCs/>
          <w:sz w:val="20"/>
          <w:szCs w:val="20"/>
        </w:rPr>
        <w:sectPr w:rsidR="003F49D9" w:rsidSect="0014330B">
          <w:pgSz w:w="16838" w:h="11906" w:orient="landscape"/>
          <w:pgMar w:top="1800" w:right="1440" w:bottom="1800" w:left="1440" w:header="708" w:footer="708" w:gutter="0"/>
          <w:cols w:space="720"/>
        </w:sectPr>
      </w:pPr>
    </w:p>
    <w:p w:rsidR="0014330B" w:rsidRPr="00A1654B" w:rsidRDefault="00C10354" w:rsidP="0014330B">
      <w:pPr>
        <w:pStyle w:val="af0"/>
      </w:pPr>
      <w:r w:rsidRPr="00C10354">
        <w:rPr>
          <w:b/>
          <w:bCs/>
          <w:i w:val="0"/>
          <w:iCs w:val="0"/>
          <w:noProof/>
          <w:color w:val="auto"/>
          <w:sz w:val="20"/>
        </w:rPr>
        <w:lastRenderedPageBreak/>
        <w:pict>
          <v:shape id="_x0000_s2168" type="#_x0000_t202" style="position:absolute;margin-left:-6.45pt;margin-top:0;width:561.75pt;height:24pt;z-index:2516915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" filled="f" stroked="f">
            <v:textbox style="mso-next-textbox:#_x0000_s2168">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Α.31</w:t>
                  </w:r>
                  <w:r w:rsidRPr="00D279E9">
                    <w:rPr>
                      <w:b/>
                      <w:bCs/>
                      <w:sz w:val="20"/>
                      <w:szCs w:val="18"/>
                    </w:rPr>
                    <w:t>:</w:t>
                  </w:r>
                  <w:r w:rsidRPr="003F49D9">
                    <w:rPr>
                      <w:sz w:val="20"/>
                      <w:szCs w:val="18"/>
                    </w:rPr>
                    <w:t>Διατηρητέα κτίρια στη συμπαγή πόλη της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Style w:val="a4"/>
        <w:tblW w:w="0" w:type="auto"/>
        <w:tblLook w:val="04A0"/>
      </w:tblPr>
      <w:tblGrid>
        <w:gridCol w:w="562"/>
        <w:gridCol w:w="8080"/>
        <w:gridCol w:w="1985"/>
        <w:gridCol w:w="1559"/>
        <w:gridCol w:w="1762"/>
      </w:tblGrid>
      <w:tr w:rsidR="00BF5341" w:rsidTr="009C365D">
        <w:trPr>
          <w:tblHeader/>
        </w:trPr>
        <w:tc>
          <w:tcPr>
            <w:tcW w:w="562" w:type="dxa"/>
            <w:shd w:val="clear" w:color="auto" w:fill="8496B0" w:themeFill="text2" w:themeFillTint="99"/>
            <w:vAlign w:val="center"/>
          </w:tcPr>
          <w:p w:rsidR="0014330B" w:rsidRDefault="0014330B" w:rsidP="009C365D">
            <w:pPr>
              <w:rPr>
                <w:b/>
                <w:bCs/>
                <w:sz w:val="20"/>
                <w:szCs w:val="20"/>
              </w:rPr>
            </w:pPr>
            <w:r w:rsidRPr="00122076">
              <w:rPr>
                <w:b/>
                <w:bCs/>
                <w:color w:val="FFFFFF" w:themeColor="background1"/>
                <w:sz w:val="20"/>
                <w:szCs w:val="20"/>
              </w:rPr>
              <w:t>Α/Α</w:t>
            </w:r>
          </w:p>
        </w:tc>
        <w:tc>
          <w:tcPr>
            <w:tcW w:w="8080" w:type="dxa"/>
            <w:shd w:val="clear" w:color="auto" w:fill="8496B0" w:themeFill="text2" w:themeFillTint="99"/>
            <w:vAlign w:val="center"/>
          </w:tcPr>
          <w:p w:rsidR="0014330B" w:rsidRDefault="0014330B" w:rsidP="009C365D">
            <w:pPr>
              <w:rPr>
                <w:b/>
                <w:bCs/>
                <w:sz w:val="20"/>
                <w:szCs w:val="20"/>
              </w:rPr>
            </w:pPr>
            <w:r w:rsidRPr="00122076">
              <w:rPr>
                <w:b/>
                <w:bCs/>
                <w:color w:val="FFFFFF" w:themeColor="background1"/>
                <w:sz w:val="20"/>
                <w:szCs w:val="20"/>
              </w:rPr>
              <w:t>ΔΙΑΤΗΡΗΤΕΑ ΚΤΙΡΙΑ Δ. ΦΛΩΡΙΝΑΣ</w:t>
            </w:r>
          </w:p>
        </w:tc>
        <w:tc>
          <w:tcPr>
            <w:tcW w:w="1985" w:type="dxa"/>
            <w:shd w:val="clear" w:color="auto" w:fill="8496B0" w:themeFill="text2" w:themeFillTint="99"/>
            <w:vAlign w:val="center"/>
          </w:tcPr>
          <w:p w:rsidR="0014330B" w:rsidRDefault="0014330B" w:rsidP="009C365D">
            <w:pPr>
              <w:rPr>
                <w:b/>
                <w:bCs/>
                <w:sz w:val="20"/>
                <w:szCs w:val="20"/>
              </w:rPr>
            </w:pPr>
            <w:r w:rsidRPr="00122076">
              <w:rPr>
                <w:b/>
                <w:bCs/>
                <w:color w:val="FFFFFF" w:themeColor="background1"/>
                <w:sz w:val="20"/>
                <w:szCs w:val="20"/>
              </w:rPr>
              <w:t>ΧΡΟΝΙΚΗ ΠΕΡΙΟΔΟΣ</w:t>
            </w:r>
          </w:p>
        </w:tc>
        <w:tc>
          <w:tcPr>
            <w:tcW w:w="1559" w:type="dxa"/>
            <w:shd w:val="clear" w:color="auto" w:fill="8496B0" w:themeFill="text2" w:themeFillTint="99"/>
            <w:vAlign w:val="center"/>
          </w:tcPr>
          <w:p w:rsidR="0014330B" w:rsidRDefault="0014330B" w:rsidP="009C365D">
            <w:pPr>
              <w:rPr>
                <w:b/>
                <w:bCs/>
                <w:sz w:val="20"/>
                <w:szCs w:val="20"/>
              </w:rPr>
            </w:pPr>
            <w:r w:rsidRPr="00122076">
              <w:rPr>
                <w:b/>
                <w:bCs/>
                <w:color w:val="FFFFFF" w:themeColor="background1"/>
                <w:sz w:val="20"/>
                <w:szCs w:val="20"/>
              </w:rPr>
              <w:t>ΚΗΡΥΓΜΕΝΟ</w:t>
            </w:r>
          </w:p>
        </w:tc>
        <w:tc>
          <w:tcPr>
            <w:tcW w:w="1762" w:type="dxa"/>
            <w:shd w:val="clear" w:color="auto" w:fill="8496B0" w:themeFill="text2" w:themeFillTint="99"/>
            <w:vAlign w:val="center"/>
          </w:tcPr>
          <w:p w:rsidR="0014330B" w:rsidRDefault="0014330B" w:rsidP="009C365D">
            <w:pPr>
              <w:rPr>
                <w:b/>
                <w:bCs/>
                <w:sz w:val="20"/>
                <w:szCs w:val="20"/>
              </w:rPr>
            </w:pPr>
            <w:r w:rsidRPr="00122076">
              <w:rPr>
                <w:b/>
                <w:bCs/>
                <w:color w:val="FFFFFF" w:themeColor="background1"/>
                <w:sz w:val="20"/>
                <w:szCs w:val="20"/>
              </w:rPr>
              <w:t>ΤΥΠΟΣ ΚΗΡΥΞΗΣ</w:t>
            </w:r>
          </w:p>
        </w:tc>
      </w:tr>
      <w:tr w:rsidR="0075719C" w:rsidTr="009C365D">
        <w:trPr>
          <w:trHeight w:val="279"/>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w:t>
            </w:r>
          </w:p>
        </w:tc>
        <w:tc>
          <w:tcPr>
            <w:tcW w:w="8080" w:type="dxa"/>
            <w:shd w:val="clear" w:color="auto" w:fill="F2F2F2" w:themeFill="background1" w:themeFillShade="F2"/>
          </w:tcPr>
          <w:p w:rsidR="0014330B" w:rsidRDefault="0014330B" w:rsidP="009C365D">
            <w:pPr>
              <w:rPr>
                <w:b/>
                <w:bCs/>
                <w:sz w:val="20"/>
                <w:szCs w:val="20"/>
              </w:rPr>
            </w:pPr>
            <w:r>
              <w:rPr>
                <w:b/>
                <w:bCs/>
                <w:sz w:val="20"/>
                <w:szCs w:val="20"/>
              </w:rPr>
              <w:t>Κτίριο επί των οδών Μ. Αλεξάνδρου και Νάουσας 4, ιδ. Ε. Γεωργιάδη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Έργο Τέχνης</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Ο Οθωμανικός Αμυντικός Πύργος (Κουλές) επί των οδών Ταγμ. Φουλεδάκη</w:t>
            </w:r>
          </w:p>
        </w:tc>
        <w:tc>
          <w:tcPr>
            <w:tcW w:w="1985" w:type="dxa"/>
            <w:vAlign w:val="center"/>
          </w:tcPr>
          <w:p w:rsidR="0014330B" w:rsidRDefault="0014330B" w:rsidP="009C365D">
            <w:pPr>
              <w:rPr>
                <w:b/>
                <w:bCs/>
                <w:sz w:val="20"/>
                <w:szCs w:val="20"/>
              </w:rPr>
            </w:pPr>
            <w:r>
              <w:rPr>
                <w:sz w:val="20"/>
                <w:szCs w:val="20"/>
              </w:rPr>
              <w:t>Μεταβυζαντινή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Αρχαίο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Καπετάν Βαγγέλη 10, ιδ. Κ. Βάσσου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Έργο Τέχνης</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Ξενοδοχείο "Διεθνές"  επί των οδών Μ. Αλεξάνδρου 94-96 και Πρεσπών, ιδ. Σ. Κιατίπη, Χ. Δίμτσες και Α. Λαζάρου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Έργο Τέχνης</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5</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Πλατείας Ηρώων 3, ιδ. Ιωάννη Γαβριηλίδη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6</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Σαρανταπόρου 23, ιδ.  Έλλης Nαούμ, Kλεονίκης Nαούμ, Δωροθέας Σαραντοπούλου και Δημητρίου Bουτσιάδη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7</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83, ιδ. Γεωργίου Nτόβα</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8</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Πρεσπών 14, ιδ. X. Σιάμκουρη, Γ. Σιάμκουρη, K. Σιάμκουρη, Φ. Σιάμκουρη και N.Σιάμκουρη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9</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51, ιδ. Μιχάλη Ασίκη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10</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 Αλεξάνδρου 119, ιδ. Υπουργείου Εσωτερικών</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lastRenderedPageBreak/>
              <w:t>11</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57, ιδ. Xάρη Θεμιστοκλή</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 Αλεξάνδρου 107, ιδ. του Δήμου Φλώρινας</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 xml:space="preserve"> Όψεις κτιρίου  επί της οδού 25</w:t>
            </w:r>
            <w:r>
              <w:rPr>
                <w:b/>
                <w:bCs/>
                <w:sz w:val="20"/>
                <w:szCs w:val="20"/>
                <w:vertAlign w:val="superscript"/>
              </w:rPr>
              <w:t>ης</w:t>
            </w:r>
            <w:r>
              <w:rPr>
                <w:b/>
                <w:bCs/>
                <w:sz w:val="20"/>
                <w:szCs w:val="20"/>
              </w:rPr>
              <w:t xml:space="preserve"> Μαρτίου 6, ιδ. Ηλία Πουλόπουλου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14</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 Αλεξάνδρου 105, ιδ. Γεωργίου και Δ. Μπέικου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15</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Πρεσπών 21, ιδ. Σταύρου και Ανδρέα Ρασίδη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16</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Το Μέγαρο Εξάρχου επί της οδού Φουλεδάκη 8, ιδ. ΥΠΠΟ</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17</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Το Μητροπολιτικό Μέγαρο της Φλώρινας, επί της οδού Μητροπόλεως</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18</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 xml:space="preserve"> Όψη του κτιρίου  επί της οδού Νερέτης 7, ιδ. Λάζαρου Μοστάκη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19</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Κτήμα και κτίρια της Γεωργικής Σχολής Φλώρινας, επί της οδού Κοντόπουλου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20</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Το Υποκατάστημα της Εθνικής Τράπεζας της Ελλάδος επί των οδών Μ. Αλεξάνδρου 16 και Βασ. Φιλίππου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21</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Ταγμ. Φουλεδάκη 15, ιδ. Ιωάννη Σταύρου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Ταγμ. Φουλεδάκη 17, ιδ. Ιωάννη Σταύρου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lastRenderedPageBreak/>
              <w:t>23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της παλιάς Οικοκυρικής Σχολής, επί της οδού Κων. Καραμανλή</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24</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87, ιδ. Θωμά Γρουϊου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25</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Αβέρωφ 5, ιδ. Βασιλικής Γκέλη και Ιάσωνα Κουσούμη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26</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35, ιδ. Αναστασίου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27</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31, ιδ. Μπομπότα</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28</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33, ιδ. Νεδέλκου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29</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13, ιδ. Αντωνίου Πισίρη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30</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11, ιδ. του Οργανισμού Σχολικών Κτηρίων</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31</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9, ιδ. Προκοπίδη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29</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62, ιδ. Κωνσταντίνου Μάρκου και Αθανάσιου Μάρκου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34</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58, ιδ. Μέλλιου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35</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 xml:space="preserve">Κτίριο επί των οδών Λ. Ελευθερίας και Ν. Πύρζα 1, ιδ. Παπασταμάτη − Παπασταματοπούλου </w:t>
            </w:r>
            <w:r>
              <w:rPr>
                <w:b/>
                <w:bCs/>
                <w:sz w:val="20"/>
                <w:szCs w:val="20"/>
              </w:rPr>
              <w:lastRenderedPageBreak/>
              <w:t>και Θεόδωρου Πύρζα</w:t>
            </w:r>
          </w:p>
        </w:tc>
        <w:tc>
          <w:tcPr>
            <w:tcW w:w="1985" w:type="dxa"/>
            <w:vAlign w:val="center"/>
          </w:tcPr>
          <w:p w:rsidR="0014330B" w:rsidRDefault="0014330B" w:rsidP="009C365D">
            <w:pPr>
              <w:rPr>
                <w:b/>
                <w:bCs/>
                <w:sz w:val="20"/>
                <w:szCs w:val="20"/>
              </w:rPr>
            </w:pPr>
            <w:r>
              <w:rPr>
                <w:sz w:val="20"/>
                <w:szCs w:val="20"/>
              </w:rPr>
              <w:lastRenderedPageBreak/>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lastRenderedPageBreak/>
              <w:t>36</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56, ιδ. Σαπουντζή και Πυλαρινού</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37</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46, ιδ. Στέργιου Κούλη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38</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40, ιδ. Μάριου Πέιου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39</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των οδών  Λ. Ελευθερίας 105 και Μπιζανίου 1 ιδ. Β. Καλταμπάνου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40</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109, ιδ. Αδελφών Πέιου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41</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111, ιδ. Στέφανου Σίσκου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Λ. Ελευθερίας 113, ιδ. Ιωάννα Νότη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των οδών Λ. Ελευθερίας 103 και Μπιζανίου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44</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3, ιδ. Φώτη Γκίλλου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45</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5, ιδ. Κιάντου-Μαρκοπούλου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46</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2</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47</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12</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lastRenderedPageBreak/>
              <w:t>48</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8</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49</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Μπιζανίου 10</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50</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Καπετάν Ναούμ 2, ιδ. Μπούτσκου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51</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των οδών Θράκης και Ν. Πύρζα 8, ιδ. Λάζαρου Ι. Γούναρη</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52</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των οδών Θράκης και Ν. Πύρζα 6, ιδ. Περικλή Φίσκα</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r w:rsidR="0075719C" w:rsidTr="009C365D">
        <w:trPr>
          <w:trHeight w:val="170"/>
        </w:trPr>
        <w:tc>
          <w:tcPr>
            <w:tcW w:w="562" w:type="dxa"/>
            <w:shd w:val="clear" w:color="auto" w:fill="F2F2F2" w:themeFill="background1" w:themeFillShade="F2"/>
            <w:vAlign w:val="center"/>
          </w:tcPr>
          <w:p w:rsidR="0014330B" w:rsidRDefault="0014330B" w:rsidP="009C365D">
            <w:pPr>
              <w:rPr>
                <w:b/>
                <w:bCs/>
                <w:sz w:val="20"/>
                <w:szCs w:val="20"/>
              </w:rPr>
            </w:pPr>
            <w:r>
              <w:rPr>
                <w:b/>
                <w:bCs/>
                <w:sz w:val="20"/>
                <w:szCs w:val="20"/>
              </w:rPr>
              <w:t>53</w:t>
            </w:r>
          </w:p>
        </w:tc>
        <w:tc>
          <w:tcPr>
            <w:tcW w:w="8080" w:type="dxa"/>
            <w:shd w:val="clear" w:color="auto" w:fill="F2F2F2" w:themeFill="background1" w:themeFillShade="F2"/>
            <w:vAlign w:val="center"/>
          </w:tcPr>
          <w:p w:rsidR="0014330B" w:rsidRDefault="0014330B" w:rsidP="009C365D">
            <w:pPr>
              <w:rPr>
                <w:b/>
                <w:bCs/>
                <w:sz w:val="20"/>
                <w:szCs w:val="20"/>
              </w:rPr>
            </w:pPr>
            <w:r>
              <w:rPr>
                <w:b/>
                <w:bCs/>
                <w:sz w:val="20"/>
                <w:szCs w:val="20"/>
              </w:rPr>
              <w:t>Κτίριο επί της οδού Μ. Αλεξάνδρου 120, ιδ. Αρετής Τσώτσου</w:t>
            </w:r>
          </w:p>
        </w:tc>
        <w:tc>
          <w:tcPr>
            <w:tcW w:w="1985" w:type="dxa"/>
            <w:vAlign w:val="center"/>
          </w:tcPr>
          <w:p w:rsidR="0014330B" w:rsidRDefault="0014330B" w:rsidP="009C365D">
            <w:pPr>
              <w:rPr>
                <w:b/>
                <w:bCs/>
                <w:sz w:val="20"/>
                <w:szCs w:val="20"/>
              </w:rPr>
            </w:pPr>
            <w:r>
              <w:rPr>
                <w:sz w:val="20"/>
                <w:szCs w:val="20"/>
              </w:rPr>
              <w:t>Νεοελληνική</w:t>
            </w:r>
          </w:p>
        </w:tc>
        <w:tc>
          <w:tcPr>
            <w:tcW w:w="1559" w:type="dxa"/>
            <w:vAlign w:val="center"/>
          </w:tcPr>
          <w:p w:rsidR="0014330B" w:rsidRDefault="0014330B" w:rsidP="009C365D">
            <w:pPr>
              <w:rPr>
                <w:b/>
                <w:bCs/>
                <w:sz w:val="20"/>
                <w:szCs w:val="20"/>
              </w:rPr>
            </w:pPr>
            <w:r>
              <w:rPr>
                <w:sz w:val="20"/>
                <w:szCs w:val="20"/>
              </w:rPr>
              <w:t>Διατηρητέο</w:t>
            </w:r>
          </w:p>
        </w:tc>
        <w:tc>
          <w:tcPr>
            <w:tcW w:w="1762" w:type="dxa"/>
            <w:vAlign w:val="center"/>
          </w:tcPr>
          <w:p w:rsidR="0014330B" w:rsidRDefault="0014330B" w:rsidP="009C365D">
            <w:pPr>
              <w:rPr>
                <w:b/>
                <w:bCs/>
                <w:sz w:val="20"/>
                <w:szCs w:val="20"/>
              </w:rPr>
            </w:pPr>
            <w:r>
              <w:rPr>
                <w:sz w:val="20"/>
                <w:szCs w:val="20"/>
              </w:rPr>
              <w:t>Νεότερο Μνημείο</w:t>
            </w:r>
          </w:p>
        </w:tc>
      </w:tr>
    </w:tbl>
    <w:p w:rsidR="0014330B" w:rsidRPr="00F30481" w:rsidRDefault="0014330B" w:rsidP="0014330B">
      <w:r w:rsidRPr="00F30481">
        <w:rPr>
          <w:b/>
          <w:bCs/>
          <w:sz w:val="20"/>
          <w:szCs w:val="20"/>
        </w:rPr>
        <w:t>Πηγή:</w:t>
      </w:r>
      <w:r w:rsidRPr="00F30481">
        <w:rPr>
          <w:sz w:val="20"/>
          <w:szCs w:val="20"/>
        </w:rPr>
        <w:t xml:space="preserve"> Πολιτιστική Ταυτότητα Δήμου Φλώρινας του Επιχειρησιακού Προγράμματος Δυτικής Μακεδονίας 2014-20</w:t>
      </w:r>
    </w:p>
    <w:p w:rsidR="0014330B" w:rsidRDefault="0014330B" w:rsidP="0014330B">
      <w:pPr>
        <w:rPr>
          <w:rFonts w:cstheme="minorHAnsi"/>
          <w:kern w:val="0"/>
          <w:sz w:val="20"/>
          <w:szCs w:val="20"/>
        </w:rPr>
        <w:sectPr w:rsidR="0014330B" w:rsidSect="0014330B">
          <w:pgSz w:w="16838" w:h="11906" w:orient="landscape"/>
          <w:pgMar w:top="1800" w:right="1440" w:bottom="1800" w:left="1440" w:header="708" w:footer="708" w:gutter="0"/>
          <w:cols w:space="720"/>
        </w:sectPr>
      </w:pPr>
    </w:p>
    <w:p w:rsidR="0014330B" w:rsidRPr="00A1654B" w:rsidRDefault="00C10354" w:rsidP="0014330B">
      <w:pPr>
        <w:pStyle w:val="af0"/>
      </w:pPr>
      <w:r w:rsidRPr="00C10354">
        <w:rPr>
          <w:b/>
          <w:bCs/>
          <w:i w:val="0"/>
          <w:iCs w:val="0"/>
          <w:noProof/>
          <w:color w:val="auto"/>
          <w:sz w:val="20"/>
        </w:rPr>
        <w:lastRenderedPageBreak/>
        <w:pict>
          <v:shape id="_x0000_s2169" type="#_x0000_t202" style="position:absolute;margin-left:0;margin-top:.05pt;width:447.9pt;height:24pt;z-index:2516925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" filled="f" stroked="f">
            <v:textbox style="mso-next-textbox:#_x0000_s2169">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Α.32</w:t>
                  </w:r>
                  <w:r w:rsidRPr="00D279E9">
                    <w:rPr>
                      <w:b/>
                      <w:bCs/>
                      <w:sz w:val="20"/>
                      <w:szCs w:val="18"/>
                    </w:rPr>
                    <w:t>:</w:t>
                  </w:r>
                  <w:r w:rsidRPr="003F49D9">
                    <w:rPr>
                      <w:sz w:val="20"/>
                      <w:szCs w:val="18"/>
                    </w:rPr>
                    <w:t>Πόροι υλικής και άυλης πολιτιστικής κληρονομιάς της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tbl>
      <w:tblPr>
        <w:tblpPr w:leftFromText="180" w:rightFromText="180" w:bottomFromText="160" w:vertAnchor="text" w:horzAnchor="margin" w:tblpY="-74"/>
        <w:tblW w:w="5000" w:type="pct"/>
        <w:tblCellMar>
          <w:left w:w="0" w:type="dxa"/>
          <w:right w:w="0" w:type="dxa"/>
        </w:tblCellMar>
        <w:tblLook w:val="04A0"/>
      </w:tblPr>
      <w:tblGrid>
        <w:gridCol w:w="736"/>
        <w:gridCol w:w="8506"/>
      </w:tblGrid>
      <w:tr w:rsidR="0014330B" w:rsidTr="009C365D">
        <w:trPr>
          <w:trHeight w:hRule="exact" w:val="340"/>
        </w:trPr>
        <w:tc>
          <w:tcPr>
            <w:tcW w:w="398" w:type="pct"/>
            <w:tcBorders>
              <w:top w:val="single" w:sz="8" w:space="0" w:color="auto"/>
              <w:left w:val="single" w:sz="8" w:space="0" w:color="auto"/>
              <w:bottom w:val="single" w:sz="8" w:space="0" w:color="auto"/>
              <w:right w:val="single" w:sz="8" w:space="0" w:color="auto"/>
            </w:tcBorders>
            <w:shd w:val="clear" w:color="auto" w:fill="8496B0" w:themeFill="text2" w:themeFillTint="99"/>
            <w:tcMar>
              <w:top w:w="0" w:type="dxa"/>
              <w:left w:w="108" w:type="dxa"/>
              <w:bottom w:w="0" w:type="dxa"/>
              <w:right w:w="108" w:type="dxa"/>
            </w:tcMar>
            <w:vAlign w:val="center"/>
            <w:hideMark/>
          </w:tcPr>
          <w:p w:rsidR="0014330B" w:rsidRDefault="0014330B" w:rsidP="009C365D">
            <w:pPr>
              <w:jc w:val="center"/>
              <w:rPr>
                <w:b/>
                <w:bCs/>
                <w:color w:val="FFFFFF" w:themeColor="background1"/>
                <w:szCs w:val="20"/>
              </w:rPr>
            </w:pPr>
            <w:r>
              <w:rPr>
                <w:b/>
                <w:bCs/>
                <w:color w:val="FFFFFF" w:themeColor="background1"/>
                <w:szCs w:val="20"/>
              </w:rPr>
              <w:t>Α/Α</w:t>
            </w:r>
          </w:p>
        </w:tc>
        <w:tc>
          <w:tcPr>
            <w:tcW w:w="4602" w:type="pct"/>
            <w:tcBorders>
              <w:top w:val="single" w:sz="8" w:space="0" w:color="auto"/>
              <w:left w:val="nil"/>
              <w:bottom w:val="single" w:sz="8" w:space="0" w:color="auto"/>
              <w:right w:val="single" w:sz="8" w:space="0" w:color="auto"/>
            </w:tcBorders>
            <w:shd w:val="clear" w:color="auto" w:fill="8496B0" w:themeFill="text2" w:themeFillTint="99"/>
            <w:tcMar>
              <w:top w:w="0" w:type="dxa"/>
              <w:left w:w="108" w:type="dxa"/>
              <w:bottom w:w="0" w:type="dxa"/>
              <w:right w:w="108" w:type="dxa"/>
            </w:tcMar>
            <w:vAlign w:val="center"/>
            <w:hideMark/>
          </w:tcPr>
          <w:p w:rsidR="0014330B" w:rsidRDefault="0014330B" w:rsidP="009C365D">
            <w:pPr>
              <w:rPr>
                <w:rFonts w:cstheme="minorHAnsi"/>
                <w:b/>
                <w:bCs/>
                <w:color w:val="FFFFFF" w:themeColor="background1"/>
                <w:szCs w:val="20"/>
              </w:rPr>
            </w:pPr>
            <w:r>
              <w:rPr>
                <w:rFonts w:cstheme="minorHAnsi"/>
                <w:b/>
                <w:bCs/>
                <w:color w:val="FFFFFF" w:themeColor="background1"/>
                <w:szCs w:val="20"/>
              </w:rPr>
              <w:t>ΥΛΙΚΗ ΠΟΛΙΤΙΣΤΙΚΗ ΚΛΗΡΟΝΟΜΙΑ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lang w:val="en-US"/>
              </w:rPr>
            </w:pPr>
            <w:r>
              <w:rPr>
                <w:b/>
                <w:bCs/>
                <w:color w:val="000000" w:themeColor="text1"/>
                <w:sz w:val="20"/>
                <w:szCs w:val="20"/>
                <w:lang w:val="en-US"/>
              </w:rPr>
              <w:t>1</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rFonts w:cstheme="minorHAnsi"/>
                <w:color w:val="000000" w:themeColor="text1"/>
                <w:sz w:val="20"/>
                <w:szCs w:val="20"/>
                <w:lang w:val="en-US"/>
              </w:rPr>
            </w:pPr>
            <w:r>
              <w:rPr>
                <w:rFonts w:ascii="Calibri" w:hAnsi="Calibri" w:cs="Calibri"/>
                <w:color w:val="000000"/>
                <w:sz w:val="20"/>
                <w:szCs w:val="20"/>
              </w:rPr>
              <w:t xml:space="preserve">Η Αρχιτεκτονική  Κληρονομιά Φλώρινας </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2</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Συλλογή του Αρχαιολογικού Μουσείου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3</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Συλλογή του Μουσείου Σύγχρονης Τέχνης της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4</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Συλλογή της Πινακοθήκης Φλωρινιωτών Καλλιτεχνών</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5</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Συλλογή του Λαογραφικού Μουσείου της Λέσχης Πολιτισμού</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6</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Συλλογή του Λαογραφικού Μουσείου Αριστοτέλη</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7</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Πλατεία Ηρώων</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8</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Ελληνιστική Πόλη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9</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Το Οθωμανικό Λουτρό (Χαμάμ)</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10</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sz w:val="20"/>
                <w:szCs w:val="20"/>
              </w:rPr>
            </w:pPr>
            <w:r>
              <w:rPr>
                <w:rFonts w:ascii="Calibri" w:hAnsi="Calibri" w:cs="Calibri"/>
                <w:color w:val="000000"/>
                <w:sz w:val="20"/>
                <w:szCs w:val="20"/>
              </w:rPr>
              <w:t>Ο Κουλές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11</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sz w:val="20"/>
                <w:szCs w:val="20"/>
              </w:rPr>
            </w:pPr>
            <w:r>
              <w:rPr>
                <w:rFonts w:ascii="Calibri" w:hAnsi="Calibri" w:cs="Calibri"/>
                <w:color w:val="000000"/>
                <w:sz w:val="20"/>
                <w:szCs w:val="20"/>
              </w:rPr>
              <w:t>Ο Μιναρές του Τζαμιού της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12</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Το Μητροπολιτικό Μέγαρο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13</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Ο Ιερός Ναός Αγίου Γεωργίου</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14</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sz w:val="20"/>
                <w:szCs w:val="20"/>
              </w:rPr>
            </w:pPr>
            <w:r>
              <w:rPr>
                <w:rFonts w:ascii="Calibri" w:hAnsi="Calibri" w:cs="Calibri"/>
                <w:color w:val="000000"/>
                <w:sz w:val="20"/>
                <w:szCs w:val="20"/>
              </w:rPr>
              <w:t>Ο Ιερός Ναός  Αγίου Νικολάου</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lang w:val="en-US"/>
              </w:rPr>
            </w:pPr>
            <w:r>
              <w:rPr>
                <w:b/>
                <w:bCs/>
                <w:color w:val="000000" w:themeColor="text1"/>
                <w:sz w:val="20"/>
                <w:szCs w:val="20"/>
              </w:rPr>
              <w:t>1</w:t>
            </w:r>
            <w:r>
              <w:rPr>
                <w:b/>
                <w:bCs/>
                <w:color w:val="000000" w:themeColor="text1"/>
                <w:sz w:val="20"/>
                <w:szCs w:val="20"/>
                <w:lang w:val="en-US"/>
              </w:rPr>
              <w:t>5</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sz w:val="20"/>
                <w:szCs w:val="20"/>
              </w:rPr>
            </w:pPr>
            <w:r>
              <w:rPr>
                <w:rFonts w:ascii="Calibri" w:hAnsi="Calibri" w:cs="Calibri"/>
                <w:color w:val="000000"/>
                <w:sz w:val="20"/>
                <w:szCs w:val="20"/>
              </w:rPr>
              <w:t>Ο Οικισμός του Ακρίτα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lang w:val="en-US"/>
              </w:rPr>
            </w:pPr>
            <w:r>
              <w:rPr>
                <w:b/>
                <w:bCs/>
                <w:color w:val="000000" w:themeColor="text1"/>
                <w:sz w:val="20"/>
                <w:szCs w:val="20"/>
              </w:rPr>
              <w:t>1</w:t>
            </w:r>
            <w:r>
              <w:rPr>
                <w:b/>
                <w:bCs/>
                <w:color w:val="000000" w:themeColor="text1"/>
                <w:sz w:val="20"/>
                <w:szCs w:val="20"/>
                <w:lang w:val="en-US"/>
              </w:rPr>
              <w:t>6</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sz w:val="20"/>
                <w:szCs w:val="20"/>
              </w:rPr>
            </w:pPr>
            <w:r>
              <w:rPr>
                <w:rFonts w:ascii="Calibri" w:hAnsi="Calibri" w:cs="Calibri"/>
                <w:color w:val="000000"/>
                <w:sz w:val="20"/>
                <w:szCs w:val="20"/>
              </w:rPr>
              <w:t>Ο Οικισμός της Δροσοπηγής</w:t>
            </w:r>
          </w:p>
        </w:tc>
      </w:tr>
      <w:tr w:rsidR="0014330B" w:rsidTr="009C365D">
        <w:trPr>
          <w:trHeight w:hRule="exact" w:val="340"/>
        </w:trPr>
        <w:tc>
          <w:tcPr>
            <w:tcW w:w="398" w:type="pct"/>
            <w:tcBorders>
              <w:top w:val="single" w:sz="8" w:space="0" w:color="auto"/>
              <w:left w:val="single" w:sz="8" w:space="0" w:color="auto"/>
              <w:bottom w:val="single" w:sz="8" w:space="0" w:color="auto"/>
              <w:right w:val="single" w:sz="8" w:space="0" w:color="auto"/>
            </w:tcBorders>
            <w:shd w:val="clear" w:color="auto" w:fill="8496B0" w:themeFill="text2" w:themeFillTint="99"/>
            <w:tcMar>
              <w:top w:w="0" w:type="dxa"/>
              <w:left w:w="108" w:type="dxa"/>
              <w:bottom w:w="0" w:type="dxa"/>
              <w:right w:w="108" w:type="dxa"/>
            </w:tcMar>
            <w:vAlign w:val="center"/>
            <w:hideMark/>
          </w:tcPr>
          <w:p w:rsidR="0014330B" w:rsidRDefault="0014330B" w:rsidP="009C365D">
            <w:pPr>
              <w:jc w:val="center"/>
              <w:rPr>
                <w:b/>
                <w:bCs/>
                <w:color w:val="FFFFFF" w:themeColor="background1"/>
                <w:szCs w:val="20"/>
              </w:rPr>
            </w:pPr>
            <w:r>
              <w:rPr>
                <w:b/>
                <w:bCs/>
                <w:color w:val="FFFFFF" w:themeColor="background1"/>
                <w:szCs w:val="20"/>
              </w:rPr>
              <w:t>Α/Α</w:t>
            </w:r>
          </w:p>
        </w:tc>
        <w:tc>
          <w:tcPr>
            <w:tcW w:w="4602" w:type="pct"/>
            <w:tcBorders>
              <w:top w:val="single" w:sz="8" w:space="0" w:color="auto"/>
              <w:left w:val="nil"/>
              <w:bottom w:val="single" w:sz="8" w:space="0" w:color="auto"/>
              <w:right w:val="single" w:sz="8" w:space="0" w:color="auto"/>
            </w:tcBorders>
            <w:shd w:val="clear" w:color="auto" w:fill="8496B0" w:themeFill="text2" w:themeFillTint="99"/>
            <w:tcMar>
              <w:top w:w="0" w:type="dxa"/>
              <w:left w:w="108" w:type="dxa"/>
              <w:bottom w:w="0" w:type="dxa"/>
              <w:right w:w="108" w:type="dxa"/>
            </w:tcMar>
            <w:vAlign w:val="center"/>
            <w:hideMark/>
          </w:tcPr>
          <w:p w:rsidR="0014330B" w:rsidRDefault="0014330B" w:rsidP="009C365D">
            <w:pPr>
              <w:rPr>
                <w:color w:val="FFFFFF" w:themeColor="background1"/>
                <w:szCs w:val="20"/>
                <w:lang w:val="en-US"/>
              </w:rPr>
            </w:pPr>
            <w:r>
              <w:rPr>
                <w:rFonts w:cstheme="minorHAnsi"/>
                <w:b/>
                <w:bCs/>
                <w:color w:val="FFFFFF" w:themeColor="background1"/>
                <w:szCs w:val="20"/>
              </w:rPr>
              <w:t>ΆΥΛΗ ΠΟΛΙΤΙΣΤΙΚΗ ΚΛΗΡΟΝΟΜΙΑ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lang w:val="en-US"/>
              </w:rPr>
            </w:pPr>
            <w:r>
              <w:rPr>
                <w:b/>
                <w:bCs/>
                <w:color w:val="000000" w:themeColor="text1"/>
                <w:sz w:val="20"/>
                <w:szCs w:val="20"/>
                <w:lang w:val="en-US"/>
              </w:rPr>
              <w:t>1</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 xml:space="preserve">Οι Χριστουγεννιάτικες Φωτιές </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2</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Το Φεστιβάλ Κινηματογράφου Φλώρινας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3</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Τα Λυγκήστεια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4</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Σούρβα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5</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Τα Μπαμπάρια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6</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Τα Ρακοκάζανα Παπαγιάννη, Αμμοχωρίου &amp; Υδρούσας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7</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Το Δίκτυο Συλλόγων Λαογραφίας-Παράδοσης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8</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Το Τμήμα Εικαστικών και Εφαρμοσμένων Τεχνών του Πανεπιστημίου ΔΜ</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9</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color w:val="000000" w:themeColor="text1"/>
                <w:sz w:val="20"/>
                <w:szCs w:val="20"/>
              </w:rPr>
            </w:pPr>
            <w:r>
              <w:rPr>
                <w:rFonts w:ascii="Calibri" w:hAnsi="Calibri" w:cs="Calibri"/>
                <w:color w:val="000000"/>
                <w:sz w:val="20"/>
                <w:szCs w:val="20"/>
              </w:rPr>
              <w:t>Η Δημόσια Βιβλιοθήκη "Βασιλικής Πιτόσκα"</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10</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rFonts w:ascii="Calibri" w:hAnsi="Calibri" w:cs="Calibri"/>
                <w:color w:val="000000"/>
                <w:sz w:val="20"/>
                <w:szCs w:val="20"/>
              </w:rPr>
            </w:pPr>
            <w:r>
              <w:rPr>
                <w:rFonts w:ascii="Calibri" w:hAnsi="Calibri" w:cs="Calibri"/>
                <w:color w:val="000000"/>
                <w:sz w:val="20"/>
                <w:szCs w:val="20"/>
              </w:rPr>
              <w:t>Το Ωδείο Φλώρινας Περιφέρειας Δυτικής Μακεδονίας</w:t>
            </w:r>
          </w:p>
        </w:tc>
      </w:tr>
      <w:tr w:rsidR="0014330B" w:rsidTr="009C365D">
        <w:trPr>
          <w:trHeight w:hRule="exact" w:val="340"/>
        </w:trPr>
        <w:tc>
          <w:tcPr>
            <w:tcW w:w="3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vAlign w:val="center"/>
            <w:hideMark/>
          </w:tcPr>
          <w:p w:rsidR="0014330B" w:rsidRDefault="0014330B" w:rsidP="009C365D">
            <w:pPr>
              <w:jc w:val="center"/>
              <w:rPr>
                <w:b/>
                <w:bCs/>
                <w:color w:val="000000" w:themeColor="text1"/>
                <w:sz w:val="20"/>
                <w:szCs w:val="20"/>
              </w:rPr>
            </w:pPr>
            <w:r>
              <w:rPr>
                <w:b/>
                <w:bCs/>
                <w:color w:val="000000" w:themeColor="text1"/>
                <w:sz w:val="20"/>
                <w:szCs w:val="20"/>
              </w:rPr>
              <w:t>11</w:t>
            </w:r>
          </w:p>
        </w:tc>
        <w:tc>
          <w:tcPr>
            <w:tcW w:w="46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rsidR="0014330B" w:rsidRDefault="0014330B" w:rsidP="009C365D">
            <w:pPr>
              <w:rPr>
                <w:rFonts w:ascii="Calibri" w:hAnsi="Calibri" w:cs="Calibri"/>
                <w:color w:val="000000"/>
                <w:sz w:val="20"/>
                <w:szCs w:val="20"/>
              </w:rPr>
            </w:pPr>
            <w:r>
              <w:rPr>
                <w:rFonts w:ascii="Calibri" w:hAnsi="Calibri" w:cs="Calibri"/>
                <w:color w:val="000000"/>
                <w:sz w:val="20"/>
                <w:szCs w:val="20"/>
              </w:rPr>
              <w:t>Η Φιλαρμονική του Δήμου Φλώρινας</w:t>
            </w:r>
          </w:p>
        </w:tc>
      </w:tr>
    </w:tbl>
    <w:p w:rsidR="0014330B" w:rsidRPr="00122076" w:rsidRDefault="0014330B" w:rsidP="0014330B">
      <w:r w:rsidRPr="00122076">
        <w:rPr>
          <w:b/>
          <w:bCs/>
          <w:sz w:val="20"/>
          <w:szCs w:val="20"/>
        </w:rPr>
        <w:t>Πηγή:</w:t>
      </w:r>
      <w:r w:rsidRPr="00122076">
        <w:rPr>
          <w:sz w:val="20"/>
          <w:szCs w:val="20"/>
        </w:rPr>
        <w:t xml:space="preserve"> Πολιτιστική Ταυτότητα Δήμου Φλώρινας του Επιχειρησιακού </w:t>
      </w:r>
      <w:r>
        <w:rPr>
          <w:sz w:val="20"/>
          <w:szCs w:val="20"/>
        </w:rPr>
        <w:t>ΠΔΜ</w:t>
      </w:r>
      <w:r w:rsidRPr="00122076">
        <w:rPr>
          <w:sz w:val="20"/>
          <w:szCs w:val="20"/>
        </w:rPr>
        <w:t xml:space="preserve"> 2014-20</w:t>
      </w:r>
      <w:r>
        <w:rPr>
          <w:sz w:val="20"/>
          <w:szCs w:val="20"/>
        </w:rPr>
        <w:t>20</w:t>
      </w:r>
    </w:p>
    <w:p w:rsidR="0014330B" w:rsidRDefault="0014330B" w:rsidP="0014330B"/>
    <w:p w:rsidR="0014330B" w:rsidRDefault="0014330B" w:rsidP="0014330B"/>
    <w:p w:rsidR="003F49D9" w:rsidRDefault="003F49D9" w:rsidP="0014330B">
      <w:pPr>
        <w:sectPr w:rsidR="003F49D9" w:rsidSect="0014330B">
          <w:pgSz w:w="11906" w:h="16838"/>
          <w:pgMar w:top="1440" w:right="1440" w:bottom="1440" w:left="1440" w:header="709" w:footer="709" w:gutter="0"/>
          <w:cols w:space="708"/>
          <w:docGrid w:linePitch="360"/>
        </w:sectPr>
      </w:pPr>
    </w:p>
    <w:tbl>
      <w:tblPr>
        <w:tblStyle w:val="110"/>
        <w:tblpPr w:leftFromText="180" w:rightFromText="180" w:vertAnchor="text" w:horzAnchor="margin" w:tblpY="60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8312"/>
      </w:tblGrid>
      <w:tr w:rsidR="003F49D9" w:rsidTr="003F49D9">
        <w:trPr>
          <w:cnfStyle w:val="100000000000"/>
        </w:trPr>
        <w:tc>
          <w:tcPr>
            <w:cnfStyle w:val="001000000000"/>
            <w:tcW w:w="704" w:type="dxa"/>
            <w:shd w:val="clear" w:color="auto" w:fill="8496B0" w:themeFill="text2" w:themeFillTint="99"/>
          </w:tcPr>
          <w:p w:rsidR="003F49D9" w:rsidRPr="00122076" w:rsidRDefault="003F49D9" w:rsidP="003F49D9">
            <w:pPr>
              <w:spacing w:before="120" w:line="240" w:lineRule="auto"/>
              <w:rPr>
                <w:color w:val="FFFFFF" w:themeColor="background1"/>
                <w:sz w:val="20"/>
                <w:szCs w:val="20"/>
              </w:rPr>
            </w:pPr>
            <w:r>
              <w:rPr>
                <w:color w:val="FFFFFF" w:themeColor="background1"/>
                <w:sz w:val="20"/>
                <w:szCs w:val="20"/>
              </w:rPr>
              <w:lastRenderedPageBreak/>
              <w:t>Α/Α</w:t>
            </w:r>
          </w:p>
        </w:tc>
        <w:tc>
          <w:tcPr>
            <w:tcW w:w="8312" w:type="dxa"/>
            <w:shd w:val="clear" w:color="auto" w:fill="8496B0" w:themeFill="text2" w:themeFillTint="99"/>
          </w:tcPr>
          <w:p w:rsidR="003F49D9" w:rsidRPr="00122076" w:rsidRDefault="003F49D9" w:rsidP="003F49D9">
            <w:pPr>
              <w:spacing w:before="120" w:line="240" w:lineRule="auto"/>
              <w:cnfStyle w:val="100000000000"/>
              <w:rPr>
                <w:color w:val="FFFFFF" w:themeColor="background1"/>
                <w:sz w:val="20"/>
                <w:szCs w:val="20"/>
              </w:rPr>
            </w:pPr>
            <w:r w:rsidRPr="00122076">
              <w:rPr>
                <w:color w:val="FFFFFF" w:themeColor="background1"/>
                <w:sz w:val="20"/>
                <w:szCs w:val="20"/>
              </w:rPr>
              <w:t>ΠΟΛΙΤΙΣΤΙΚΟΙ ΣΥΛΛΟΓΟΙ ΦΛΩΡΙΝΑΣ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Σύλλογος «Αριστοτέλης»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2</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Σύλλογος Κρητών και φίλων της Κρήτης «Η Μεγαλόνησος»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3</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Σύλλογος «All Cycling»</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4</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Πολιτιστικός Σύλλογος «Κ. Κώτας»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5</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Ε.Λ.Φ Εύξεινος Λέσχη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6</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Λέσχη Πολιτισμού Φλώρινας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7</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Πολιτιστικός Σύλλογος «Οκτάβα» Γονέων του Ωδείου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8</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Βορειοηπειρωτικός Σύλλογος Φλωρίνης και Πέριξ</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9</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Σύλλογος Θεσσαλών και φίλων της Θεσσαλίας Νομού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10</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Λύκειο Ελληνίδων, Παράρτημα Φλώρινας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11</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Σύλλογος Ιεροψαλτών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12</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Πολιτιστικός Σύλλογος Εργαζομένων ΔΕΗ Φλώρινας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13</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Πολιτιστικός Σύλλογος Φλώρινας «Η Παράδοση»</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14</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Σύλλογος Ηπειρωτών Φλώρινας «Η Ολυμπιάς»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15</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ΤΕΕΤ Σχολή Καλών Τεχνών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16</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Σύλλογος για τον Πολιτισμό και το Περιβάλλον στο Βαρόσι</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17</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Ομάδα Συνεργασίας Σώματος Ελληνικού Οδηγισμού</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18</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Στέγη Φιλότεχνων Φλώρινας / Μουσείο Σύγχρονης Τέχνης Φλώρινας</w:t>
            </w:r>
          </w:p>
        </w:tc>
      </w:tr>
      <w:tr w:rsidR="003F49D9" w:rsidTr="003F49D9">
        <w:trPr>
          <w:cnfStyle w:val="000000100000"/>
        </w:trPr>
        <w:tc>
          <w:tcPr>
            <w:cnfStyle w:val="001000000000"/>
            <w:tcW w:w="704" w:type="dxa"/>
          </w:tcPr>
          <w:p w:rsidR="003F49D9" w:rsidRDefault="003F49D9" w:rsidP="003F49D9">
            <w:pPr>
              <w:spacing w:line="240" w:lineRule="auto"/>
              <w:jc w:val="left"/>
              <w:rPr>
                <w:sz w:val="20"/>
                <w:szCs w:val="20"/>
              </w:rPr>
            </w:pPr>
            <w:r>
              <w:rPr>
                <w:sz w:val="20"/>
                <w:szCs w:val="20"/>
              </w:rPr>
              <w:t>19</w:t>
            </w:r>
          </w:p>
        </w:tc>
        <w:tc>
          <w:tcPr>
            <w:tcW w:w="8312" w:type="dxa"/>
            <w:shd w:val="clear" w:color="auto" w:fill="FFFFFF" w:themeFill="background1"/>
            <w:hideMark/>
          </w:tcPr>
          <w:p w:rsidR="003F49D9" w:rsidRDefault="003F49D9" w:rsidP="003F49D9">
            <w:pPr>
              <w:spacing w:line="240" w:lineRule="auto"/>
              <w:jc w:val="left"/>
              <w:cnfStyle w:val="000000100000"/>
              <w:rPr>
                <w:sz w:val="20"/>
                <w:szCs w:val="20"/>
              </w:rPr>
            </w:pPr>
            <w:r>
              <w:rPr>
                <w:sz w:val="20"/>
                <w:szCs w:val="20"/>
              </w:rPr>
              <w:t>Σώμα Ελληνικού Οδηγισμού Τ.Τ. Φλώρινας</w:t>
            </w:r>
          </w:p>
        </w:tc>
      </w:tr>
      <w:tr w:rsidR="003F49D9" w:rsidTr="003F49D9">
        <w:tc>
          <w:tcPr>
            <w:cnfStyle w:val="001000000000"/>
            <w:tcW w:w="704" w:type="dxa"/>
            <w:shd w:val="clear" w:color="auto" w:fill="F2F2F2" w:themeFill="background1" w:themeFillShade="F2"/>
          </w:tcPr>
          <w:p w:rsidR="003F49D9" w:rsidRDefault="003F49D9" w:rsidP="003F49D9">
            <w:pPr>
              <w:spacing w:line="240" w:lineRule="auto"/>
              <w:jc w:val="left"/>
              <w:rPr>
                <w:sz w:val="20"/>
                <w:szCs w:val="20"/>
              </w:rPr>
            </w:pPr>
            <w:r>
              <w:rPr>
                <w:sz w:val="20"/>
                <w:szCs w:val="20"/>
              </w:rPr>
              <w:t>20</w:t>
            </w:r>
          </w:p>
        </w:tc>
        <w:tc>
          <w:tcPr>
            <w:tcW w:w="8312" w:type="dxa"/>
            <w:shd w:val="clear" w:color="auto" w:fill="FFFFFF" w:themeFill="background1"/>
            <w:hideMark/>
          </w:tcPr>
          <w:p w:rsidR="003F49D9" w:rsidRDefault="003F49D9" w:rsidP="003F49D9">
            <w:pPr>
              <w:spacing w:line="240" w:lineRule="auto"/>
              <w:jc w:val="left"/>
              <w:cnfStyle w:val="000000000000"/>
              <w:rPr>
                <w:sz w:val="20"/>
                <w:szCs w:val="20"/>
              </w:rPr>
            </w:pPr>
            <w:r>
              <w:rPr>
                <w:sz w:val="20"/>
                <w:szCs w:val="20"/>
              </w:rPr>
              <w:t>Αδελφότης Εξ’ Αίματος</w:t>
            </w:r>
          </w:p>
        </w:tc>
      </w:tr>
    </w:tbl>
    <w:p w:rsidR="0014330B" w:rsidRDefault="00C10354" w:rsidP="003F49D9">
      <w:pPr>
        <w:pStyle w:val="af0"/>
        <w:rPr>
          <w:i w:val="0"/>
          <w:iCs w:val="0"/>
          <w:color w:val="auto"/>
          <w:sz w:val="20"/>
          <w:szCs w:val="20"/>
        </w:rPr>
      </w:pPr>
      <w:r w:rsidRPr="00C10354">
        <w:rPr>
          <w:b/>
          <w:bCs/>
          <w:i w:val="0"/>
          <w:iCs w:val="0"/>
          <w:noProof/>
          <w:color w:val="auto"/>
          <w:sz w:val="20"/>
        </w:rPr>
        <w:pict>
          <v:shape id="_x0000_s2170" type="#_x0000_t202" style="position:absolute;margin-left:-6.65pt;margin-top:0;width:447.9pt;height:24pt;z-index:25169356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" filled="f" stroked="f">
            <v:textbox style="mso-next-textbox:#_x0000_s2170">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Α.33</w:t>
                  </w:r>
                  <w:r w:rsidRPr="00D279E9">
                    <w:rPr>
                      <w:b/>
                      <w:bCs/>
                      <w:sz w:val="20"/>
                      <w:szCs w:val="18"/>
                    </w:rPr>
                    <w:t>:</w:t>
                  </w:r>
                  <w:r w:rsidRPr="003F49D9">
                    <w:rPr>
                      <w:sz w:val="20"/>
                      <w:szCs w:val="18"/>
                    </w:rPr>
                    <w:t>Πολιτιστικοί Σύλλογοι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r w:rsidR="0014330B" w:rsidRPr="003F49D9">
        <w:rPr>
          <w:b/>
          <w:bCs/>
          <w:i w:val="0"/>
          <w:iCs w:val="0"/>
          <w:color w:val="auto"/>
          <w:sz w:val="20"/>
          <w:szCs w:val="20"/>
        </w:rPr>
        <w:t>Πηγή:</w:t>
      </w:r>
      <w:r w:rsidR="0014330B" w:rsidRPr="003F49D9">
        <w:rPr>
          <w:i w:val="0"/>
          <w:iCs w:val="0"/>
          <w:color w:val="auto"/>
          <w:sz w:val="20"/>
          <w:szCs w:val="20"/>
        </w:rPr>
        <w:t xml:space="preserve"> ΕΣΣΒΑΑ Φλώρινας 2018</w:t>
      </w:r>
    </w:p>
    <w:p w:rsidR="003F49D9" w:rsidRDefault="003F49D9" w:rsidP="003F49D9"/>
    <w:p w:rsidR="003F49D9" w:rsidRPr="003F49D9" w:rsidRDefault="003F49D9" w:rsidP="003F49D9"/>
    <w:p w:rsidR="00FD2026" w:rsidRDefault="003F49D9" w:rsidP="003F49D9">
      <w:pPr>
        <w:pStyle w:val="af0"/>
        <w:rPr>
          <w:b/>
          <w:bCs/>
        </w:rPr>
      </w:pPr>
      <w:r w:rsidRPr="001927A2">
        <w:rPr>
          <w:noProof/>
          <w:lang w:eastAsia="el-GR"/>
        </w:rPr>
        <w:lastRenderedPageBreak/>
        <w:drawing>
          <wp:anchor distT="0" distB="0" distL="114300" distR="114300" simplePos="0" relativeHeight="251617792" behindDoc="0" locked="0" layoutInCell="1" allowOverlap="1">
            <wp:simplePos x="0" y="0"/>
            <wp:positionH relativeFrom="margin">
              <wp:align>left</wp:align>
            </wp:positionH>
            <wp:positionV relativeFrom="paragraph">
              <wp:posOffset>227965</wp:posOffset>
            </wp:positionV>
            <wp:extent cx="5688330" cy="4005580"/>
            <wp:effectExtent l="0" t="0" r="7620" b="0"/>
            <wp:wrapSquare wrapText="bothSides"/>
            <wp:docPr id="1566806261"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97588" cy="4012534"/>
                    </a:xfrm>
                    <a:prstGeom prst="rect">
                      <a:avLst/>
                    </a:prstGeom>
                    <a:noFill/>
                    <a:ln>
                      <a:noFill/>
                    </a:ln>
                  </pic:spPr>
                </pic:pic>
              </a:graphicData>
            </a:graphic>
          </wp:anchor>
        </w:drawing>
      </w:r>
      <w:r w:rsidR="00C10354" w:rsidRPr="00C10354">
        <w:rPr>
          <w:b/>
          <w:bCs/>
          <w:i w:val="0"/>
          <w:iCs w:val="0"/>
          <w:noProof/>
          <w:color w:val="auto"/>
          <w:sz w:val="20"/>
        </w:rPr>
        <w:pict>
          <v:shape id="_x0000_s2171" type="#_x0000_t202" style="position:absolute;margin-left:0;margin-top:.05pt;width:447.9pt;height:24pt;z-index:2516945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" filled="f" stroked="f">
            <v:textbox style="mso-next-textbox:#_x0000_s2171">
              <w:txbxContent>
                <w:p w:rsidR="00A74DD8" w:rsidRPr="00D905D4" w:rsidRDefault="00A74DD8" w:rsidP="003F49D9">
                  <w:pPr>
                    <w:rPr>
                      <w:sz w:val="20"/>
                      <w:szCs w:val="18"/>
                    </w:rPr>
                  </w:pPr>
                  <w:r w:rsidRPr="00D279E9">
                    <w:rPr>
                      <w:b/>
                      <w:bCs/>
                      <w:sz w:val="20"/>
                      <w:szCs w:val="18"/>
                    </w:rPr>
                    <w:t xml:space="preserve">Πίνακας </w:t>
                  </w:r>
                  <w:r>
                    <w:rPr>
                      <w:b/>
                      <w:bCs/>
                      <w:sz w:val="20"/>
                      <w:szCs w:val="18"/>
                    </w:rPr>
                    <w:t>Α.34</w:t>
                  </w:r>
                  <w:r w:rsidRPr="00D279E9">
                    <w:rPr>
                      <w:b/>
                      <w:bCs/>
                      <w:sz w:val="20"/>
                      <w:szCs w:val="18"/>
                    </w:rPr>
                    <w:t>:</w:t>
                  </w:r>
                  <w:r w:rsidRPr="003F49D9">
                    <w:rPr>
                      <w:sz w:val="20"/>
                      <w:szCs w:val="18"/>
                    </w:rPr>
                    <w:t>Περιοχές Προστασίας που υπάρχουν στην ευρύτερη περιοχή της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3F49D9">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Pr="001927A2" w:rsidRDefault="0014330B" w:rsidP="0014330B">
      <w:pPr>
        <w:pBdr>
          <w:bottom w:val="single" w:sz="4" w:space="1" w:color="auto"/>
        </w:pBdr>
        <w:spacing w:line="240" w:lineRule="auto"/>
        <w:rPr>
          <w:sz w:val="18"/>
          <w:szCs w:val="18"/>
        </w:rPr>
      </w:pPr>
      <w:r w:rsidRPr="001927A2">
        <w:rPr>
          <w:b/>
          <w:bCs/>
          <w:sz w:val="18"/>
          <w:szCs w:val="18"/>
        </w:rPr>
        <w:t>1.</w:t>
      </w:r>
      <w:r w:rsidRPr="001927A2">
        <w:rPr>
          <w:sz w:val="18"/>
          <w:szCs w:val="18"/>
        </w:rPr>
        <w:t xml:space="preserve"> Περιοχές Απόλυτης Προστασίας της Φύσης: Ζώνες Α1, Α2 και Α3 Εθνικού Πάρκου Πρεσπών, Απόφαση 28651, ΦΕΚ 302/Δ/23.07.2009.</w:t>
      </w:r>
    </w:p>
    <w:p w:rsidR="0014330B" w:rsidRPr="001927A2" w:rsidRDefault="0014330B" w:rsidP="0014330B">
      <w:pPr>
        <w:pBdr>
          <w:bottom w:val="single" w:sz="4" w:space="1" w:color="auto"/>
        </w:pBdr>
        <w:spacing w:line="240" w:lineRule="auto"/>
        <w:rPr>
          <w:sz w:val="18"/>
          <w:szCs w:val="18"/>
        </w:rPr>
      </w:pPr>
      <w:r w:rsidRPr="001927A2">
        <w:rPr>
          <w:b/>
          <w:bCs/>
          <w:sz w:val="18"/>
          <w:szCs w:val="18"/>
        </w:rPr>
        <w:t>2.</w:t>
      </w:r>
      <w:r w:rsidRPr="001927A2">
        <w:rPr>
          <w:sz w:val="18"/>
          <w:szCs w:val="18"/>
        </w:rPr>
        <w:t xml:space="preserve"> Περιοχές Προστασίας της Φύσης: Σύμφωνα με το Ν.3937/11, Ζώνες Β1, Β2, Β3, Β4, Β5, Β6 και Β7 Εθνικού Πάρκου Πρεσπών, Απόφαση 28651,ΦΕΚ 302/Δ/23.07.2009</w:t>
      </w:r>
    </w:p>
    <w:p w:rsidR="0014330B" w:rsidRPr="001927A2" w:rsidRDefault="0014330B" w:rsidP="0014330B">
      <w:pPr>
        <w:pBdr>
          <w:bottom w:val="single" w:sz="4" w:space="1" w:color="auto"/>
        </w:pBdr>
        <w:spacing w:line="240" w:lineRule="auto"/>
        <w:rPr>
          <w:sz w:val="18"/>
          <w:szCs w:val="18"/>
        </w:rPr>
      </w:pPr>
      <w:r w:rsidRPr="001927A2">
        <w:rPr>
          <w:b/>
          <w:bCs/>
          <w:sz w:val="18"/>
          <w:szCs w:val="18"/>
        </w:rPr>
        <w:t>3.</w:t>
      </w:r>
      <w:r w:rsidRPr="001927A2">
        <w:rPr>
          <w:sz w:val="18"/>
          <w:szCs w:val="18"/>
        </w:rPr>
        <w:t xml:space="preserve"> Εθνικοί Δρυμοί: Εθνικός Δρυμός Πρεσπών με έκταση 19.470 Ha, σύμφωνα με το Προεδρικό Διάταγμα (ΠΔ) 46/1974 (ΦΕΚ 19/Α/1974)</w:t>
      </w:r>
    </w:p>
    <w:p w:rsidR="0014330B" w:rsidRPr="001927A2" w:rsidRDefault="0014330B" w:rsidP="0014330B">
      <w:pPr>
        <w:pBdr>
          <w:bottom w:val="single" w:sz="4" w:space="1" w:color="auto"/>
        </w:pBdr>
        <w:spacing w:line="240" w:lineRule="auto"/>
        <w:rPr>
          <w:sz w:val="18"/>
          <w:szCs w:val="18"/>
        </w:rPr>
      </w:pPr>
      <w:r w:rsidRPr="001927A2">
        <w:rPr>
          <w:b/>
          <w:bCs/>
          <w:sz w:val="18"/>
          <w:szCs w:val="18"/>
        </w:rPr>
        <w:t>4.</w:t>
      </w:r>
      <w:r w:rsidRPr="001927A2">
        <w:rPr>
          <w:sz w:val="18"/>
          <w:szCs w:val="18"/>
        </w:rPr>
        <w:t xml:space="preserve"> Φυσικά πάρκα: Εθνικό Πάρκο ∆ρυμού Πρεσπών με έκταση 32.700, ΚΥΑ 28651/09 (ΦΕΚ 302/∆ /23.7.09), το οποίο διαθέτει και Περιφερειακή ζώνη.</w:t>
      </w:r>
    </w:p>
    <w:p w:rsidR="0014330B" w:rsidRPr="001927A2" w:rsidRDefault="0014330B" w:rsidP="0014330B">
      <w:pPr>
        <w:pBdr>
          <w:bottom w:val="single" w:sz="4" w:space="1" w:color="auto"/>
        </w:pBdr>
        <w:spacing w:line="240" w:lineRule="auto"/>
        <w:rPr>
          <w:sz w:val="18"/>
          <w:szCs w:val="18"/>
        </w:rPr>
      </w:pPr>
      <w:r w:rsidRPr="001927A2">
        <w:rPr>
          <w:b/>
          <w:bCs/>
          <w:sz w:val="18"/>
          <w:szCs w:val="18"/>
        </w:rPr>
        <w:t>5.</w:t>
      </w:r>
      <w:r w:rsidRPr="001927A2">
        <w:rPr>
          <w:sz w:val="18"/>
          <w:szCs w:val="18"/>
        </w:rPr>
        <w:t xml:space="preserve"> Περιοχή Προστασίας Οικοτόπων και Ειδών (</w:t>
      </w:r>
      <w:r w:rsidRPr="001927A2">
        <w:rPr>
          <w:sz w:val="18"/>
          <w:szCs w:val="18"/>
          <w:lang w:val="en-US"/>
        </w:rPr>
        <w:t>Natura</w:t>
      </w:r>
      <w:r w:rsidRPr="001927A2">
        <w:rPr>
          <w:sz w:val="18"/>
          <w:szCs w:val="18"/>
        </w:rPr>
        <w:t>)</w:t>
      </w:r>
    </w:p>
    <w:p w:rsidR="0014330B" w:rsidRDefault="0014330B" w:rsidP="0014330B">
      <w:pPr>
        <w:pBdr>
          <w:bottom w:val="single" w:sz="4" w:space="1" w:color="auto"/>
        </w:pBdr>
      </w:pPr>
    </w:p>
    <w:p w:rsidR="0014330B" w:rsidRPr="00554430" w:rsidRDefault="0014330B" w:rsidP="0014330B">
      <w:pPr>
        <w:pBdr>
          <w:bottom w:val="single" w:sz="4" w:space="1" w:color="auto"/>
        </w:pBdr>
      </w:pPr>
      <w:r w:rsidRPr="00554430">
        <w:rPr>
          <w:b/>
          <w:bCs/>
        </w:rPr>
        <w:t>6.</w:t>
      </w:r>
      <w:r>
        <w:t xml:space="preserve">Βιότοποι </w:t>
      </w:r>
      <w:r>
        <w:rPr>
          <w:lang w:val="en-US"/>
        </w:rPr>
        <w:t>Corine</w:t>
      </w:r>
    </w:p>
    <w:p w:rsidR="0014330B" w:rsidRDefault="001908BB" w:rsidP="0014330B">
      <w:pPr>
        <w:pBdr>
          <w:bottom w:val="single" w:sz="4" w:space="1" w:color="auto"/>
        </w:pBdr>
      </w:pPr>
      <w:r w:rsidRPr="00A512CA">
        <w:rPr>
          <w:b/>
          <w:bCs/>
          <w:noProof/>
          <w:lang w:eastAsia="el-GR"/>
        </w:rPr>
        <w:drawing>
          <wp:anchor distT="0" distB="0" distL="114300" distR="114300" simplePos="0" relativeHeight="251618816" behindDoc="0" locked="0" layoutInCell="1" allowOverlap="1">
            <wp:simplePos x="0" y="0"/>
            <wp:positionH relativeFrom="column">
              <wp:posOffset>0</wp:posOffset>
            </wp:positionH>
            <wp:positionV relativeFrom="paragraph">
              <wp:posOffset>31115</wp:posOffset>
            </wp:positionV>
            <wp:extent cx="4276725" cy="1685925"/>
            <wp:effectExtent l="0" t="0" r="9525" b="9525"/>
            <wp:wrapSquare wrapText="bothSides"/>
            <wp:docPr id="1803826750"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6725" cy="1685925"/>
                    </a:xfrm>
                    <a:prstGeom prst="rect">
                      <a:avLst/>
                    </a:prstGeom>
                    <a:noFill/>
                    <a:ln>
                      <a:noFill/>
                    </a:ln>
                  </pic:spPr>
                </pic:pic>
              </a:graphicData>
            </a:graphic>
          </wp:anchor>
        </w:drawing>
      </w:r>
    </w:p>
    <w:p w:rsidR="0014330B" w:rsidRDefault="0014330B" w:rsidP="0014330B">
      <w:pPr>
        <w:pBdr>
          <w:bottom w:val="single" w:sz="4" w:space="1" w:color="auto"/>
        </w:pBdr>
      </w:pPr>
    </w:p>
    <w:p w:rsidR="0014330B" w:rsidRDefault="0014330B" w:rsidP="0014330B">
      <w:pPr>
        <w:pBdr>
          <w:bottom w:val="single" w:sz="4" w:space="1" w:color="auto"/>
        </w:pBdr>
      </w:pPr>
    </w:p>
    <w:p w:rsidR="0014330B" w:rsidRDefault="0014330B" w:rsidP="0014330B">
      <w:pPr>
        <w:pBdr>
          <w:bottom w:val="single" w:sz="4" w:space="1" w:color="auto"/>
        </w:pBdr>
      </w:pPr>
    </w:p>
    <w:p w:rsidR="0014330B" w:rsidRPr="00A512CA" w:rsidRDefault="0014330B" w:rsidP="0014330B">
      <w:pPr>
        <w:pBdr>
          <w:bottom w:val="single" w:sz="4" w:space="1" w:color="auto"/>
        </w:pBdr>
      </w:pPr>
      <w:r w:rsidRPr="00A512CA">
        <w:rPr>
          <w:b/>
          <w:bCs/>
        </w:rPr>
        <w:lastRenderedPageBreak/>
        <w:t>7.</w:t>
      </w:r>
      <w:r>
        <w:t>Τοπία ιδιαίτερου φυσικού κάλλους</w:t>
      </w:r>
    </w:p>
    <w:p w:rsidR="0014330B" w:rsidRDefault="001908BB" w:rsidP="0014330B">
      <w:pPr>
        <w:pBdr>
          <w:bottom w:val="single" w:sz="4" w:space="1" w:color="auto"/>
        </w:pBdr>
      </w:pPr>
      <w:r w:rsidRPr="00A512CA">
        <w:rPr>
          <w:b/>
          <w:bCs/>
          <w:noProof/>
          <w:lang w:eastAsia="el-GR"/>
        </w:rPr>
        <w:drawing>
          <wp:anchor distT="0" distB="0" distL="114300" distR="114300" simplePos="0" relativeHeight="251619840" behindDoc="0" locked="0" layoutInCell="1" allowOverlap="1">
            <wp:simplePos x="0" y="0"/>
            <wp:positionH relativeFrom="column">
              <wp:posOffset>0</wp:posOffset>
            </wp:positionH>
            <wp:positionV relativeFrom="paragraph">
              <wp:posOffset>19685</wp:posOffset>
            </wp:positionV>
            <wp:extent cx="3067050" cy="1143000"/>
            <wp:effectExtent l="0" t="0" r="0" b="0"/>
            <wp:wrapSquare wrapText="bothSides"/>
            <wp:docPr id="310236400" name="Εικόνα 1" descr="Εικόνα που περιέχει κείμενο, στιγμιότυπο οθόνης, γραμματοσειρά, αριθ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Εικόνα που περιέχει κείμενο, στιγμιότυπο οθόνης, γραμματοσειρά, αριθμός&#10;&#10;Περιγραφή που δημιουργήθηκε αυτόματα"/>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7050" cy="1143000"/>
                    </a:xfrm>
                    <a:prstGeom prst="rect">
                      <a:avLst/>
                    </a:prstGeom>
                    <a:noFill/>
                    <a:ln>
                      <a:noFill/>
                    </a:ln>
                  </pic:spPr>
                </pic:pic>
              </a:graphicData>
            </a:graphic>
          </wp:anchor>
        </w:drawing>
      </w:r>
    </w:p>
    <w:p w:rsidR="0014330B" w:rsidRDefault="0014330B" w:rsidP="0014330B">
      <w:pPr>
        <w:pBdr>
          <w:bottom w:val="single" w:sz="4" w:space="1" w:color="auto"/>
        </w:pBdr>
      </w:pPr>
    </w:p>
    <w:p w:rsidR="0014330B" w:rsidRDefault="0014330B" w:rsidP="0014330B">
      <w:pPr>
        <w:pBdr>
          <w:bottom w:val="single" w:sz="4" w:space="1" w:color="auto"/>
        </w:pBdr>
      </w:pPr>
    </w:p>
    <w:p w:rsidR="0014330B" w:rsidRDefault="0014330B" w:rsidP="0014330B">
      <w:pPr>
        <w:pBdr>
          <w:bottom w:val="single" w:sz="4" w:space="1" w:color="auto"/>
        </w:pBdr>
        <w:rPr>
          <w:b/>
          <w:bCs/>
          <w:sz w:val="20"/>
          <w:szCs w:val="18"/>
        </w:rPr>
      </w:pPr>
    </w:p>
    <w:p w:rsidR="0014330B" w:rsidRPr="00A512CA" w:rsidRDefault="0014330B" w:rsidP="0014330B">
      <w:pPr>
        <w:pBdr>
          <w:bottom w:val="single" w:sz="4" w:space="1" w:color="auto"/>
        </w:pBdr>
        <w:rPr>
          <w:sz w:val="20"/>
          <w:szCs w:val="18"/>
        </w:rPr>
      </w:pPr>
      <w:r w:rsidRPr="00A512CA">
        <w:rPr>
          <w:b/>
          <w:bCs/>
          <w:sz w:val="20"/>
          <w:szCs w:val="18"/>
        </w:rPr>
        <w:t>Πηγή:</w:t>
      </w:r>
      <w:r w:rsidRPr="00A512CA">
        <w:rPr>
          <w:sz w:val="20"/>
          <w:szCs w:val="18"/>
        </w:rPr>
        <w:t xml:space="preserve"> Κούκα, 2017</w:t>
      </w:r>
    </w:p>
    <w:p w:rsidR="0014330B" w:rsidRDefault="0014330B" w:rsidP="0014330B"/>
    <w:p w:rsidR="0014330B" w:rsidRDefault="0014330B" w:rsidP="0014330B"/>
    <w:p w:rsidR="0014330B" w:rsidRDefault="0014330B" w:rsidP="0014330B"/>
    <w:p w:rsidR="0014330B" w:rsidRDefault="0014330B" w:rsidP="0014330B"/>
    <w:p w:rsidR="0014330B" w:rsidRDefault="0014330B" w:rsidP="0014330B">
      <w:pPr>
        <w:sectPr w:rsidR="0014330B" w:rsidSect="0014330B">
          <w:pgSz w:w="11906" w:h="16838"/>
          <w:pgMar w:top="1440" w:right="1440" w:bottom="1440" w:left="1440" w:header="709" w:footer="709" w:gutter="0"/>
          <w:cols w:space="708"/>
          <w:docGrid w:linePitch="360"/>
        </w:sectPr>
      </w:pPr>
    </w:p>
    <w:p w:rsidR="0014330B" w:rsidRPr="00504C36" w:rsidRDefault="0014330B" w:rsidP="00CD0BCE">
      <w:pPr>
        <w:jc w:val="left"/>
        <w:rPr>
          <w:b/>
          <w:bCs/>
        </w:rPr>
      </w:pPr>
      <w:bookmarkStart w:id="77" w:name="_Toc153800443"/>
      <w:r w:rsidRPr="00504C36">
        <w:rPr>
          <w:b/>
          <w:bCs/>
        </w:rPr>
        <w:lastRenderedPageBreak/>
        <w:t>Χαρτογραφική αποτύπωση / παρουσίαση</w:t>
      </w:r>
      <w:bookmarkEnd w:id="77"/>
    </w:p>
    <w:p w:rsidR="00CD0BCE" w:rsidRDefault="00C10354" w:rsidP="0014330B">
      <w:pPr>
        <w:pStyle w:val="af0"/>
      </w:pPr>
      <w:r w:rsidRPr="00C10354">
        <w:rPr>
          <w:b/>
          <w:bCs/>
          <w:noProof/>
          <w:sz w:val="20"/>
        </w:rPr>
        <w:pict>
          <v:shape id="_x0000_s2172" type="#_x0000_t202" style="position:absolute;margin-left:-1.4pt;margin-top:4pt;width:447.9pt;height:24pt;z-index:2516956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" filled="f" stroked="f">
            <v:textbox style="mso-next-textbox:#_x0000_s2172">
              <w:txbxContent>
                <w:p w:rsidR="00A74DD8" w:rsidRPr="00D905D4" w:rsidRDefault="00A74DD8" w:rsidP="00CD736A">
                  <w:pPr>
                    <w:rPr>
                      <w:sz w:val="20"/>
                      <w:szCs w:val="18"/>
                    </w:rPr>
                  </w:pPr>
                  <w:r>
                    <w:rPr>
                      <w:b/>
                      <w:bCs/>
                      <w:sz w:val="20"/>
                      <w:szCs w:val="18"/>
                    </w:rPr>
                    <w:t>ΧάρτηςΑ.1</w:t>
                  </w:r>
                  <w:r w:rsidRPr="00D279E9">
                    <w:rPr>
                      <w:b/>
                      <w:bCs/>
                      <w:sz w:val="20"/>
                      <w:szCs w:val="18"/>
                    </w:rPr>
                    <w:t>:</w:t>
                  </w:r>
                  <w:r w:rsidRPr="00CD736A">
                    <w:rPr>
                      <w:sz w:val="20"/>
                      <w:szCs w:val="18"/>
                    </w:rPr>
                    <w:t>Χάρτης συμπαγούς πόλης Φλώρινας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CD736A">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CD0BCE" w:rsidRDefault="00CD0BCE" w:rsidP="0014330B">
      <w:pPr>
        <w:pStyle w:val="af0"/>
      </w:pPr>
      <w:r w:rsidRPr="001927A2">
        <w:rPr>
          <w:noProof/>
          <w:lang w:eastAsia="el-GR"/>
        </w:rPr>
        <w:drawing>
          <wp:anchor distT="0" distB="0" distL="114300" distR="114300" simplePos="0" relativeHeight="251624960" behindDoc="0" locked="0" layoutInCell="1" allowOverlap="1">
            <wp:simplePos x="0" y="0"/>
            <wp:positionH relativeFrom="column">
              <wp:posOffset>-5784850</wp:posOffset>
            </wp:positionH>
            <wp:positionV relativeFrom="paragraph">
              <wp:posOffset>12700</wp:posOffset>
            </wp:positionV>
            <wp:extent cx="7943850" cy="4305935"/>
            <wp:effectExtent l="0" t="0" r="0" b="0"/>
            <wp:wrapSquare wrapText="bothSides"/>
            <wp:docPr id="5" name="Εικόνα 4" descr="Εικόνα που περιέχει χάρτης, κείμενο&#10;&#10;Περιγραφή που δημιουργήθηκε αυτόματα">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DA1D491C-3065-B1A1-E250-18AFE1E64E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Εικόνα 4" descr="Εικόνα που περιέχει χάρτης, κείμενο&#10;&#10;Περιγραφή που δημιουργήθηκε αυτόματα">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DA1D491C-3065-B1A1-E250-18AFE1E64E3A}"/>
                        </a:ext>
                      </a:extLst>
                    </pic:cNvPr>
                    <pic:cNvPicPr>
                      <a:picLocks noChangeAspect="1"/>
                    </pic:cNvPicPr>
                  </pic:nvPicPr>
                  <pic:blipFill rotWithShape="1">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514"/>
                    <a:stretch/>
                  </pic:blipFill>
                  <pic:spPr bwMode="auto">
                    <a:xfrm>
                      <a:off x="0" y="0"/>
                      <a:ext cx="7943850" cy="430593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CD0BCE" w:rsidRDefault="00CD0BCE" w:rsidP="0014330B">
      <w:pPr>
        <w:pStyle w:val="af0"/>
      </w:pPr>
    </w:p>
    <w:p w:rsidR="0014330B" w:rsidRDefault="0014330B" w:rsidP="0014330B">
      <w:pPr>
        <w:pStyle w:val="af0"/>
        <w:rPr>
          <w:noProof/>
          <w:lang w:eastAsia="el-GR"/>
        </w:rPr>
      </w:pPr>
    </w:p>
    <w:p w:rsidR="00CD0BCE" w:rsidRDefault="00CD0BCE" w:rsidP="00CD0BCE">
      <w:pPr>
        <w:rPr>
          <w:lang w:eastAsia="el-GR"/>
        </w:rPr>
      </w:pPr>
    </w:p>
    <w:p w:rsidR="00CD0BCE" w:rsidRDefault="00CD0BCE" w:rsidP="00CD0BCE">
      <w:pPr>
        <w:rPr>
          <w:lang w:eastAsia="el-GR"/>
        </w:rPr>
      </w:pPr>
    </w:p>
    <w:p w:rsidR="00CD0BCE" w:rsidRDefault="00CD0BCE" w:rsidP="00CD0BCE">
      <w:pPr>
        <w:rPr>
          <w:lang w:eastAsia="el-GR"/>
        </w:rPr>
      </w:pPr>
    </w:p>
    <w:p w:rsidR="00CD0BCE" w:rsidRDefault="00CD0BCE" w:rsidP="00CD0BCE">
      <w:pPr>
        <w:rPr>
          <w:lang w:eastAsia="el-GR"/>
        </w:rPr>
      </w:pPr>
    </w:p>
    <w:p w:rsidR="00CD0BCE" w:rsidRDefault="00CD0BCE" w:rsidP="00CD0BCE">
      <w:pPr>
        <w:rPr>
          <w:lang w:eastAsia="el-GR"/>
        </w:rPr>
      </w:pPr>
    </w:p>
    <w:p w:rsidR="00CD0BCE" w:rsidRPr="00CD0BCE" w:rsidRDefault="00CD0BCE" w:rsidP="00CD0BCE">
      <w:pPr>
        <w:rPr>
          <w:lang w:eastAsia="el-GR"/>
        </w:rPr>
      </w:pPr>
    </w:p>
    <w:p w:rsidR="00CD0BCE" w:rsidRDefault="00CD0BCE" w:rsidP="0014330B">
      <w:pPr>
        <w:pStyle w:val="af0"/>
        <w:rPr>
          <w:b/>
          <w:bCs/>
          <w:i w:val="0"/>
          <w:iCs w:val="0"/>
          <w:color w:val="auto"/>
          <w:sz w:val="20"/>
        </w:rPr>
      </w:pPr>
    </w:p>
    <w:p w:rsidR="00CD0BCE" w:rsidRDefault="00CD0BCE" w:rsidP="0014330B">
      <w:pPr>
        <w:pStyle w:val="af0"/>
        <w:rPr>
          <w:b/>
          <w:bCs/>
          <w:i w:val="0"/>
          <w:iCs w:val="0"/>
          <w:color w:val="auto"/>
          <w:sz w:val="20"/>
        </w:rPr>
      </w:pPr>
    </w:p>
    <w:p w:rsidR="00CD0BCE" w:rsidRDefault="00CD0BCE" w:rsidP="0014330B">
      <w:pPr>
        <w:pStyle w:val="af0"/>
        <w:rPr>
          <w:b/>
          <w:bCs/>
          <w:i w:val="0"/>
          <w:iCs w:val="0"/>
          <w:color w:val="auto"/>
          <w:sz w:val="20"/>
        </w:rPr>
      </w:pPr>
    </w:p>
    <w:p w:rsidR="00CD0BCE" w:rsidRDefault="00CD0BCE" w:rsidP="0014330B">
      <w:pPr>
        <w:pStyle w:val="af0"/>
        <w:rPr>
          <w:b/>
          <w:bCs/>
          <w:i w:val="0"/>
          <w:iCs w:val="0"/>
          <w:color w:val="auto"/>
          <w:sz w:val="20"/>
        </w:rPr>
      </w:pPr>
    </w:p>
    <w:p w:rsidR="00CD0BCE" w:rsidRDefault="00CD0BCE" w:rsidP="0014330B">
      <w:pPr>
        <w:pStyle w:val="af0"/>
        <w:rPr>
          <w:b/>
          <w:bCs/>
          <w:i w:val="0"/>
          <w:iCs w:val="0"/>
          <w:color w:val="auto"/>
          <w:sz w:val="20"/>
        </w:rPr>
      </w:pPr>
    </w:p>
    <w:p w:rsidR="0014330B" w:rsidRPr="00CD736A" w:rsidRDefault="0014330B" w:rsidP="0014330B">
      <w:pPr>
        <w:pStyle w:val="af0"/>
        <w:rPr>
          <w:i w:val="0"/>
          <w:iCs w:val="0"/>
          <w:color w:val="auto"/>
          <w:sz w:val="20"/>
        </w:rPr>
        <w:sectPr w:rsidR="0014330B" w:rsidRPr="00CD736A" w:rsidSect="0014330B">
          <w:pgSz w:w="16838" w:h="11906" w:orient="landscape"/>
          <w:pgMar w:top="1440" w:right="1440" w:bottom="1440" w:left="1440" w:header="709" w:footer="709" w:gutter="0"/>
          <w:cols w:space="708"/>
          <w:docGrid w:linePitch="360"/>
        </w:sectPr>
      </w:pPr>
      <w:r w:rsidRPr="00CD736A">
        <w:rPr>
          <w:b/>
          <w:bCs/>
          <w:i w:val="0"/>
          <w:iCs w:val="0"/>
          <w:color w:val="auto"/>
          <w:sz w:val="20"/>
        </w:rPr>
        <w:t>Πηγή:</w:t>
      </w:r>
      <w:r w:rsidRPr="00CD736A">
        <w:rPr>
          <w:i w:val="0"/>
          <w:iCs w:val="0"/>
          <w:color w:val="auto"/>
          <w:sz w:val="20"/>
        </w:rPr>
        <w:t xml:space="preserve"> Ιδία επεξεργασία, 2023</w:t>
      </w:r>
    </w:p>
    <w:p w:rsidR="0014330B" w:rsidRPr="001927A2" w:rsidRDefault="00CD736A" w:rsidP="0014330B">
      <w:pPr>
        <w:pStyle w:val="af0"/>
      </w:pPr>
      <w:r w:rsidRPr="00F117E1">
        <w:rPr>
          <w:noProof/>
          <w:lang w:eastAsia="el-GR"/>
        </w:rPr>
        <w:lastRenderedPageBreak/>
        <w:drawing>
          <wp:anchor distT="0" distB="0" distL="114300" distR="114300" simplePos="0" relativeHeight="251620864" behindDoc="0" locked="0" layoutInCell="1" allowOverlap="1">
            <wp:simplePos x="0" y="0"/>
            <wp:positionH relativeFrom="column">
              <wp:posOffset>-118</wp:posOffset>
            </wp:positionH>
            <wp:positionV relativeFrom="paragraph">
              <wp:posOffset>272415</wp:posOffset>
            </wp:positionV>
            <wp:extent cx="8474075" cy="4612640"/>
            <wp:effectExtent l="0" t="0" r="3175" b="0"/>
            <wp:wrapSquare wrapText="bothSides"/>
            <wp:docPr id="4" name="Εικόνα 3" descr="Εικόνα που περιέχει χάρτης, κείμενο&#10;&#10;Περιγραφή που δημιουργήθηκε αυτόματα">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06D7643E-EA37-6934-8D71-18580FB316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3" descr="Εικόνα που περιέχει χάρτης, κείμενο&#10;&#10;Περιγραφή που δημιουργήθηκε αυτόματα">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06D7643E-EA37-6934-8D71-18580FB31681}"/>
                        </a:ext>
                      </a:extLst>
                    </pic:cNvPr>
                    <pic:cNvPicPr>
                      <a:picLocks noChangeAspect="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474075" cy="4612640"/>
                    </a:xfrm>
                    <a:prstGeom prst="rect">
                      <a:avLst/>
                    </a:prstGeom>
                  </pic:spPr>
                </pic:pic>
              </a:graphicData>
            </a:graphic>
          </wp:anchor>
        </w:drawing>
      </w:r>
      <w:r w:rsidR="00C10354" w:rsidRPr="00C10354">
        <w:rPr>
          <w:b/>
          <w:bCs/>
          <w:i w:val="0"/>
          <w:iCs w:val="0"/>
          <w:noProof/>
          <w:color w:val="auto"/>
          <w:sz w:val="20"/>
        </w:rPr>
        <w:pict>
          <v:shape id="_x0000_s2173" type="#_x0000_t202" style="position:absolute;margin-left:-6.7pt;margin-top:.05pt;width:447.9pt;height:24pt;z-index:25169664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" filled="f" stroked="f">
            <v:textbox style="mso-next-textbox:#_x0000_s2173">
              <w:txbxContent>
                <w:p w:rsidR="00A74DD8" w:rsidRPr="00D905D4" w:rsidRDefault="00A74DD8" w:rsidP="00CD736A">
                  <w:pPr>
                    <w:rPr>
                      <w:sz w:val="20"/>
                      <w:szCs w:val="18"/>
                    </w:rPr>
                  </w:pPr>
                  <w:r>
                    <w:rPr>
                      <w:b/>
                      <w:bCs/>
                      <w:sz w:val="20"/>
                      <w:szCs w:val="18"/>
                    </w:rPr>
                    <w:t>ΧάρτηςΑ.2</w:t>
                  </w:r>
                  <w:r w:rsidRPr="00D279E9">
                    <w:rPr>
                      <w:b/>
                      <w:bCs/>
                      <w:sz w:val="20"/>
                      <w:szCs w:val="18"/>
                    </w:rPr>
                    <w:t>:</w:t>
                  </w:r>
                  <w:r w:rsidRPr="00CD736A">
                    <w:rPr>
                      <w:sz w:val="20"/>
                      <w:szCs w:val="18"/>
                    </w:rPr>
                    <w:t>Χάρτης περιοχής παρέμβασης</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CD736A">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CD0BCE" w:rsidRDefault="00CD0BCE" w:rsidP="0014330B">
      <w:pPr>
        <w:rPr>
          <w:b/>
          <w:bCs/>
          <w:sz w:val="20"/>
          <w:szCs w:val="18"/>
        </w:rPr>
      </w:pPr>
    </w:p>
    <w:p w:rsidR="003007F1" w:rsidRDefault="0014330B" w:rsidP="00CD0BCE">
      <w:pPr>
        <w:jc w:val="left"/>
        <w:rPr>
          <w:sz w:val="20"/>
          <w:szCs w:val="18"/>
        </w:rPr>
        <w:sectPr w:rsidR="003007F1" w:rsidSect="0014330B">
          <w:pgSz w:w="16838" w:h="11906" w:orient="landscape"/>
          <w:pgMar w:top="1440" w:right="1440" w:bottom="1440" w:left="1440" w:header="709" w:footer="709" w:gutter="0"/>
          <w:cols w:space="708"/>
          <w:docGrid w:linePitch="360"/>
        </w:sectPr>
      </w:pPr>
      <w:r>
        <w:rPr>
          <w:b/>
          <w:bCs/>
          <w:sz w:val="20"/>
          <w:szCs w:val="18"/>
        </w:rPr>
        <w:t>Πηγή:</w:t>
      </w:r>
      <w:r>
        <w:rPr>
          <w:sz w:val="20"/>
          <w:szCs w:val="18"/>
        </w:rPr>
        <w:t>Ιδία επεξεργασία, 2023</w:t>
      </w:r>
    </w:p>
    <w:p w:rsidR="0014330B" w:rsidRPr="00764146" w:rsidRDefault="00C10354" w:rsidP="0014330B">
      <w:pPr>
        <w:rPr>
          <w:sz w:val="20"/>
          <w:szCs w:val="18"/>
        </w:rPr>
        <w:sectPr w:rsidR="0014330B" w:rsidRPr="00764146" w:rsidSect="003007F1">
          <w:pgSz w:w="16838" w:h="11906" w:orient="landscape"/>
          <w:pgMar w:top="1440" w:right="1440" w:bottom="1440" w:left="1440" w:header="709" w:footer="709" w:gutter="0"/>
          <w:cols w:space="708"/>
          <w:docGrid w:linePitch="360"/>
        </w:sectPr>
      </w:pPr>
      <w:r w:rsidRPr="00C10354">
        <w:rPr>
          <w:noProof/>
        </w:rPr>
        <w:lastRenderedPageBreak/>
        <w:pict>
          <v:shape id="TextBox 10" o:spid="_x0000_s2175" type="#_x0000_t202" style="position:absolute;left:0;text-align:left;margin-left:-457.2pt;margin-top:420.15pt;width:150pt;height:20.25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" filled="f" stroked="f">
            <v:textbox style="mso-next-textbox:#TextBox 10">
              <w:txbxContent>
                <w:p w:rsidR="00A74DD8" w:rsidRPr="00861F67" w:rsidRDefault="00A74DD8" w:rsidP="003007F1">
                  <w:pPr>
                    <w:rPr>
                      <w:rFonts w:hAnsi="Calibri"/>
                      <w:color w:val="000000" w:themeColor="text1"/>
                      <w:kern w:val="24"/>
                    </w:rPr>
                  </w:pPr>
                  <w:r>
                    <w:rPr>
                      <w:b/>
                      <w:bCs/>
                      <w:sz w:val="20"/>
                      <w:szCs w:val="18"/>
                    </w:rPr>
                    <w:t>Πηγή:</w:t>
                  </w:r>
                  <w:r>
                    <w:rPr>
                      <w:sz w:val="20"/>
                      <w:szCs w:val="18"/>
                    </w:rPr>
                    <w:t>Ιδία επεξεργασία, 2023</w:t>
                  </w:r>
                </w:p>
              </w:txbxContent>
            </v:textbox>
          </v:shape>
        </w:pict>
      </w:r>
      <w:r w:rsidRPr="00C10354">
        <w:rPr>
          <w:b/>
          <w:bCs/>
          <w:noProof/>
          <w:sz w:val="20"/>
          <w:szCs w:val="18"/>
        </w:rPr>
        <w:pict>
          <v:group id="_x0000_s2176" style="position:absolute;left:0;text-align:left;margin-left:-446.7pt;margin-top:339.2pt;width:684.75pt;height:77.15pt;z-index:251655680;mso-width-relative:margin;mso-height-relative:margin" coordorigin="595,333" coordsize="121231,114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">
            <v:shape id="Γραφικό 9" o:spid="_x0000_s2177" type="#_x0000_t75" alt="Τοπίο κάστρου με συμπαγές γέμισμα" style="position:absolute;left:595;top:1644;width:3092;height:30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">
              <v:imagedata r:id="rId48" o:title="Τοπίο κάστρου με συμπαγές γέμισμα"/>
            </v:shape>
            <v:shape id="_x0000_s2178" type="#_x0000_t202" style="position:absolute;left:3364;top:1550;width:21914;height:39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" filled="f" stroked="f">
              <v:textbox style="mso-next-textbox:#_x0000_s2178">
                <w:txbxContent>
                  <w:p w:rsidR="00A74DD8" w:rsidRPr="001927A2" w:rsidRDefault="00A74DD8" w:rsidP="003007F1">
                    <w:pPr>
                      <w:rPr>
                        <w:rFonts w:hAnsi="Calibri"/>
                        <w:color w:val="000000" w:themeColor="text1"/>
                        <w:kern w:val="24"/>
                        <w:sz w:val="20"/>
                        <w:szCs w:val="20"/>
                      </w:rPr>
                    </w:pPr>
                    <w:r w:rsidRPr="001927A2">
                      <w:rPr>
                        <w:rFonts w:hAnsi="Calibri"/>
                        <w:color w:val="000000" w:themeColor="text1"/>
                        <w:kern w:val="24"/>
                        <w:sz w:val="20"/>
                        <w:szCs w:val="20"/>
                      </w:rPr>
                      <w:t>Αρχαιολογικό Μουσείο</w:t>
                    </w:r>
                  </w:p>
                </w:txbxContent>
              </v:textbox>
            </v:shape>
            <v:shape id="Γραφικό 11" o:spid="_x0000_s2179" type="#_x0000_t75" alt="Καλλιτέχνης με συμπαγές γέμισμα" style="position:absolute;left:595;top:5766;width:3092;height:30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">
              <v:imagedata r:id="rId49" o:title="Καλλιτέχνης με συμπαγές γέμισμα"/>
            </v:shape>
            <v:shape id="TextBox 12" o:spid="_x0000_s2180" type="#_x0000_t202" style="position:absolute;left:3155;top:5347;width:24095;height:60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" filled="f" stroked="f">
              <v:textbox style="mso-next-textbox:#TextBox 12">
                <w:txbxContent>
                  <w:p w:rsidR="00A74DD8" w:rsidRPr="001927A2" w:rsidRDefault="00A74DD8" w:rsidP="003007F1">
                    <w:pPr>
                      <w:spacing w:line="240" w:lineRule="auto"/>
                      <w:rPr>
                        <w:rFonts w:hAnsi="Calibri"/>
                        <w:color w:val="000000" w:themeColor="text1"/>
                        <w:kern w:val="24"/>
                        <w:sz w:val="20"/>
                        <w:szCs w:val="20"/>
                      </w:rPr>
                    </w:pPr>
                    <w:r w:rsidRPr="001927A2">
                      <w:rPr>
                        <w:rFonts w:hAnsi="Calibri"/>
                        <w:color w:val="000000" w:themeColor="text1"/>
                        <w:kern w:val="24"/>
                        <w:sz w:val="20"/>
                        <w:szCs w:val="20"/>
                      </w:rPr>
                      <w:t>Πινακοθήκη Φλωρινιωτών καλλιτεχνών</w:t>
                    </w:r>
                  </w:p>
                </w:txbxContent>
              </v:textbox>
            </v:shape>
            <v:shape id="Γραφικό 13" o:spid="_x0000_s2181" type="#_x0000_t75" alt="Κλόουν με συμπαγές γέμισμα" style="position:absolute;left:27781;top:1644;width:3238;height:32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">
              <v:imagedata r:id="rId50" o:title="Κλόουν με συμπαγές γέμισμα"/>
            </v:shape>
            <v:shape id="TextBox 14" o:spid="_x0000_s2182" type="#_x0000_t202" style="position:absolute;left:30208;top:1709;width:25039;height:39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" filled="f" stroked="f">
              <v:textbox style="mso-next-textbox:#TextBox 14">
                <w:txbxContent>
                  <w:p w:rsidR="00A74DD8" w:rsidRPr="001927A2" w:rsidRDefault="00A74DD8" w:rsidP="003007F1">
                    <w:pPr>
                      <w:rPr>
                        <w:rFonts w:hAnsi="Calibri"/>
                        <w:color w:val="000000" w:themeColor="text1"/>
                        <w:kern w:val="24"/>
                        <w:sz w:val="20"/>
                        <w:szCs w:val="20"/>
                      </w:rPr>
                    </w:pPr>
                    <w:r w:rsidRPr="001927A2">
                      <w:rPr>
                        <w:rFonts w:hAnsi="Calibri"/>
                        <w:color w:val="000000" w:themeColor="text1"/>
                        <w:kern w:val="24"/>
                        <w:sz w:val="20"/>
                        <w:szCs w:val="20"/>
                      </w:rPr>
                      <w:t>Μουσείο Σύγχρονης Τέχνης</w:t>
                    </w:r>
                  </w:p>
                </w:txbxContent>
              </v:textbox>
            </v:shape>
            <v:shape id="Γραφικό 15" o:spid="_x0000_s2183" type="#_x0000_t75" alt="Dirndl με συμπαγές γέμισμα" style="position:absolute;left:28063;top:6380;width:2627;height:2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">
              <v:imagedata r:id="rId51" o:title="Dirndl με συμπαγές γέμισμα"/>
            </v:shape>
            <v:shape id="TextBox 16" o:spid="_x0000_s2184" type="#_x0000_t202" style="position:absolute;left:30249;top:5368;width:26289;height:59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" filled="f" stroked="f">
              <v:textbox style="mso-next-textbox:#TextBox 16">
                <w:txbxContent>
                  <w:p w:rsidR="00A74DD8" w:rsidRPr="001927A2" w:rsidRDefault="00A74DD8" w:rsidP="003007F1">
                    <w:pPr>
                      <w:spacing w:line="240" w:lineRule="auto"/>
                      <w:rPr>
                        <w:rFonts w:hAnsi="Calibri"/>
                        <w:color w:val="000000" w:themeColor="text1"/>
                        <w:kern w:val="24"/>
                        <w:sz w:val="20"/>
                        <w:szCs w:val="20"/>
                      </w:rPr>
                    </w:pPr>
                    <w:r w:rsidRPr="001927A2">
                      <w:rPr>
                        <w:rFonts w:hAnsi="Calibri"/>
                        <w:color w:val="000000" w:themeColor="text1"/>
                        <w:kern w:val="24"/>
                        <w:sz w:val="20"/>
                        <w:szCs w:val="20"/>
                      </w:rPr>
                      <w:t>Λαογραφικό Μουσείο (Λέσχη Πολιτισμού)</w:t>
                    </w:r>
                  </w:p>
                </w:txbxContent>
              </v:textbox>
            </v:shape>
            <v:shape id="Γραφικό 17" o:spid="_x0000_s2185" type="#_x0000_t75" alt="Χορεύω με συμπαγές γέμισμα" style="position:absolute;left:57693;top:2336;width:2844;height:28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">
              <v:imagedata r:id="rId52" o:title="Χορεύω με συμπαγές γέμισμα"/>
            </v:shape>
            <v:shape id="TextBox 18" o:spid="_x0000_s2186" type="#_x0000_t202" style="position:absolute;left:59935;top:1512;width:30778;height:5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" filled="f" stroked="f">
              <v:textbox style="mso-next-textbox:#TextBox 18">
                <w:txbxContent>
                  <w:p w:rsidR="00A74DD8" w:rsidRPr="001927A2" w:rsidRDefault="00A74DD8" w:rsidP="003007F1">
                    <w:pPr>
                      <w:spacing w:line="240" w:lineRule="auto"/>
                      <w:jc w:val="left"/>
                      <w:rPr>
                        <w:rFonts w:hAnsi="Calibri"/>
                        <w:color w:val="000000" w:themeColor="text1"/>
                        <w:kern w:val="24"/>
                        <w:sz w:val="20"/>
                        <w:szCs w:val="20"/>
                      </w:rPr>
                    </w:pPr>
                    <w:r w:rsidRPr="001927A2">
                      <w:rPr>
                        <w:rFonts w:hAnsi="Calibri"/>
                        <w:color w:val="000000" w:themeColor="text1"/>
                        <w:kern w:val="24"/>
                        <w:sz w:val="20"/>
                        <w:szCs w:val="20"/>
                      </w:rPr>
                      <w:t>Φιλεκπαιδευτικός Σύλλογος Αριστοτέλης</w:t>
                    </w:r>
                  </w:p>
                </w:txbxContent>
              </v:textbox>
            </v:shape>
            <v:shape id="Γραφικό 19" o:spid="_x0000_s2187" type="#_x0000_t75" alt="Βιβλία με συμπαγές γέμισμα" style="position:absolute;left:57798;top:6609;width:2843;height:28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">
              <v:imagedata r:id="rId53" o:title="Βιβλία με συμπαγές γέμισμα"/>
            </v:shape>
            <v:shape id="TextBox 20" o:spid="_x0000_s2188" type="#_x0000_t202" style="position:absolute;left:59935;top:5828;width:28152;height:59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" filled="f" stroked="f">
              <v:textbox style="mso-next-textbox:#TextBox 20">
                <w:txbxContent>
                  <w:p w:rsidR="00A74DD8" w:rsidRPr="001927A2" w:rsidRDefault="00A74DD8" w:rsidP="003007F1">
                    <w:pPr>
                      <w:spacing w:line="240" w:lineRule="auto"/>
                      <w:rPr>
                        <w:rFonts w:hAnsi="Calibri"/>
                        <w:color w:val="000000" w:themeColor="text1"/>
                        <w:kern w:val="24"/>
                        <w:sz w:val="20"/>
                        <w:szCs w:val="20"/>
                      </w:rPr>
                    </w:pPr>
                    <w:r w:rsidRPr="001927A2">
                      <w:rPr>
                        <w:rFonts w:hAnsi="Calibri"/>
                        <w:color w:val="000000" w:themeColor="text1"/>
                        <w:kern w:val="24"/>
                        <w:sz w:val="20"/>
                        <w:szCs w:val="20"/>
                      </w:rPr>
                      <w:t>Δημόσια Κεντρική Βιβλιοθήκη Βασιλικής Πιτόσκα</w:t>
                    </w:r>
                  </w:p>
                </w:txbxContent>
              </v:textbox>
            </v:shape>
            <v:shape id="Γραφικό 21" o:spid="_x0000_s2189" type="#_x0000_t75" alt="Σημάδι με συμπαγές γέμισμα" style="position:absolute;left:90132;top:2281;width:4045;height:40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">
              <v:imagedata r:id="rId54" o:title="Σημάδι με συμπαγές γέμισμα"/>
            </v:shape>
            <v:shape id="TextBox 23" o:spid="_x0000_s2190" type="#_x0000_t202" style="position:absolute;left:93220;top:6035;width:28607;height:39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" filled="f" stroked="f">
              <v:textbox style="mso-next-textbox:#TextBox 23">
                <w:txbxContent>
                  <w:p w:rsidR="00A74DD8" w:rsidRPr="001927A2" w:rsidRDefault="00A74DD8" w:rsidP="003007F1">
                    <w:pPr>
                      <w:rPr>
                        <w:rFonts w:hAnsi="Calibri"/>
                        <w:color w:val="000000" w:themeColor="text1"/>
                        <w:kern w:val="24"/>
                        <w:sz w:val="20"/>
                        <w:szCs w:val="20"/>
                      </w:rPr>
                    </w:pPr>
                    <w:r w:rsidRPr="001927A2">
                      <w:rPr>
                        <w:rFonts w:hAnsi="Calibri"/>
                        <w:color w:val="000000" w:themeColor="text1"/>
                        <w:kern w:val="24"/>
                        <w:sz w:val="20"/>
                        <w:szCs w:val="20"/>
                      </w:rPr>
                      <w:t>Χώρος Πολιτισμού «Μπουάτ»</w:t>
                    </w:r>
                  </w:p>
                </w:txbxContent>
              </v:textbox>
            </v:shape>
            <v:shape id="TextBox 24" o:spid="_x0000_s2191" type="#_x0000_t202" style="position:absolute;left:93028;top:1344;width:26200;height:59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" filled="f" stroked="f">
              <v:textbox style="mso-next-textbox:#TextBox 24">
                <w:txbxContent>
                  <w:p w:rsidR="00A74DD8" w:rsidRPr="001927A2" w:rsidRDefault="00A74DD8" w:rsidP="003007F1">
                    <w:pPr>
                      <w:spacing w:line="240" w:lineRule="auto"/>
                      <w:rPr>
                        <w:rFonts w:hAnsi="Calibri"/>
                        <w:color w:val="000000" w:themeColor="text1"/>
                        <w:kern w:val="24"/>
                        <w:sz w:val="20"/>
                        <w:szCs w:val="20"/>
                      </w:rPr>
                    </w:pPr>
                    <w:r w:rsidRPr="001927A2">
                      <w:rPr>
                        <w:rFonts w:hAnsi="Calibri"/>
                        <w:color w:val="000000" w:themeColor="text1"/>
                        <w:kern w:val="24"/>
                        <w:sz w:val="20"/>
                        <w:szCs w:val="20"/>
                      </w:rPr>
                      <w:t xml:space="preserve">Διατηρητέο κτίσμα / </w:t>
                    </w:r>
                    <w:r w:rsidRPr="001927A2">
                      <w:rPr>
                        <w:rFonts w:hAnsi="Calibri"/>
                        <w:color w:val="000000" w:themeColor="text1"/>
                        <w:kern w:val="24"/>
                        <w:sz w:val="20"/>
                        <w:szCs w:val="20"/>
                        <w:lang w:val="en-US"/>
                      </w:rPr>
                      <w:t xml:space="preserve">cluster </w:t>
                    </w:r>
                    <w:r w:rsidRPr="001927A2">
                      <w:rPr>
                        <w:rFonts w:hAnsi="Calibri"/>
                        <w:color w:val="000000" w:themeColor="text1"/>
                        <w:kern w:val="24"/>
                        <w:sz w:val="20"/>
                        <w:szCs w:val="20"/>
                      </w:rPr>
                      <w:t>διατηρητέων κτισμάτων</w:t>
                    </w:r>
                  </w:p>
                </w:txbxContent>
              </v:textbox>
            </v:shape>
            <v:shape id="Γραφικό 72" o:spid="_x0000_s2192" type="#_x0000_t75" alt="Κιθάρα με συμπαγές γέμισμα" style="position:absolute;left:89706;top:5980;width:4045;height:40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">
              <v:imagedata r:id="rId55" o:title="Κιθάρα με συμπαγές γέμισμα"/>
            </v:shape>
            <v:shape id="Γραφικό 3" o:spid="_x0000_s2193" type="#_x0000_t75" alt="Σημάδι με συμπαγές γέμισμα" style="position:absolute;left:86575;top:333;width:6379;height:6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">
              <v:imagedata r:id="rId54" o:title="Σημάδι με συμπαγές γέμισμα"/>
            </v:shape>
          </v:group>
        </w:pict>
      </w:r>
      <w:r w:rsidR="00CD736A">
        <w:rPr>
          <w:b/>
          <w:bCs/>
          <w:i/>
          <w:iCs/>
          <w:noProof/>
          <w:sz w:val="20"/>
          <w:szCs w:val="20"/>
          <w:lang w:eastAsia="el-GR"/>
        </w:rPr>
        <w:drawing>
          <wp:anchor distT="0" distB="0" distL="114300" distR="114300" simplePos="0" relativeHeight="251621888" behindDoc="0" locked="0" layoutInCell="1" allowOverlap="1">
            <wp:simplePos x="0" y="0"/>
            <wp:positionH relativeFrom="column">
              <wp:posOffset>-5724525</wp:posOffset>
            </wp:positionH>
            <wp:positionV relativeFrom="paragraph">
              <wp:posOffset>300355</wp:posOffset>
            </wp:positionV>
            <wp:extent cx="8725107" cy="4018750"/>
            <wp:effectExtent l="0" t="0" r="0" b="1270"/>
            <wp:wrapNone/>
            <wp:docPr id="1925667741" name="Εικόνα 2" descr="Εικόνα που περιέχει χάρτης, κείμενο&#10;&#10;Περιγραφή που δημιουργήθηκε αυτόματα">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1ABC099-DECC-6104-811F-1BAE0E78EF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69323" name="Εικόνα 1121369323" descr="Εικόνα που περιέχει χάρτης, κείμενο&#10;&#10;Περιγραφή που δημιουργήθηκε αυτόματα">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1ABC099-DECC-6104-811F-1BAE0E78EF05}"/>
                        </a:ext>
                      </a:extLst>
                    </pic:cNvPr>
                    <pic:cNvPicPr>
                      <a:picLocks noChangeAspect="1"/>
                    </pic:cNvPicPr>
                  </pic:nvPicPr>
                  <pic:blipFill rotWithShape="1">
                    <a:blip r:embed="rId56">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57">
                              <a14:imgEffect>
                                <a14:colorTemperature colorTemp="59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8607"/>
                    <a:stretch/>
                  </pic:blipFill>
                  <pic:spPr bwMode="auto">
                    <a:xfrm>
                      <a:off x="0" y="0"/>
                      <a:ext cx="8725107" cy="40187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C10354">
        <w:rPr>
          <w:b/>
          <w:bCs/>
          <w:i/>
          <w:iCs/>
          <w:noProof/>
          <w:sz w:val="20"/>
        </w:rPr>
        <w:pict>
          <v:shape id="_x0000_s2174" type="#_x0000_t202" style="position:absolute;left:0;text-align:left;margin-left:-6.45pt;margin-top:0;width:447.9pt;height:24pt;z-index:25169766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" filled="f" stroked="f">
            <v:textbox style="mso-next-textbox:#_x0000_s2174">
              <w:txbxContent>
                <w:p w:rsidR="00A74DD8" w:rsidRPr="00D905D4" w:rsidRDefault="00A74DD8" w:rsidP="00CD736A">
                  <w:pPr>
                    <w:rPr>
                      <w:sz w:val="20"/>
                      <w:szCs w:val="18"/>
                    </w:rPr>
                  </w:pPr>
                  <w:r>
                    <w:rPr>
                      <w:b/>
                      <w:bCs/>
                      <w:sz w:val="20"/>
                      <w:szCs w:val="18"/>
                    </w:rPr>
                    <w:t>ΧάρτηςΑ.3</w:t>
                  </w:r>
                  <w:r w:rsidRPr="00D279E9">
                    <w:rPr>
                      <w:b/>
                      <w:bCs/>
                      <w:sz w:val="20"/>
                      <w:szCs w:val="18"/>
                    </w:rPr>
                    <w:t>:</w:t>
                  </w:r>
                  <w:r w:rsidRPr="00CD736A">
                    <w:rPr>
                      <w:sz w:val="20"/>
                      <w:szCs w:val="18"/>
                    </w:rPr>
                    <w:t>Χάρτης διατηρητέων και πολιτιστικών πόρων</w:t>
                  </w:r>
                </w:p>
                <w:tbl>
                  <w:tblPr>
                    <w:tblStyle w:val="a4"/>
                    <w:tblW w:w="8926" w:type="dxa"/>
                    <w:tblInd w:w="-5" w:type="dxa"/>
                    <w:tblLook w:val="04A0"/>
                  </w:tblPr>
                  <w:tblGrid>
                    <w:gridCol w:w="582"/>
                    <w:gridCol w:w="6150"/>
                    <w:gridCol w:w="2194"/>
                  </w:tblGrid>
                  <w:tr w:rsidR="00A74DD8" w:rsidRPr="00D77A24" w:rsidTr="00913925">
                    <w:tc>
                      <w:tcPr>
                        <w:tcW w:w="582"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α/α</w:t>
                        </w:r>
                      </w:p>
                    </w:tc>
                    <w:tc>
                      <w:tcPr>
                        <w:tcW w:w="6150"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Ανάπλαση</w:t>
                        </w:r>
                      </w:p>
                    </w:tc>
                    <w:tc>
                      <w:tcPr>
                        <w:tcW w:w="2194" w:type="dxa"/>
                        <w:shd w:val="clear" w:color="auto" w:fill="8496B0" w:themeFill="text2" w:themeFillTint="99"/>
                      </w:tcPr>
                      <w:p w:rsidR="00A74DD8" w:rsidRPr="00B869C5" w:rsidRDefault="00A74DD8" w:rsidP="00913925">
                        <w:pPr>
                          <w:spacing w:line="240" w:lineRule="auto"/>
                          <w:rPr>
                            <w:b/>
                            <w:bCs/>
                            <w:color w:val="FFFFFF" w:themeColor="background1"/>
                            <w:sz w:val="20"/>
                            <w:szCs w:val="20"/>
                          </w:rPr>
                        </w:pPr>
                        <w:r w:rsidRPr="00B869C5">
                          <w:rPr>
                            <w:b/>
                            <w:bCs/>
                            <w:color w:val="FFFFFF" w:themeColor="background1"/>
                            <w:sz w:val="20"/>
                            <w:szCs w:val="20"/>
                          </w:rPr>
                          <w:t>Έτος</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1</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γηπέδου της οδού Μακεδονομάχων</w:t>
                        </w:r>
                      </w:p>
                    </w:tc>
                    <w:tc>
                      <w:tcPr>
                        <w:tcW w:w="2194" w:type="dxa"/>
                      </w:tcPr>
                      <w:p w:rsidR="00A74DD8" w:rsidRPr="00D77A24" w:rsidRDefault="00A74DD8" w:rsidP="00913925">
                        <w:pPr>
                          <w:spacing w:line="240" w:lineRule="auto"/>
                          <w:rPr>
                            <w:sz w:val="20"/>
                            <w:szCs w:val="20"/>
                          </w:rPr>
                        </w:pPr>
                        <w:r w:rsidRPr="00D77A24">
                          <w:rPr>
                            <w:sz w:val="20"/>
                            <w:szCs w:val="20"/>
                          </w:rPr>
                          <w:t>1996 και 2012</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2</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Κεντρικής Πλατείας</w:t>
                        </w:r>
                      </w:p>
                    </w:tc>
                    <w:tc>
                      <w:tcPr>
                        <w:tcW w:w="2194" w:type="dxa"/>
                      </w:tcPr>
                      <w:p w:rsidR="00A74DD8" w:rsidRPr="00D77A24" w:rsidRDefault="00A74DD8" w:rsidP="00913925">
                        <w:pPr>
                          <w:spacing w:line="240" w:lineRule="auto"/>
                          <w:rPr>
                            <w:sz w:val="20"/>
                            <w:szCs w:val="20"/>
                          </w:rPr>
                        </w:pPr>
                        <w:r w:rsidRPr="00D77A24">
                          <w:rPr>
                            <w:sz w:val="20"/>
                            <w:szCs w:val="20"/>
                          </w:rPr>
                          <w:t>2003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3</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τμημάτων του ποταμού Σακουλέβα </w:t>
                        </w:r>
                      </w:p>
                    </w:tc>
                    <w:tc>
                      <w:tcPr>
                        <w:tcW w:w="2194" w:type="dxa"/>
                      </w:tcPr>
                      <w:p w:rsidR="00A74DD8" w:rsidRPr="00D77A24" w:rsidRDefault="00A74DD8" w:rsidP="00913925">
                        <w:pPr>
                          <w:spacing w:line="240" w:lineRule="auto"/>
                          <w:rPr>
                            <w:sz w:val="20"/>
                            <w:szCs w:val="20"/>
                          </w:rPr>
                        </w:pPr>
                        <w:r w:rsidRPr="00D77A24">
                          <w:rPr>
                            <w:sz w:val="20"/>
                            <w:szCs w:val="20"/>
                          </w:rPr>
                          <w:t>2006 και 2013</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4</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του υπαίθριου χώρου της Μπουάτ</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5</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Ανάπλαση τμήματος της Λεωφόρου Μοναστηρίου</w:t>
                        </w:r>
                      </w:p>
                    </w:tc>
                    <w:tc>
                      <w:tcPr>
                        <w:tcW w:w="2194" w:type="dxa"/>
                      </w:tcPr>
                      <w:p w:rsidR="00A74DD8" w:rsidRPr="00D77A24" w:rsidRDefault="00A74DD8" w:rsidP="00913925">
                        <w:pPr>
                          <w:spacing w:line="240" w:lineRule="auto"/>
                          <w:rPr>
                            <w:sz w:val="20"/>
                            <w:szCs w:val="20"/>
                          </w:rPr>
                        </w:pPr>
                        <w:r w:rsidRPr="00D77A24">
                          <w:rPr>
                            <w:sz w:val="20"/>
                            <w:szCs w:val="20"/>
                          </w:rPr>
                          <w:t>2011</w:t>
                        </w:r>
                      </w:p>
                    </w:tc>
                  </w:tr>
                  <w:tr w:rsidR="00A74DD8" w:rsidRPr="00D77A24" w:rsidTr="00913925">
                    <w:tc>
                      <w:tcPr>
                        <w:tcW w:w="582"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6 </w:t>
                        </w:r>
                      </w:p>
                    </w:tc>
                    <w:tc>
                      <w:tcPr>
                        <w:tcW w:w="6150" w:type="dxa"/>
                        <w:shd w:val="clear" w:color="auto" w:fill="F2F2F2" w:themeFill="background1" w:themeFillShade="F2"/>
                      </w:tcPr>
                      <w:p w:rsidR="00A74DD8" w:rsidRPr="00D77A24" w:rsidRDefault="00A74DD8" w:rsidP="00913925">
                        <w:pPr>
                          <w:spacing w:line="240" w:lineRule="auto"/>
                          <w:rPr>
                            <w:sz w:val="20"/>
                            <w:szCs w:val="20"/>
                          </w:rPr>
                        </w:pPr>
                        <w:r w:rsidRPr="00D77A24">
                          <w:rPr>
                            <w:sz w:val="20"/>
                            <w:szCs w:val="20"/>
                          </w:rPr>
                          <w:t xml:space="preserve">Ανάπλαση Ζωολογικού Κήπου </w:t>
                        </w:r>
                      </w:p>
                    </w:tc>
                    <w:tc>
                      <w:tcPr>
                        <w:tcW w:w="2194" w:type="dxa"/>
                      </w:tcPr>
                      <w:p w:rsidR="00A74DD8" w:rsidRPr="00D77A24" w:rsidRDefault="00A74DD8" w:rsidP="00913925">
                        <w:pPr>
                          <w:spacing w:line="240" w:lineRule="auto"/>
                          <w:rPr>
                            <w:sz w:val="20"/>
                            <w:szCs w:val="20"/>
                          </w:rPr>
                        </w:pPr>
                        <w:r w:rsidRPr="00D77A24">
                          <w:rPr>
                            <w:sz w:val="20"/>
                            <w:szCs w:val="20"/>
                          </w:rPr>
                          <w:t>2016</w:t>
                        </w:r>
                      </w:p>
                    </w:tc>
                  </w:tr>
                </w:tbl>
                <w:p w:rsidR="00A74DD8" w:rsidRPr="00D279E9" w:rsidRDefault="00A74DD8" w:rsidP="00CD736A">
                  <w:pPr>
                    <w:rPr>
                      <w:sz w:val="20"/>
                      <w:szCs w:val="18"/>
                    </w:rPr>
                  </w:pPr>
                  <w:r w:rsidRPr="00D279E9">
                    <w:rPr>
                      <w:b/>
                      <w:bCs/>
                      <w:sz w:val="20"/>
                      <w:szCs w:val="18"/>
                    </w:rPr>
                    <w:t xml:space="preserve"> Πίνακας </w:t>
                  </w:r>
                  <w:r>
                    <w:rPr>
                      <w:b/>
                      <w:bCs/>
                      <w:sz w:val="20"/>
                      <w:szCs w:val="18"/>
                    </w:rPr>
                    <w:t>Α.5</w:t>
                  </w:r>
                  <w:r w:rsidRPr="00D279E9">
                    <w:rPr>
                      <w:b/>
                      <w:bCs/>
                      <w:sz w:val="20"/>
                      <w:szCs w:val="18"/>
                    </w:rPr>
                    <w:t>:</w:t>
                  </w:r>
                  <w:r w:rsidRPr="00913925">
                    <w:rPr>
                      <w:sz w:val="20"/>
                      <w:szCs w:val="18"/>
                    </w:rPr>
                    <w:t>Κυριότερες υλοποιημένες αναπλάσεις στη Φλώρινα</w:t>
                  </w:r>
                </w:p>
              </w:txbxContent>
            </v:textbox>
            <w10:wrap type="square"/>
          </v:shape>
        </w:pict>
      </w:r>
    </w:p>
    <w:p w:rsidR="0014330B" w:rsidRPr="0014330B" w:rsidRDefault="0014330B" w:rsidP="0014330B">
      <w:pPr>
        <w:spacing w:after="160" w:line="259" w:lineRule="auto"/>
        <w:jc w:val="left"/>
      </w:pPr>
    </w:p>
    <w:p w:rsidR="00D17B07" w:rsidRDefault="00D17B07" w:rsidP="00D17B07">
      <w:pPr>
        <w:pStyle w:val="1"/>
        <w:spacing w:before="0"/>
        <w:jc w:val="center"/>
        <w:rPr>
          <w:szCs w:val="26"/>
        </w:rPr>
      </w:pPr>
    </w:p>
    <w:p w:rsidR="00D17B07" w:rsidRDefault="00D17B07" w:rsidP="00D17B07">
      <w:pPr>
        <w:pStyle w:val="1"/>
        <w:spacing w:before="0"/>
        <w:jc w:val="center"/>
        <w:rPr>
          <w:szCs w:val="26"/>
        </w:rPr>
      </w:pPr>
    </w:p>
    <w:p w:rsidR="00D17B07" w:rsidRDefault="00D17B07" w:rsidP="00D17B07">
      <w:pPr>
        <w:pStyle w:val="1"/>
        <w:spacing w:before="0"/>
        <w:jc w:val="center"/>
        <w:rPr>
          <w:szCs w:val="26"/>
        </w:rPr>
      </w:pPr>
    </w:p>
    <w:p w:rsidR="00D17B07" w:rsidRDefault="00D17B07" w:rsidP="00D17B07">
      <w:pPr>
        <w:pStyle w:val="1"/>
        <w:spacing w:before="0"/>
        <w:jc w:val="center"/>
        <w:rPr>
          <w:szCs w:val="26"/>
        </w:rPr>
      </w:pPr>
    </w:p>
    <w:p w:rsidR="00D17B07" w:rsidRDefault="00D17B07" w:rsidP="00D17B07">
      <w:pPr>
        <w:pStyle w:val="1"/>
        <w:spacing w:before="0"/>
        <w:jc w:val="center"/>
        <w:rPr>
          <w:szCs w:val="26"/>
        </w:rPr>
      </w:pPr>
    </w:p>
    <w:p w:rsidR="002765E1" w:rsidRPr="002765E1" w:rsidRDefault="002765E1" w:rsidP="002765E1">
      <w:pPr>
        <w:pStyle w:val="1"/>
        <w:spacing w:before="0"/>
        <w:jc w:val="center"/>
        <w:rPr>
          <w:sz w:val="32"/>
        </w:rPr>
      </w:pPr>
      <w:bookmarkStart w:id="78" w:name="_Toc172713421"/>
      <w:r w:rsidRPr="002765E1">
        <w:rPr>
          <w:sz w:val="32"/>
        </w:rPr>
        <w:t xml:space="preserve">ΠΑΡΑΔΟΤΕΟ </w:t>
      </w:r>
      <w:r>
        <w:rPr>
          <w:sz w:val="32"/>
        </w:rPr>
        <w:t>2</w:t>
      </w:r>
      <w:bookmarkEnd w:id="78"/>
    </w:p>
    <w:p w:rsidR="00D17B07" w:rsidRDefault="00D17B07" w:rsidP="00D17B07">
      <w:pPr>
        <w:pStyle w:val="1"/>
        <w:spacing w:before="0"/>
        <w:jc w:val="center"/>
        <w:rPr>
          <w:szCs w:val="26"/>
        </w:rPr>
      </w:pPr>
      <w:bookmarkStart w:id="79" w:name="_Toc172713422"/>
      <w:r>
        <w:rPr>
          <w:szCs w:val="26"/>
        </w:rPr>
        <w:t>ΦΑΣΗΒ:</w:t>
      </w:r>
      <w:bookmarkEnd w:id="79"/>
    </w:p>
    <w:p w:rsidR="00D17B07" w:rsidRDefault="00504C36" w:rsidP="00504C36">
      <w:pPr>
        <w:pStyle w:val="1"/>
        <w:spacing w:before="0"/>
        <w:jc w:val="center"/>
        <w:rPr>
          <w:szCs w:val="26"/>
        </w:rPr>
      </w:pPr>
      <w:bookmarkStart w:id="80" w:name="_Toc172713423"/>
      <w:r w:rsidRPr="00D17B07">
        <w:rPr>
          <w:szCs w:val="26"/>
        </w:rPr>
        <w:t>ΕΠΙΧΕΙΡΗΣΙΑΚ</w:t>
      </w:r>
      <w:r>
        <w:rPr>
          <w:szCs w:val="26"/>
        </w:rPr>
        <w:t>Ο</w:t>
      </w:r>
      <w:r w:rsidRPr="00D17B07">
        <w:rPr>
          <w:szCs w:val="26"/>
        </w:rPr>
        <w:t xml:space="preserve"> ΣΧΕΔΙΟ Τ</w:t>
      </w:r>
      <w:r>
        <w:rPr>
          <w:szCs w:val="26"/>
        </w:rPr>
        <w:t>Η</w:t>
      </w:r>
      <w:r w:rsidRPr="00D17B07">
        <w:rPr>
          <w:szCs w:val="26"/>
        </w:rPr>
        <w:t>Σ ΣΤΡΑΤΗΓΙΚΗΣ ΟΛΟΚΛΗΡΩΜΕΝΗΣ ΧΩΡΙΚΗΣ ΕΠΕΝΔΥΣΗΣΒΙΩΣΙΜΗΣ ΑΣΤΙΚΗΣ ΑΝΑΠΤΥΞΗΣ</w:t>
      </w:r>
      <w:bookmarkEnd w:id="80"/>
    </w:p>
    <w:p w:rsidR="00D17B07" w:rsidRDefault="00D17B07" w:rsidP="00CF4E24"/>
    <w:p w:rsidR="00D17B07" w:rsidRDefault="00D17B07"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D17B07" w:rsidRPr="00D17B07" w:rsidRDefault="00D17B07" w:rsidP="00D17B07">
      <w:pPr>
        <w:pStyle w:val="1"/>
        <w:spacing w:before="0"/>
        <w:rPr>
          <w:szCs w:val="26"/>
        </w:rPr>
      </w:pPr>
      <w:bookmarkStart w:id="81" w:name="_Toc172713424"/>
      <w:r>
        <w:rPr>
          <w:szCs w:val="26"/>
        </w:rPr>
        <w:lastRenderedPageBreak/>
        <w:t>ΕΝΟΤΗΤΑΒ</w:t>
      </w:r>
      <w:r w:rsidR="002A10F4" w:rsidRPr="0014330B">
        <w:rPr>
          <w:szCs w:val="26"/>
        </w:rPr>
        <w:t>1</w:t>
      </w:r>
      <w:r>
        <w:rPr>
          <w:szCs w:val="26"/>
        </w:rPr>
        <w:t xml:space="preserve">: </w:t>
      </w:r>
      <w:r w:rsidR="002A10F4" w:rsidRPr="00123B7F">
        <w:t>ΕΠΙΤΕΛΙΚΗ ΣΥΝΟΨΗ</w:t>
      </w:r>
      <w:bookmarkEnd w:id="81"/>
    </w:p>
    <w:p w:rsidR="00CF4E24" w:rsidRPr="00F52D52" w:rsidRDefault="00CF4E24" w:rsidP="00CF4E24">
      <w:pPr>
        <w:rPr>
          <w:sz w:val="22"/>
        </w:rPr>
      </w:pPr>
      <w:r w:rsidRPr="00F52D52">
        <w:rPr>
          <w:sz w:val="22"/>
        </w:rPr>
        <w:t>Η Στρατηγική Βιώσιμης Αστικής Ανάπτυξης</w:t>
      </w:r>
      <w:r>
        <w:rPr>
          <w:sz w:val="22"/>
        </w:rPr>
        <w:t xml:space="preserve"> (ΒΑΑ)</w:t>
      </w:r>
      <w:r w:rsidRPr="00F52D52">
        <w:rPr>
          <w:sz w:val="22"/>
        </w:rPr>
        <w:t xml:space="preserve"> αποτελεί ένα εργαλείο ολοκληρωμένης χωρικής ανάπτυξης για την εφαρμογή αναπτυξιακών στρατηγικών της επιλεχθείσας περιοχής παρέμβασης της πόλης της Φλώρινας. Η περιοχή αυτή παρουσιάζει συγκεκριμένα προβλήματα που πρέπει να αντιμετωπιστούν με συνολικό τρόπο, και ταυτόχρονα διακρίνεται από σημαντικές αναπτυξιακές δυνατότητες οι οποίες μπορούν να αξιοποιηθούν και να μεγιστοποιηθούν με βάση ένα ολοκληρωμένο στρατηγικό σχέδιο, που θα εφαρμοστεί. Ο ολοκληρωμένος χαρακτήρας της χωρικής στρατηγικής και του σχεδίου υλοποίησης εξασφαλίζεται με τη συμπληρωματικότητα και συνεκτικότητα των προτεινόμενων δράσεων, καθώς και με την επιλογή ενός ευέλικτου και ρεαλιστικού συστήματος διακυβέρνησης </w:t>
      </w:r>
      <w:r>
        <w:rPr>
          <w:sz w:val="22"/>
        </w:rPr>
        <w:t>ΒΑΑ</w:t>
      </w:r>
      <w:r w:rsidRPr="00F52D52">
        <w:rPr>
          <w:sz w:val="22"/>
        </w:rPr>
        <w:t xml:space="preserve"> με Αστική Αρχή το Δήμο Φλώρινας.</w:t>
      </w:r>
    </w:p>
    <w:p w:rsidR="00CF4E24" w:rsidRPr="001C0A14" w:rsidRDefault="00CF4E24" w:rsidP="00CF4E24">
      <w:pPr>
        <w:spacing w:before="0" w:after="160"/>
        <w:rPr>
          <w:rFonts w:ascii="Calibri" w:eastAsia="Calibri" w:hAnsi="Calibri" w:cs="Times New Roman"/>
          <w:sz w:val="22"/>
        </w:rPr>
      </w:pPr>
      <w:r>
        <w:rPr>
          <w:sz w:val="22"/>
        </w:rPr>
        <w:t>Η</w:t>
      </w:r>
      <w:r w:rsidRPr="001C0A14">
        <w:rPr>
          <w:sz w:val="22"/>
        </w:rPr>
        <w:t xml:space="preserve"> επικαιροποιημέν</w:t>
      </w:r>
      <w:r>
        <w:rPr>
          <w:sz w:val="22"/>
        </w:rPr>
        <w:t>η στρατηγική ΒΑΑ</w:t>
      </w:r>
      <w:r w:rsidRPr="001C0A14">
        <w:rPr>
          <w:sz w:val="22"/>
        </w:rPr>
        <w:t xml:space="preserve"> 2021-2027 του Δήμου Φλώρινας </w:t>
      </w:r>
      <w:r>
        <w:rPr>
          <w:sz w:val="22"/>
        </w:rPr>
        <w:t>έχει ως σκοπό ν</w:t>
      </w:r>
      <w:r w:rsidRPr="001C0A14">
        <w:rPr>
          <w:rFonts w:ascii="Calibri" w:eastAsia="Calibri" w:hAnsi="Calibri" w:cs="Times New Roman"/>
          <w:sz w:val="22"/>
        </w:rPr>
        <w:t>α λειτουργ</w:t>
      </w:r>
      <w:r>
        <w:rPr>
          <w:rFonts w:ascii="Calibri" w:eastAsia="Calibri" w:hAnsi="Calibri" w:cs="Times New Roman"/>
          <w:sz w:val="22"/>
        </w:rPr>
        <w:t>ήσει</w:t>
      </w:r>
      <w:r w:rsidRPr="001C0A14">
        <w:rPr>
          <w:rFonts w:ascii="Calibri" w:eastAsia="Calibri" w:hAnsi="Calibri" w:cs="Times New Roman"/>
          <w:sz w:val="22"/>
        </w:rPr>
        <w:t xml:space="preserve"> ως γέφυρα μεταξύ επιχειρησιακών προγραμμάτων και τοπικών πολιτικών και </w:t>
      </w:r>
      <w:r>
        <w:rPr>
          <w:rFonts w:ascii="Calibri" w:eastAsia="Calibri" w:hAnsi="Calibri" w:cs="Times New Roman"/>
          <w:sz w:val="22"/>
        </w:rPr>
        <w:t>να</w:t>
      </w:r>
      <w:r w:rsidRPr="001C0A14">
        <w:rPr>
          <w:rFonts w:ascii="Calibri" w:eastAsia="Calibri" w:hAnsi="Calibri" w:cs="Times New Roman"/>
          <w:sz w:val="22"/>
        </w:rPr>
        <w:t xml:space="preserve"> βελτιώσει την στρατηγική ικανότητα σε τοπικό επίπεδο. </w:t>
      </w:r>
      <w:r>
        <w:rPr>
          <w:rFonts w:ascii="Calibri" w:eastAsia="Calibri" w:hAnsi="Calibri" w:cs="Times New Roman"/>
          <w:sz w:val="22"/>
        </w:rPr>
        <w:t xml:space="preserve">Στο πρώτο στάδιο του επικαιροποιημένου σχεδίου </w:t>
      </w:r>
      <w:r w:rsidRPr="001C0A14">
        <w:rPr>
          <w:sz w:val="22"/>
        </w:rPr>
        <w:t xml:space="preserve">καταρτίστηκε </w:t>
      </w:r>
      <w:r>
        <w:rPr>
          <w:sz w:val="22"/>
        </w:rPr>
        <w:t xml:space="preserve">η προτεινόμενη στρατηγική </w:t>
      </w:r>
      <w:r w:rsidRPr="001C0A14">
        <w:rPr>
          <w:sz w:val="22"/>
        </w:rPr>
        <w:t xml:space="preserve">μέσα από μία πλήρη </w:t>
      </w:r>
      <w:r w:rsidRPr="001C0A14">
        <w:rPr>
          <w:rFonts w:ascii="Calibri" w:eastAsia="Calibri" w:hAnsi="Calibri" w:cs="Times New Roman"/>
          <w:sz w:val="22"/>
        </w:rPr>
        <w:t xml:space="preserve">διάγνωση της αστικής περιοχής και </w:t>
      </w:r>
      <w:r w:rsidRPr="001C0A14">
        <w:rPr>
          <w:sz w:val="22"/>
        </w:rPr>
        <w:t xml:space="preserve">καταγραφή της υφιστάμενης κατάστασης της περιοχής παρέμβασης, των δυνατών και αδύναμων χαρακτηριστικών της, των ευκαιριών, καθώς και των προκλήσεων του εξωτερικού της περιβάλλοντος. Παράλληλα έλαβε υπόψη, το υφιστάμενο ενωσιακό και εθνικό πλαίσιο, τις </w:t>
      </w:r>
      <w:r w:rsidRPr="001C0A14">
        <w:rPr>
          <w:rFonts w:ascii="Calibri" w:eastAsia="Calibri" w:hAnsi="Calibri" w:cs="Times New Roman"/>
          <w:sz w:val="22"/>
        </w:rPr>
        <w:t>αναπτυξιακές ανάγκες και το αναπτυξιακό δυναμικό της περιοχής, καθώς και</w:t>
      </w:r>
      <w:r w:rsidRPr="001C0A14">
        <w:rPr>
          <w:sz w:val="22"/>
        </w:rPr>
        <w:t xml:space="preserve"> τα δεδομένα που προέκυψαν, από την αποτίμηση της υλοποίησης </w:t>
      </w:r>
      <w:r>
        <w:rPr>
          <w:sz w:val="22"/>
        </w:rPr>
        <w:t>της στρατηγικής ΒΑΑ</w:t>
      </w:r>
      <w:r w:rsidRPr="001C0A14">
        <w:rPr>
          <w:sz w:val="22"/>
        </w:rPr>
        <w:t xml:space="preserve"> κατά την ΠΠ 2014-2020. Βάσει των ανωτέρω, σχεδιάστηκε η προτεινόμενη αρχιτεκτονική της στρατηγικής και αναλύθηκαν οι βασικές αρχές, οι στόχοι και οι προτεινόμενες δράσεις της. </w:t>
      </w:r>
      <w:r>
        <w:rPr>
          <w:sz w:val="22"/>
        </w:rPr>
        <w:t>Στόχος της</w:t>
      </w:r>
      <w:r w:rsidRPr="001C0A14">
        <w:rPr>
          <w:sz w:val="22"/>
        </w:rPr>
        <w:t xml:space="preserve"> επικαιροποιημέν</w:t>
      </w:r>
      <w:r>
        <w:rPr>
          <w:sz w:val="22"/>
        </w:rPr>
        <w:t xml:space="preserve">ης στρατηγικής ΒΑΑ </w:t>
      </w:r>
      <w:r w:rsidRPr="001C0A14">
        <w:rPr>
          <w:sz w:val="22"/>
        </w:rPr>
        <w:t xml:space="preserve">2021-2027 του Δήμου Φλώρινας </w:t>
      </w:r>
      <w:r>
        <w:rPr>
          <w:sz w:val="22"/>
        </w:rPr>
        <w:t xml:space="preserve">είναι η εστίαση </w:t>
      </w:r>
      <w:r w:rsidRPr="001C0A14">
        <w:rPr>
          <w:rFonts w:ascii="Calibri" w:eastAsia="Calibri" w:hAnsi="Calibri" w:cs="Times New Roman"/>
          <w:sz w:val="22"/>
        </w:rPr>
        <w:t>σε έργα μικρής κλίμακας με στρατηγικούς στόχους αστικής αναγέννησης στον ευρύτερο αστικό χώρο.</w:t>
      </w:r>
    </w:p>
    <w:p w:rsidR="00CF4E24" w:rsidRDefault="00CF4E24" w:rsidP="00CF4E24">
      <w:pPr>
        <w:spacing w:after="160"/>
        <w:rPr>
          <w:sz w:val="22"/>
        </w:rPr>
      </w:pPr>
      <w:r w:rsidRPr="00F52D52">
        <w:rPr>
          <w:sz w:val="22"/>
        </w:rPr>
        <w:t>Στην ενότητα αυτή γίνεται μια επιτελική σύνοψη (</w:t>
      </w:r>
      <w:r w:rsidRPr="00F52D52">
        <w:rPr>
          <w:sz w:val="22"/>
          <w:lang w:val="en-US"/>
        </w:rPr>
        <w:t>executivesummary</w:t>
      </w:r>
      <w:r w:rsidRPr="00F52D52">
        <w:rPr>
          <w:sz w:val="22"/>
        </w:rPr>
        <w:t>)</w:t>
      </w:r>
      <w:r>
        <w:rPr>
          <w:sz w:val="22"/>
        </w:rPr>
        <w:t xml:space="preserve"> της διαδικασίας που ακολουθήθηκε για την κατάρτισητης τελικής επικαιροποιημένης ΒΑΑ </w:t>
      </w:r>
      <w:r w:rsidRPr="00F52D52">
        <w:rPr>
          <w:sz w:val="22"/>
        </w:rPr>
        <w:t xml:space="preserve">του Δήμου Φλώρινας. </w:t>
      </w:r>
      <w:r>
        <w:rPr>
          <w:sz w:val="22"/>
        </w:rPr>
        <w:t xml:space="preserve">Στο πλαίσιο αυτό, και κατόπιν του σχεδιασμού της αρχιτεκτονικής της στρατηγικής, κοινοποιήθηκε στους δημότες της πόλη η σύνοψη της στρατηγικής, καλώντας τους σε δημόσια διαβούλευση, προκειμένου να κατατεθούν απόψεις και προτάσεις επί τις προτεινόμενης στρατηγικής. Κρίθηκε απαραίτητος ο διάλογος και η συμμετοχή των πολιτών και των εκπροσώπων φορέων της πόλης σε αυτή τη διαδικασία, ενώ με το πέρας της προέκυψαν προτάσεις που συμπεριλήφθηκαν στην νέα στρατηγική. </w:t>
      </w:r>
    </w:p>
    <w:p w:rsidR="00CF4E24" w:rsidRDefault="00CF4E24" w:rsidP="00CF4E24">
      <w:pPr>
        <w:spacing w:after="160"/>
        <w:rPr>
          <w:rFonts w:ascii="Calibri" w:eastAsia="Calibri" w:hAnsi="Calibri" w:cs="Times New Roman"/>
          <w:sz w:val="22"/>
        </w:rPr>
      </w:pPr>
      <w:r w:rsidRPr="006F4824">
        <w:rPr>
          <w:sz w:val="22"/>
        </w:rPr>
        <w:lastRenderedPageBreak/>
        <w:t xml:space="preserve">Βάσει όλων των ανωτέρων διαδικασιών </w:t>
      </w:r>
      <w:r>
        <w:rPr>
          <w:sz w:val="22"/>
        </w:rPr>
        <w:t>καταγράφηκε</w:t>
      </w:r>
      <w:r w:rsidRPr="006F4824">
        <w:rPr>
          <w:sz w:val="22"/>
        </w:rPr>
        <w:t xml:space="preserve"> η </w:t>
      </w:r>
      <w:r w:rsidRPr="006F4824">
        <w:rPr>
          <w:rFonts w:ascii="Calibri" w:eastAsia="Calibri" w:hAnsi="Calibri" w:cs="Times New Roman"/>
          <w:sz w:val="22"/>
        </w:rPr>
        <w:t xml:space="preserve">συλλογιστική της στρατηγικής και προσδιορίστηκαν τα κριτήρια για την επιλογή των τελικών έργων. Κατόπιν καθορίστηκε το γενικό στρατηγικό πλαίσιο </w:t>
      </w:r>
      <w:r>
        <w:rPr>
          <w:rFonts w:ascii="Calibri" w:eastAsia="Calibri" w:hAnsi="Calibri" w:cs="Times New Roman"/>
          <w:sz w:val="22"/>
        </w:rPr>
        <w:t xml:space="preserve">του σχεδίου </w:t>
      </w:r>
      <w:r w:rsidRPr="006F4824">
        <w:rPr>
          <w:rFonts w:ascii="Calibri" w:eastAsia="Calibri" w:hAnsi="Calibri" w:cs="Times New Roman"/>
          <w:sz w:val="22"/>
        </w:rPr>
        <w:t>(άξονες προτεραιότητας, ειδικούς στόχους και δράσεις), το σύστημα παρακολούθησης το οποίο συνδέει τους δείκτες του ΕΠ με τους ειδικούς δείκτες</w:t>
      </w:r>
      <w:r>
        <w:rPr>
          <w:rFonts w:ascii="Calibri" w:eastAsia="Calibri" w:hAnsi="Calibri" w:cs="Times New Roman"/>
          <w:sz w:val="22"/>
        </w:rPr>
        <w:t xml:space="preserve"> της</w:t>
      </w:r>
      <w:r w:rsidRPr="006F4824">
        <w:rPr>
          <w:rFonts w:ascii="Calibri" w:eastAsia="Calibri" w:hAnsi="Calibri" w:cs="Times New Roman"/>
          <w:sz w:val="22"/>
        </w:rPr>
        <w:t xml:space="preserve"> στρατηγικής και εντοπίστηκαν τα προγράμματα που δρουν συμπληρωματικά και σε συνέργεια με τις προτεινόμενες δράσεις. Παράλληλα καταρτίστηκε το συνολικό χρηματοδοτικό σχέδιο της στρατηγικής, προσδιορίστηκε το μοντέλο διακυβέρνησης (χωρικός φορέας, φορέας παρακολούθησης κτλ και καταγράφηκαν οι προϋποθέσεις και τα αναμενόμενα αποτελέσματα της εφαρμογής </w:t>
      </w:r>
      <w:r>
        <w:rPr>
          <w:rFonts w:ascii="Calibri" w:eastAsia="Calibri" w:hAnsi="Calibri" w:cs="Times New Roman"/>
          <w:sz w:val="22"/>
        </w:rPr>
        <w:t>της στρατηγικής</w:t>
      </w:r>
      <w:r w:rsidRPr="006F4824">
        <w:rPr>
          <w:rFonts w:ascii="Calibri" w:eastAsia="Calibri" w:hAnsi="Calibri" w:cs="Times New Roman"/>
          <w:sz w:val="22"/>
        </w:rPr>
        <w:t>.</w:t>
      </w:r>
    </w:p>
    <w:p w:rsidR="00CF4E24" w:rsidRPr="006F4824" w:rsidRDefault="00CF4E24" w:rsidP="00CF4E24">
      <w:pPr>
        <w:spacing w:after="160"/>
        <w:rPr>
          <w:rFonts w:ascii="Calibri" w:eastAsia="Calibri" w:hAnsi="Calibri" w:cs="Times New Roman"/>
          <w:sz w:val="22"/>
        </w:rPr>
      </w:pPr>
      <w:r>
        <w:rPr>
          <w:rFonts w:ascii="Calibri" w:eastAsia="Calibri" w:hAnsi="Calibri" w:cs="Times New Roman"/>
          <w:sz w:val="22"/>
        </w:rPr>
        <w:t xml:space="preserve">Βασικός στόχος της παρούσας μελέτης είναι να εκπονηθεί μία επικαιροποιημένη και όχι μία καινούρια στρατηγική </w:t>
      </w:r>
      <w:r>
        <w:rPr>
          <w:sz w:val="22"/>
        </w:rPr>
        <w:t>ΒΑΑ</w:t>
      </w:r>
      <w:r>
        <w:rPr>
          <w:rFonts w:ascii="Calibri" w:eastAsia="Calibri" w:hAnsi="Calibri" w:cs="Times New Roman"/>
          <w:sz w:val="22"/>
        </w:rPr>
        <w:t xml:space="preserve"> για τον Δήμο Φλώρινας, το οποίο θα βασίζεται στις ιδέες και τις κατευθύνσεις της </w:t>
      </w:r>
      <w:r>
        <w:rPr>
          <w:sz w:val="22"/>
        </w:rPr>
        <w:t>ΒΑΑ</w:t>
      </w:r>
      <w:r>
        <w:rPr>
          <w:rFonts w:ascii="Calibri" w:eastAsia="Calibri" w:hAnsi="Calibri" w:cs="Times New Roman"/>
          <w:sz w:val="22"/>
        </w:rPr>
        <w:t xml:space="preserve"> της ΠΠ 2014-202</w:t>
      </w:r>
      <w:r w:rsidR="00001AB2">
        <w:rPr>
          <w:rFonts w:ascii="Calibri" w:eastAsia="Calibri" w:hAnsi="Calibri" w:cs="Times New Roman"/>
          <w:sz w:val="22"/>
        </w:rPr>
        <w:t>0</w:t>
      </w:r>
      <w:r>
        <w:rPr>
          <w:rFonts w:ascii="Calibri" w:eastAsia="Calibri" w:hAnsi="Calibri" w:cs="Times New Roman"/>
          <w:sz w:val="22"/>
        </w:rPr>
        <w:t xml:space="preserve">, λαμβάνοντας υπόψη την παρούσα κατάσταση της περιοχής και τις αναπτυξιακές τάσεις, καθώς και τα προβλήματα που εντοπίστηκαν κατά την εφαρμογή της εγκεκριμένης στρατηγικής </w:t>
      </w:r>
      <w:r>
        <w:rPr>
          <w:sz w:val="22"/>
        </w:rPr>
        <w:t>ΒΑΑ</w:t>
      </w:r>
      <w:r>
        <w:rPr>
          <w:rFonts w:ascii="Calibri" w:eastAsia="Calibri" w:hAnsi="Calibri" w:cs="Times New Roman"/>
          <w:sz w:val="22"/>
        </w:rPr>
        <w:t>.</w:t>
      </w:r>
    </w:p>
    <w:p w:rsidR="00CF4E24" w:rsidRDefault="00CF4E24" w:rsidP="00CF4E24">
      <w:pPr>
        <w:rPr>
          <w:sz w:val="22"/>
        </w:rPr>
      </w:pPr>
    </w:p>
    <w:p w:rsidR="00CF4E24" w:rsidRDefault="00CF4E24" w:rsidP="00CF4E24">
      <w:pPr>
        <w:pStyle w:val="a3"/>
        <w:spacing w:line="276" w:lineRule="auto"/>
        <w:rPr>
          <w:rFonts w:ascii="Calibri" w:eastAsia="Calibri" w:hAnsi="Calibri" w:cs="Times New Roman"/>
        </w:rPr>
      </w:pPr>
    </w:p>
    <w:p w:rsidR="00CF4E24" w:rsidRPr="00230DFD" w:rsidRDefault="00CF4E24" w:rsidP="00CF4E24">
      <w:pPr>
        <w:pStyle w:val="a3"/>
        <w:spacing w:line="276" w:lineRule="auto"/>
        <w:rPr>
          <w:rFonts w:ascii="Calibri" w:eastAsia="Calibri" w:hAnsi="Calibri" w:cs="Times New Roman"/>
        </w:rPr>
      </w:pPr>
    </w:p>
    <w:p w:rsidR="00CF4E24" w:rsidRDefault="00CF4E24" w:rsidP="00CF4E24">
      <w:pPr>
        <w:spacing w:before="0" w:after="160"/>
        <w:rPr>
          <w:rFonts w:ascii="Calibri" w:eastAsia="Calibri" w:hAnsi="Calibri" w:cs="Times New Roman"/>
          <w:sz w:val="22"/>
        </w:rPr>
      </w:pPr>
    </w:p>
    <w:p w:rsidR="00CF4E24" w:rsidRDefault="00CF4E24" w:rsidP="00CF4E24">
      <w:pPr>
        <w:spacing w:after="160"/>
        <w:rPr>
          <w:sz w:val="22"/>
        </w:rPr>
      </w:pPr>
    </w:p>
    <w:p w:rsidR="00CF4E24" w:rsidRPr="00F52D52" w:rsidRDefault="00CF4E24" w:rsidP="00CF4E24">
      <w:pPr>
        <w:rPr>
          <w:sz w:val="22"/>
        </w:rPr>
      </w:pPr>
    </w:p>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Pr>
        <w:sectPr w:rsidR="00CF4E24" w:rsidSect="003007F1">
          <w:footerReference w:type="default" r:id="rId58"/>
          <w:pgSz w:w="11906" w:h="16838"/>
          <w:pgMar w:top="1440" w:right="1440" w:bottom="1440" w:left="1440" w:header="708" w:footer="708" w:gutter="0"/>
          <w:cols w:space="708"/>
          <w:docGrid w:linePitch="360"/>
        </w:sectPr>
      </w:pPr>
    </w:p>
    <w:p w:rsidR="00CF4E24" w:rsidRPr="00123B7F" w:rsidRDefault="002A10F4" w:rsidP="002A10F4">
      <w:pPr>
        <w:pStyle w:val="1"/>
      </w:pPr>
      <w:bookmarkStart w:id="82" w:name="_Toc153891867"/>
      <w:bookmarkStart w:id="83" w:name="_Toc172713425"/>
      <w:r>
        <w:rPr>
          <w:szCs w:val="26"/>
        </w:rPr>
        <w:lastRenderedPageBreak/>
        <w:t>ΕΝΟΤΗΤΑΒ</w:t>
      </w:r>
      <w:r w:rsidRPr="002A10F4">
        <w:t>2</w:t>
      </w:r>
      <w:r>
        <w:rPr>
          <w:szCs w:val="26"/>
        </w:rPr>
        <w:t xml:space="preserve">: </w:t>
      </w:r>
      <w:r w:rsidR="00CF4E24" w:rsidRPr="00123B7F">
        <w:t>ΣΥΝΟΠΤΙΚΗ ΠΑΡΟΥΣΙΑΣΗ ΤΗΣ ΣΤΡΑΤΗΓΙΚΗΣ</w:t>
      </w:r>
      <w:bookmarkEnd w:id="82"/>
      <w:bookmarkEnd w:id="83"/>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Η πόλη της Φλώρινας, το πολεοδομικό της κέντρο, ο ποταμός Σακουλέβας και τα ιστορικά της φορτία, έχουν αποτελέσει με διαφορετικές εντάσεις σε κάθε περίοδο, το επίκεντρο παρεμβάσεων αναβάθμισης της αστικής εικόνας και συνακόλουθα της ποιότητας ζωής.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Οι παρεμβάσεις αυτές διαμόρφωσαν αλλά και διαμορφώνουν σταδιακά (εκεί όπου εξελίσσονται) ένα διαφοροποιημένο αστικό τοπίο, των οποίων το τελικό άθροισμα είναι διαχρονικά θετικό για την αστική εικόνα αλλά και τις εν γένη λειτουργίες της πόλης.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Εντός αυτού του πλαισίου μια σειρά από εμβληματικά έργα έχουν ολοκληρωθεί και αφομοιωθεί επιτυχώς από την πόλη, διαμορφώνοντας μια νέα και απόλυτα αναβαθμισμένη αστική ταυτότητα, ενώ αντιστοίχως μια σειρά από σχεδιασμένες και εγκεκριμένες εμβληματικές παρεμβάσεις έχουν ήδη δρομολογηθεί και αναμένεται να υλοποιηθούν, ενισχύοντας περαιτέρω την προαναφερθείσα αστική ταυτότητα.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Η επικαιροποιημένη Στρατηγική </w:t>
      </w:r>
      <w:r>
        <w:rPr>
          <w:rFonts w:ascii="Calibri" w:eastAsia="Calibri" w:hAnsi="Calibri" w:cs="Times New Roman"/>
          <w:sz w:val="22"/>
        </w:rPr>
        <w:t>ΒΑΑ</w:t>
      </w:r>
      <w:r w:rsidRPr="00C34F14">
        <w:rPr>
          <w:rFonts w:ascii="Calibri" w:eastAsia="Calibri" w:hAnsi="Calibri" w:cs="Times New Roman"/>
          <w:sz w:val="22"/>
        </w:rPr>
        <w:t xml:space="preserve"> 2021-2027, επιδιώκει να καταστήσει το κέντρο και της πέριξ αυτού περιοχές ως ανοικτό, πρότυπο, καθολικά προσβάσιμο και διευρυνόμενο, επιχειρώντας να ολοκληρώσει έναν σημαντικό κύκλο παρεμβάσεων και να μεταθέσει σταδιακά το επίκεντρο της προσοχής από το δημόσιο στον ιδιωτικό χώρο και ειδικότερα στο τμήμα του εκείνο που ταυτίζεται με την αρχιτεκτονική κληρονομιά της πόλης.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Οι άξονες της στρατηγικής αφορούν: α) στην ολοκλήρωση των παρεμβάσεων κατά το ρου του Σακουλέβα στην πόλη ήτοι του πλέον ενδιαφέροντος άξονα της πόλης, τη λειτουργική του διασύνδεση με νέα τοπόσημα και τη διεύρυνση των παρεμβάσεων, β) στη συμβολή προς την κατεύθυνση της κλιματικής ουδετερότητας, γ) στη διατήρηση και διαρκή ανάδειξη του πολιτισμού ως του πυρήνα της υπόστασης της πόλης.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Οι άξονες αυτοί μεταφράζονται σε διακριτούς άξονες της στρατηγικής, οι οποίοι εξειδικεύονται στους ειδικούς στόχους και τελικά στις δράσεις.</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Η γείωση της στρατηγικής στο επίπεδο των δράσεων θα περιλαμβάνει ανάμεσα στα άλλα:</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α) την ολοκλήρωση των παρεμβάσεων στην, πέριξ του Σακουλέβα περιοχή, β) τη λειτουργική διασύνδεση του ποταμού με την περιοχή της Μπουάτ η οποία και αναμένεται να αποτελέσει το νέο τοπόσημο της πόλης, γ) το σχεδιασμό και υλοποίηση πιλοτικών παρεμβάσεων αναστήλωσης και επανάχρησης διατηρητέων κτιρίων, γ) τη διεύρυνση της αστικής παρέμβασης στη δημοτική αγορά συμπεριλαμβανομένων των αναγκαίων έργων ενεργειακής αναβάθμισης</w:t>
      </w:r>
      <w:r w:rsidR="00665933">
        <w:rPr>
          <w:rFonts w:ascii="Calibri" w:eastAsia="Calibri" w:hAnsi="Calibri" w:cs="Times New Roman"/>
          <w:sz w:val="22"/>
          <w:szCs w:val="20"/>
        </w:rPr>
        <w:t xml:space="preserve">και την ανάπλαση της </w:t>
      </w:r>
      <w:r w:rsidR="00665933">
        <w:rPr>
          <w:rFonts w:ascii="Calibri" w:eastAsia="Calibri" w:hAnsi="Calibri" w:cs="Times New Roman"/>
          <w:sz w:val="22"/>
          <w:szCs w:val="20"/>
        </w:rPr>
        <w:lastRenderedPageBreak/>
        <w:t>πλατείας Μόδη καθώς και του κεντρικού πεζόδρομου επί της Π. Μελά</w:t>
      </w:r>
      <w:r w:rsidRPr="00C34F14">
        <w:rPr>
          <w:rFonts w:ascii="Calibri" w:eastAsia="Calibri" w:hAnsi="Calibri" w:cs="Times New Roman"/>
          <w:sz w:val="22"/>
        </w:rPr>
        <w:t xml:space="preserve">, δ) την ολοκλήρωση της ενεργειακής αναβάθμισης σε τρεις σχολικές υποδομές και ε) ένα πλέγμα άυλων παρεμβάσεων εξωστρέφειας με επίκεντρο το πολιτιστικό υπόβαθρο της πόλης καθώς και ενίσχυσης της επιχειρηματικότητας.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Η στρατηγική της ΠΠ 2021-2027, επιδιώκει την απόλυτη εναρμόνιση της με μια σειρά από εμβληματικού χαρακτήρα δημόσιες επενδύσεις, οι οποίες συμβάλουν καταλυτικά στον τελικό στόχο της για μια ανοικτή, πρότυπη και καθολικά προσβάσιμη πόλη.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Οι παρεμβάσεις της επικαιροποιημένης Στρατηγικής Βιώσιμης Αστικής Ανάπτυξης 2021-2027, σε συνάρτηση με την εγκεκριμένη παρέμβαση του Ανοιχτού Κέντρου Εμπορίου Δήμου Φλώρινας (εγκεκριμένη από το ΕΠΑνΕΚ εμβληματική παρέμβαση ύψους 1,8 εκ ευρώ) και με την εγκεκριμένη παρέμβαση της ανάπλασης της οδού Μεγάλου Αλεξάνδρου (εγκεκριμένη από το Ταμείο Ανάκαμψης αντιστοίχως εμβληματική παρέμβαση ύψους 2,4 εκ ευρώ), αναμένεται να μεταβάλουν καταλυτικά τη φυσιογνωμία εκτεταμένων τμημάτων της πόλης, ενώ εξυγιαντικά αναμένεται αντιστοίχως να συμβάλει και η κατασκευή του υπόγειου πάρκινγκ στο Διοικητήριο.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 xml:space="preserve">Με αυτό το πλέγμα των παρεμβάσεων, όπως ήδη προαναφέρθηκε, ολοκληρώνεται λειτουργικά ένας ιστορικός κύκλος αστικών παρεμβάσεων που θα έχουν διαμορφώσει διαφορετικά το αστικό τοπίο στην πόλη και ειδικότερα στο πολεοδομικό της κέντρο, στις σημαντικότερες οδικές αρτηρίες, θα έχουν συμβάλει στην ανάδειξη νέων περιοχών εκτός κέντρου και τέλος θα τείνουν να συμβάλουν αντιστοίχως στην ανάδειξη του μνημειακού πλούτου της πόλης. Εντός αυτού του πλαισίου δύναται να διατυπωθεί το επικαιροποιημένο όραμα της στρατηγικής για την ΠΠ 2021-2027. </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sz w:val="22"/>
        </w:rPr>
        <w:t xml:space="preserve">Προκειμένου όμως για τη διατύπωση του απαραίτητη θεωρείται η ανάκληση στη μνήμη, του οράματος της ΠΠ 2014-2020 όπως αυτό εμπεριέχονταν στην αντίστοιχη στρατηγική και το οποίο ήταν: </w:t>
      </w:r>
      <w:r w:rsidRPr="00C34F14">
        <w:rPr>
          <w:rFonts w:ascii="Calibri" w:eastAsia="Calibri" w:hAnsi="Calibri" w:cs="Times New Roman"/>
          <w:i/>
          <w:iCs/>
          <w:sz w:val="22"/>
        </w:rPr>
        <w:t xml:space="preserve">«Δημιουργία κατάλληλων υποδομών, εξασφάλιση συνθηκών και αξιοποίηση ευκαιριών / προκλήσεων / συγκριτικών πλεονεκτημάτων για την ισόρροπη ανάπτυξη της περιοχής παρέμβασης του Δήμου, με βιώσιμες-καινοτόμες και αποδοτικές οικονομικές δραστηριότητες, με κοινωνική συνοχή και αλληλεγγύη, με σεβασμό στον πολιτισμό και το φυσικό περιβάλλον και παράλληλα την οργάνωση των υπηρεσιών και των νομικών προσώπων, ώστε ο Δήμος Φλώρινας να συνιστά το βασικό μοχλό υποστήριξης της αναπτυξιακής προσπάθειας της περιοχής και να παρέχει υψηλού επιπέδου υπηρεσίες στους πολίτες». </w:t>
      </w:r>
      <w:r w:rsidRPr="00C34F14">
        <w:rPr>
          <w:rFonts w:ascii="Calibri" w:eastAsia="Calibri" w:hAnsi="Calibri" w:cs="Times New Roman"/>
          <w:sz w:val="22"/>
        </w:rPr>
        <w:t xml:space="preserve">(σελ. 40, </w:t>
      </w:r>
      <w:r>
        <w:rPr>
          <w:rFonts w:ascii="Calibri" w:eastAsia="Calibri" w:hAnsi="Calibri" w:cs="Times New Roman"/>
          <w:sz w:val="22"/>
        </w:rPr>
        <w:t>ΒΑΑ</w:t>
      </w:r>
      <w:r w:rsidRPr="00C34F14">
        <w:rPr>
          <w:rFonts w:ascii="Calibri" w:eastAsia="Calibri" w:hAnsi="Calibri" w:cs="Times New Roman"/>
          <w:sz w:val="22"/>
        </w:rPr>
        <w:t xml:space="preserve"> Δήμου Φλώρινας)</w:t>
      </w:r>
    </w:p>
    <w:p w:rsidR="007D4A13" w:rsidRPr="00F10DBE" w:rsidRDefault="007D4A13" w:rsidP="007D4A13">
      <w:pPr>
        <w:spacing w:after="160"/>
        <w:rPr>
          <w:rFonts w:ascii="Calibri" w:eastAsia="Calibri" w:hAnsi="Calibri" w:cs="Times New Roman"/>
          <w:sz w:val="22"/>
        </w:rPr>
      </w:pPr>
      <w:r w:rsidRPr="00F10DBE">
        <w:rPr>
          <w:rFonts w:ascii="Calibri" w:eastAsia="Calibri" w:hAnsi="Calibri" w:cs="Times New Roman"/>
          <w:sz w:val="22"/>
        </w:rPr>
        <w:lastRenderedPageBreak/>
        <w:t>Από τη διατύπωση του οράματος προκύπτει το ευρύ και πολυεπίπεδο περιεχόμενο του, το οποίο επικεντρώνεται σ</w:t>
      </w:r>
      <w:r w:rsidRPr="00F10DBE">
        <w:rPr>
          <w:sz w:val="22"/>
        </w:rPr>
        <w:t>την περιοχή παρέμβασης. Η περιοχή παρέμβαση στην επικαιροποιημένη ΣΒΑΑ διατηρεί την περιοχή παρέμβαση όπως είχε οριστεί στην προηγούμενη ΒΑΑ 2014-2020 με ορισμένες ωστόσο επεκτάσεις (βλ. Παράρτημα)</w:t>
      </w:r>
      <w:r w:rsidRPr="00F10DBE">
        <w:rPr>
          <w:rFonts w:ascii="Calibri" w:eastAsia="Calibri" w:hAnsi="Calibri" w:cs="Times New Roman"/>
          <w:sz w:val="22"/>
        </w:rPr>
        <w:t xml:space="preserve">. </w:t>
      </w:r>
    </w:p>
    <w:p w:rsidR="00CF4E24" w:rsidRPr="00C34F1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Στο πλαίσιο της επικαιροποίησης της στρατηγικής τη ΠΠ 2021-2027, και προκειμένου για την καλύτερη «γείωση» του οράματος προς τις κρατούσες συνθήκες και τα ιδιαίτερα δεδομένα που διαμορφώνουν, προτείνεται τούτο να προσλάβει διαφορετικά χαρακτηριστικά αναδιατυπούμενο ως εξής:</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i/>
          <w:iCs/>
          <w:sz w:val="22"/>
        </w:rPr>
        <w:t xml:space="preserve">Η Φλώρινα με την πλήρη και αμετάκλητη αξιοποίηση του συνόλου των στρατηγικών πλεονεκτημάτων της μπορεί και πρέπει να καταστεί μια καθολικά βιώσιμη πόλη – επικράτεια πολιτισμού, εξωστρεφής, ελκυστική και δημιουργική. </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i/>
          <w:iCs/>
          <w:sz w:val="22"/>
        </w:rPr>
        <w:t>Οι κατευθυντήριες αρχές για την επίτευξη του είναι:</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i/>
          <w:iCs/>
          <w:sz w:val="22"/>
        </w:rPr>
        <w:t xml:space="preserve">1) η καθολική ενσωμάτωση των αρχών της βιώσιμης αστικής ανάπτυξης ως ουσιώδους σχεδιαστικής παραμέτρου σε κάθε δημόσια πολιτική, με στόχο μια πόλη βιώσιμη, πράσινη και αξιοβίωτη, </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i/>
          <w:iCs/>
          <w:sz w:val="22"/>
        </w:rPr>
        <w:t>2) η ανάδειξη και δημιουργική αξιοποίηση του πολιτισμού ως συστατικού στοιχείου συναφών πολιτικών, με στόχο μια πόλη ελκυστική και δημιουργική και</w:t>
      </w:r>
    </w:p>
    <w:p w:rsidR="00CF4E24" w:rsidRPr="00C34F14" w:rsidRDefault="00CF4E24" w:rsidP="00CF4E24">
      <w:pPr>
        <w:spacing w:before="0" w:after="160"/>
        <w:rPr>
          <w:rFonts w:ascii="Calibri" w:eastAsia="Calibri" w:hAnsi="Calibri" w:cs="Times New Roman"/>
          <w:i/>
          <w:iCs/>
          <w:sz w:val="22"/>
        </w:rPr>
      </w:pPr>
      <w:r w:rsidRPr="00C34F14">
        <w:rPr>
          <w:rFonts w:ascii="Calibri" w:eastAsia="Calibri" w:hAnsi="Calibri" w:cs="Times New Roman"/>
          <w:i/>
          <w:iCs/>
          <w:sz w:val="22"/>
        </w:rPr>
        <w:t xml:space="preserve">3) </w:t>
      </w:r>
      <w:r w:rsidR="008A3BEB" w:rsidRPr="008A3BEB">
        <w:rPr>
          <w:rFonts w:ascii="Calibri" w:eastAsia="Calibri" w:hAnsi="Calibri" w:cs="Times New Roman"/>
          <w:i/>
          <w:iCs/>
          <w:sz w:val="22"/>
        </w:rPr>
        <w:t>ο σχεδιασμός και υλοποίηση  πολιτικών εξωστρέφειας με στόχο την αμετάκλητη τοποθέτηση της πόλης στο χάρτη του χωρικού ανταγωνισμού με διακριτή ταυτότητα όπως αυτή έχει διαμορφωθεί ήδη με τη χρηματοδότηση της Στρατηγικής ΒΑΑ 2014-2020.</w:t>
      </w:r>
    </w:p>
    <w:p w:rsidR="00CF4E24" w:rsidRDefault="00CF4E24" w:rsidP="00CF4E24">
      <w:pPr>
        <w:spacing w:before="0" w:after="160"/>
        <w:rPr>
          <w:rFonts w:ascii="Calibri" w:eastAsia="Calibri" w:hAnsi="Calibri" w:cs="Times New Roman"/>
          <w:sz w:val="22"/>
        </w:rPr>
      </w:pPr>
      <w:r w:rsidRPr="00C34F14">
        <w:rPr>
          <w:rFonts w:ascii="Calibri" w:eastAsia="Calibri" w:hAnsi="Calibri" w:cs="Times New Roman"/>
          <w:sz w:val="22"/>
        </w:rPr>
        <w:t>Οι δράσεις ανά στρατηγικό και ειδικό στόχο παρουσιάζονται στο παρακάτω διάγραμμα.</w:t>
      </w: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C10354" w:rsidP="00CF4E24">
      <w:pPr>
        <w:spacing w:before="0" w:after="160"/>
        <w:rPr>
          <w:rFonts w:ascii="Calibri" w:eastAsia="Calibri" w:hAnsi="Calibri" w:cs="Times New Roman"/>
          <w:sz w:val="22"/>
        </w:rPr>
      </w:pPr>
      <w:r>
        <w:rPr>
          <w:rFonts w:ascii="Calibri" w:eastAsia="Calibri" w:hAnsi="Calibri" w:cs="Times New Roman"/>
          <w:noProof/>
          <w:sz w:val="22"/>
        </w:rPr>
        <w:pict>
          <v:group id="_x0000_s2194" style="position:absolute;left:0;text-align:left;margin-left:44.4pt;margin-top:28.25pt;width:369pt;height:465pt;z-index:251663872;mso-position-horizontal-relative:margin;mso-width-relative:margin;mso-height-relative:margin" coordsize="38901,55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">
            <v:line id="Ευθεία γραμμή σύνδεσης 1340505706" o:spid="_x0000_s2195" style="position:absolute;flip:x;visibility:visible" from="0,14904" to="0,44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" filled="t" fillcolor="white [3201]" strokecolor="#92d050" strokeweight="1pt">
              <v:stroke joinstyle="miter"/>
            </v:line>
            <v:line id="Ευθεία γραμμή σύνδεσης 2662636" o:spid="_x0000_s2196" style="position:absolute;visibility:visible" from="0,21866" to="4680,21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" filled="t" fillcolor="white [3201]" strokecolor="#92d050" strokeweight="1pt">
              <v:stroke endarrow="block" joinstyle="miter"/>
            </v:line>
            <v:line id="Ευθεία γραμμή σύνδεσης 2055130114" o:spid="_x0000_s2197" style="position:absolute;visibility:visible" from="0,29849" to="4680,29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" filled="t" fillcolor="white [3201]" strokecolor="#92d050" strokeweight="1pt">
              <v:stroke endarrow="block" joinstyle="miter"/>
            </v:line>
            <v:shape id="_x0000_s2198" type="#_x0000_t202" style="position:absolute;left:3217;width:34356;height:53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" strokecolor="#ed7d31" strokeweight="1pt">
              <v:textbox style="mso-next-textbox:#_x0000_s2198" inset=".5mm,.5mm,.5mm,.5mm">
                <w:txbxContent>
                  <w:p w:rsidR="00A74DD8" w:rsidRPr="00B060BE" w:rsidRDefault="00A74DD8" w:rsidP="008A3BEB">
                    <w:pPr>
                      <w:kinsoku w:val="0"/>
                      <w:overflowPunct w:val="0"/>
                      <w:spacing w:before="0" w:after="0" w:line="240" w:lineRule="auto"/>
                      <w:jc w:val="center"/>
                      <w:textAlignment w:val="baseline"/>
                      <w:rPr>
                        <w:rFonts w:ascii="Calibri" w:eastAsia="Calibri" w:hAnsi="Calibri"/>
                        <w:b/>
                        <w:bCs/>
                        <w:color w:val="000000" w:themeColor="text1"/>
                        <w:kern w:val="24"/>
                        <w:szCs w:val="24"/>
                      </w:rPr>
                    </w:pPr>
                    <w:r w:rsidRPr="00B060BE">
                      <w:rPr>
                        <w:rFonts w:ascii="Calibri" w:eastAsia="Calibri" w:hAnsi="Calibri"/>
                        <w:b/>
                        <w:bCs/>
                        <w:color w:val="000000" w:themeColor="text1"/>
                        <w:kern w:val="24"/>
                        <w:szCs w:val="24"/>
                      </w:rPr>
                      <w:t>ΣΤΡΑΤΗΓΙΚΟΣ ΣΤΟΧΟΣ 1</w:t>
                    </w:r>
                  </w:p>
                  <w:p w:rsidR="00A74DD8" w:rsidRDefault="00A74DD8" w:rsidP="008A3BEB">
                    <w:pPr>
                      <w:kinsoku w:val="0"/>
                      <w:overflowPunct w:val="0"/>
                      <w:spacing w:before="0" w:after="0" w:line="240" w:lineRule="auto"/>
                      <w:jc w:val="center"/>
                      <w:textAlignment w:val="baseline"/>
                      <w:rPr>
                        <w:rFonts w:ascii="Calibri" w:eastAsia="Calibri" w:hAnsi="Calibri"/>
                        <w:color w:val="000000" w:themeColor="text1"/>
                        <w:kern w:val="24"/>
                        <w:sz w:val="22"/>
                      </w:rPr>
                    </w:pPr>
                    <w:r>
                      <w:rPr>
                        <w:rFonts w:ascii="Calibri" w:eastAsia="Calibri" w:hAnsi="Calibri"/>
                        <w:color w:val="000000" w:themeColor="text1"/>
                        <w:kern w:val="24"/>
                        <w:sz w:val="22"/>
                      </w:rPr>
                      <w:t>Βελτίωση Αστικού Τοπίου &amp; Περιβάλλοντος</w:t>
                    </w:r>
                  </w:p>
                </w:txbxContent>
              </v:textbox>
            </v:shape>
            <v:shape id="Text Box 62" o:spid="_x0000_s2199" type="#_x0000_t202" style="position:absolute;left:4680;top:12432;width:14937;height:68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" strokecolor="#ed7d31" strokeweight="1pt">
              <v:textbox inset=".5mm,.5mm,.5mm,.5mm">
                <w:txbxContent>
                  <w:p w:rsidR="00A74DD8"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1.1</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Αστική Ανάπλαση ποταμού Σακουλέβα</w:t>
                    </w:r>
                  </w:p>
                </w:txbxContent>
              </v:textbox>
            </v:shape>
            <v:shape id="_x0000_s2200" type="#_x0000_t202" style="position:absolute;left:4680;top:20152;width:14937;height:8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" strokecolor="#92d050" strokeweight="1pt">
              <v:textbox style="mso-next-textbox:#_x0000_s2200" inset=".5mm,.5mm,.5mm,.5mm">
                <w:txbxContent>
                  <w:p w:rsidR="00A74DD8" w:rsidRPr="00CF6557"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1.1.1</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Ολοκλήρωση προγράμματος αναπλάσεων ποταμού Σακουλέβα από την οδό Βουκεφάλα έως την Μπουάτ</w:t>
                    </w:r>
                  </w:p>
                </w:txbxContent>
              </v:textbox>
            </v:shape>
            <v:shape id="Text Box 45" o:spid="_x0000_s2201" type="#_x0000_t202" style="position:absolute;left:4680;top:29361;width:14937;height:67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" strokecolor="#92d050" strokeweight="1pt">
              <v:textbox inset=".5mm,.5mm,.5mm,.5mm">
                <w:txbxContent>
                  <w:p w:rsidR="00A74DD8" w:rsidRPr="00CF6557"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1.1.2</w:t>
                    </w:r>
                  </w:p>
                  <w:p w:rsidR="00A74DD8" w:rsidRPr="00031886"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Απαλλοτριώσεις ιδιοκτησιών σε έκταση 300 μέτρων</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p>
                </w:txbxContent>
              </v:textbox>
            </v:shape>
            <v:shape id="Text Box 42" o:spid="_x0000_s2202" type="#_x0000_t202" style="position:absolute;left:4680;top:36706;width:14936;height:6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" strokecolor="#92d050" strokeweight="1pt">
              <v:textbox inset=".5mm,.5mm,.5mm,.5mm">
                <w:txbxContent>
                  <w:p w:rsidR="00A74DD8" w:rsidRPr="00CF6557"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1.1.3</w:t>
                    </w:r>
                  </w:p>
                  <w:p w:rsidR="00A74DD8" w:rsidRPr="00031886"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Αστικός και Η/Μ εξοπλισμός Μπουάτ</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p>
                </w:txbxContent>
              </v:textbox>
            </v:shape>
            <v:shape id="Text Box 41" o:spid="_x0000_s2203" type="#_x0000_t202" style="position:absolute;left:4680;top:43999;width:14937;height:117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" strokecolor="#92d050" strokeweight="1pt">
              <v:textbox inset=".5mm,.5mm,.5mm,.5mm">
                <w:txbxContent>
                  <w:p w:rsidR="00A74DD8" w:rsidRPr="00CF6557"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1.1.4</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sidRPr="00EA7EF6">
                      <w:rPr>
                        <w:rFonts w:ascii="Calibri" w:eastAsia="Calibri" w:hAnsi="Calibri"/>
                        <w:color w:val="000000" w:themeColor="text1"/>
                        <w:kern w:val="24"/>
                        <w:sz w:val="18"/>
                        <w:szCs w:val="18"/>
                      </w:rPr>
                      <w:t>«Ανάπλαση τμήματος ποταμού Σακουλέβα από την γέφυρα των δικαστηρίων ως την οδό Βουκεφάλα» (μεταφερόμενο έργο)</w:t>
                    </w:r>
                  </w:p>
                </w:txbxContent>
              </v:textbox>
            </v:shape>
            <v:line id="Ευθεία γραμμή σύνδεσης 1387788191" o:spid="_x0000_s2204" style="position:absolute;visibility:visible" from="34221,14904" to="38901,14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" strokecolor="#ed7d31 [3205]" strokeweight="1pt">
              <v:stroke joinstyle="miter"/>
            </v:line>
            <v:line id="Ευθεία γραμμή σύνδεσης 1699647170" o:spid="_x0000_s2205" style="position:absolute;flip:x;visibility:visible" from="21096,5611" to="21096,8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" strokecolor="#ed7d31 [3205]" strokeweight=".5pt">
              <v:stroke endarrow="block" joinstyle="miter"/>
            </v:line>
            <v:line id="Ευθεία γραμμή σύνδεσης 1081347579" o:spid="_x0000_s2206" style="position:absolute;flip:x;visibility:visible" from="29341,8962" to="29341,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" strokecolor="#ed7d31 [3205]" strokeweight=".5pt">
              <v:stroke endarrow="block" joinstyle="miter"/>
            </v:line>
            <v:line id="Ευθεία γραμμή σύνδεσης 18306024" o:spid="_x0000_s2207" style="position:absolute;flip:x;visibility:visible" from="12367,8962" to="12367,11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" strokecolor="#ed7d31 [3205]" strokeweight=".5pt">
              <v:stroke endarrow="block" joinstyle="miter"/>
            </v:line>
            <v:line id="Ευθεία γραμμή σύνδεσης 969734512" o:spid="_x0000_s2208" style="position:absolute;flip:x;visibility:visible" from="38901,14904" to="38901,2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" filled="t" fillcolor="white [3201]" strokecolor="#92d050" strokeweight="1pt">
              <v:stroke joinstyle="miter"/>
            </v:line>
            <v:shape id="Text Box 62" o:spid="_x0000_s2209" type="#_x0000_t202" style="position:absolute;left:20728;top:12294;width:13493;height:66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" strokecolor="#ed7d31" strokeweight="1pt">
              <v:textbox inset=".5mm,.5mm,.5mm,.5mm">
                <w:txbxContent>
                  <w:p w:rsidR="00A74DD8" w:rsidRDefault="00A74DD8" w:rsidP="008A3BEB">
                    <w:pPr>
                      <w:kinsoku w:val="0"/>
                      <w:overflowPunct w:val="0"/>
                      <w:spacing w:line="240" w:lineRule="auto"/>
                      <w:jc w:val="center"/>
                      <w:textAlignment w:val="baseline"/>
                      <w:rPr>
                        <w:rFonts w:ascii="Calibri" w:hAnsi="Calibri"/>
                        <w:b/>
                        <w:bCs/>
                        <w:color w:val="000000" w:themeColor="text1"/>
                        <w:kern w:val="24"/>
                        <w:sz w:val="18"/>
                        <w:szCs w:val="18"/>
                      </w:rPr>
                    </w:pPr>
                    <w:r>
                      <w:rPr>
                        <w:rFonts w:ascii="Calibri" w:hAnsi="Calibri"/>
                        <w:b/>
                        <w:bCs/>
                        <w:color w:val="000000" w:themeColor="text1"/>
                        <w:kern w:val="24"/>
                        <w:sz w:val="18"/>
                        <w:szCs w:val="18"/>
                      </w:rPr>
                      <w:t>ΕΙΔ ΣΤΟΧΟΣ 1.2</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Λοιπές Αστικές Αναπλάσεις</w:t>
                    </w:r>
                  </w:p>
                </w:txbxContent>
              </v:textbox>
            </v:shape>
            <v:line id="Ευθεία γραμμή σύνδεσης 1633610384" o:spid="_x0000_s2210" style="position:absolute;visibility:visible" from="12367,8962" to="29287,8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" strokecolor="#ed7d31 [3205]" strokeweight="1pt">
              <v:stroke joinstyle="miter"/>
            </v:line>
            <v:line id="Ευθεία γραμμή σύνδεσης 926968340" o:spid="_x0000_s2211" style="position:absolute;visibility:visible" from="0,14755" to="4680,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" strokecolor="#ed7d31 [3205]" strokeweight="1pt">
              <v:stroke joinstyle="miter"/>
            </v:line>
            <v:line id="Ευθεία γραμμή σύνδεσης 1825411675" o:spid="_x0000_s2212" style="position:absolute;visibility:visible" from="0,37329" to="4680,37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" filled="t" fillcolor="white [3201]" strokecolor="#92d050" strokeweight="1pt">
              <v:stroke endarrow="block" joinstyle="miter"/>
            </v:line>
            <v:shape id="Text Box 41" o:spid="_x0000_s2213" type="#_x0000_t202" style="position:absolute;left:20728;top:20096;width:13493;height:8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" strokecolor="#92d050" strokeweight="1pt">
              <v:textbox inset=".5mm,.5mm,.5mm,.5mm">
                <w:txbxContent>
                  <w:p w:rsidR="00A74DD8" w:rsidRPr="00CF6557" w:rsidRDefault="00A74DD8" w:rsidP="008A3BEB">
                    <w:pPr>
                      <w:kinsoku w:val="0"/>
                      <w:overflowPunct w:val="0"/>
                      <w:spacing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1.2.1</w:t>
                    </w:r>
                  </w:p>
                  <w:p w:rsidR="00A74DD8" w:rsidRPr="00031886"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Ανάπλαση πλατείας Μόδη και πεζοδρόμου</w:t>
                    </w:r>
                    <w:r w:rsidRPr="00FA09BE">
                      <w:rPr>
                        <w:rFonts w:ascii="Calibri" w:eastAsia="Calibri" w:hAnsi="Calibri"/>
                        <w:color w:val="000000" w:themeColor="text1"/>
                        <w:kern w:val="24"/>
                        <w:sz w:val="18"/>
                        <w:szCs w:val="18"/>
                      </w:rPr>
                      <w:t>Παύλου Μελά</w:t>
                    </w:r>
                  </w:p>
                  <w:p w:rsidR="00A74DD8" w:rsidRDefault="00A74DD8" w:rsidP="008A3BEB">
                    <w:pPr>
                      <w:kinsoku w:val="0"/>
                      <w:overflowPunct w:val="0"/>
                      <w:spacing w:line="240" w:lineRule="auto"/>
                      <w:jc w:val="center"/>
                      <w:textAlignment w:val="baseline"/>
                      <w:rPr>
                        <w:rFonts w:ascii="Calibri" w:eastAsia="Calibri" w:hAnsi="Calibri"/>
                        <w:color w:val="000000" w:themeColor="text1"/>
                        <w:kern w:val="24"/>
                        <w:sz w:val="18"/>
                        <w:szCs w:val="18"/>
                      </w:rPr>
                    </w:pPr>
                  </w:p>
                </w:txbxContent>
              </v:textbox>
            </v:shape>
            <v:line id="Ευθεία γραμμή σύνδεσης 136508333" o:spid="_x0000_s2214" style="position:absolute;visibility:visible" from="34107,23453" to="38787,23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" filled="t" fillcolor="white [3201]" strokecolor="#92d050" strokeweight="1pt">
              <v:stroke startarrow="block" joinstyle="miter"/>
            </v:line>
            <v:line id="Ευθεία γραμμή σύνδεσης 1861806337" o:spid="_x0000_s2215" style="position:absolute;visibility:visible" from="0,44361" to="4680,44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" filled="t" fillcolor="white [3201]" strokecolor="#92d050" strokeweight="1pt">
              <v:stroke endarrow="block" joinstyle="miter"/>
            </v:line>
            <w10:wrap anchorx="margin"/>
          </v:group>
        </w:pict>
      </w:r>
    </w:p>
    <w:p w:rsidR="008A3BEB" w:rsidRPr="00C34F14" w:rsidRDefault="008A3BEB" w:rsidP="00CF4E24">
      <w:pPr>
        <w:spacing w:before="0" w:after="160"/>
        <w:rPr>
          <w:rFonts w:ascii="Calibri" w:eastAsia="Calibri" w:hAnsi="Calibri" w:cs="Times New Roman"/>
          <w:sz w:val="22"/>
        </w:rPr>
      </w:pPr>
    </w:p>
    <w:p w:rsidR="00CF4E24" w:rsidRPr="0073314B" w:rsidRDefault="00CF4E24" w:rsidP="00CF4E24">
      <w:pPr>
        <w:spacing w:before="0" w:after="160"/>
        <w:rPr>
          <w:rFonts w:ascii="Calibri" w:eastAsia="Calibri" w:hAnsi="Calibri" w:cs="Times New Roman"/>
          <w:i/>
          <w:iCs/>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Default="00CF4E24" w:rsidP="00CF4E24">
      <w:pPr>
        <w:spacing w:before="0" w:after="160"/>
        <w:rPr>
          <w:rFonts w:ascii="Calibri" w:eastAsia="Calibri" w:hAnsi="Calibri" w:cs="Times New Roman"/>
          <w:sz w:val="22"/>
        </w:rPr>
      </w:pPr>
    </w:p>
    <w:p w:rsidR="00CF4E24" w:rsidRDefault="00CF4E24"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8A3BEB" w:rsidRDefault="008A3BEB" w:rsidP="00CF4E24">
      <w:pPr>
        <w:spacing w:before="0" w:after="160"/>
        <w:rPr>
          <w:rFonts w:ascii="Calibri" w:eastAsia="Calibri" w:hAnsi="Calibri" w:cs="Times New Roman"/>
          <w:sz w:val="22"/>
        </w:rPr>
      </w:pPr>
    </w:p>
    <w:p w:rsidR="00CF4E24" w:rsidRPr="002D477E" w:rsidRDefault="00C10354" w:rsidP="00CF4E24">
      <w:pPr>
        <w:spacing w:before="0" w:after="160"/>
        <w:rPr>
          <w:rFonts w:ascii="Calibri" w:eastAsia="Calibri" w:hAnsi="Calibri" w:cs="Times New Roman"/>
          <w:sz w:val="22"/>
        </w:rPr>
      </w:pPr>
      <w:r>
        <w:rPr>
          <w:rFonts w:ascii="Calibri" w:eastAsia="Calibri" w:hAnsi="Calibri" w:cs="Times New Roman"/>
          <w:noProof/>
          <w:sz w:val="22"/>
        </w:rPr>
        <w:lastRenderedPageBreak/>
        <w:pict>
          <v:group id="_x0000_s2216" style="position:absolute;left:0;text-align:left;margin-left:-8.25pt;margin-top:16.25pt;width:468.8pt;height:267.75pt;z-index:251635200;mso-width-relative:margin;mso-height-relative:margin" coordorigin="1809,-1428" coordsize="59537,34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">
            <v:group id="_x0000_s2217" style="position:absolute;left:1809;top:-1428;width:59538;height:34003" coordorigin=",-703" coordsize="59540,3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">
              <v:shape id="_x0000_s2218" type="#_x0000_t202" style="position:absolute;left:17182;top:-703;width:21542;height:62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" strokecolor="#ed7d31" strokeweight="1pt">
                <v:textbox style="mso-next-textbox:#_x0000_s2218" inset=".5mm,.5mm,.5mm,.5mm">
                  <w:txbxContent>
                    <w:p w:rsidR="00A74DD8" w:rsidRPr="002D477E" w:rsidRDefault="00A74DD8" w:rsidP="00CF4E24">
                      <w:pPr>
                        <w:kinsoku w:val="0"/>
                        <w:overflowPunct w:val="0"/>
                        <w:spacing w:after="0" w:line="240" w:lineRule="auto"/>
                        <w:jc w:val="center"/>
                        <w:textAlignment w:val="baseline"/>
                        <w:rPr>
                          <w:rFonts w:ascii="Calibri" w:eastAsia="Calibri" w:hAnsi="Calibri"/>
                          <w:b/>
                          <w:bCs/>
                          <w:color w:val="000000"/>
                          <w:kern w:val="24"/>
                        </w:rPr>
                      </w:pPr>
                      <w:r w:rsidRPr="002D477E">
                        <w:rPr>
                          <w:rFonts w:ascii="Calibri" w:eastAsia="Calibri" w:hAnsi="Calibri"/>
                          <w:b/>
                          <w:bCs/>
                          <w:color w:val="000000"/>
                          <w:kern w:val="24"/>
                        </w:rPr>
                        <w:t>ΣΤΡΑΤΗΓΙΚΟΣ ΣΤΟΧΟΣ 2</w:t>
                      </w:r>
                    </w:p>
                    <w:p w:rsidR="00A74DD8" w:rsidRPr="002D477E" w:rsidRDefault="00A74DD8" w:rsidP="00CF4E24">
                      <w:pPr>
                        <w:kinsoku w:val="0"/>
                        <w:overflowPunct w:val="0"/>
                        <w:spacing w:after="0" w:line="240" w:lineRule="auto"/>
                        <w:jc w:val="center"/>
                        <w:textAlignment w:val="baseline"/>
                        <w:rPr>
                          <w:rFonts w:ascii="Calibri" w:eastAsia="Calibri" w:hAnsi="Calibri"/>
                          <w:color w:val="000000"/>
                          <w:kern w:val="24"/>
                        </w:rPr>
                      </w:pPr>
                      <w:r w:rsidRPr="002D477E">
                        <w:rPr>
                          <w:rFonts w:ascii="Calibri" w:eastAsia="Calibri" w:hAnsi="Calibri"/>
                          <w:color w:val="000000"/>
                          <w:kern w:val="24"/>
                        </w:rPr>
                        <w:t>Βελτίωση της αποδοτικότητας των πόρων</w:t>
                      </w:r>
                    </w:p>
                  </w:txbxContent>
                </v:textbox>
              </v:shape>
              <v:shape id="Text Box 62" o:spid="_x0000_s2219" type="#_x0000_t202" style="position:absolute;left:40359;top:7214;width:18623;height:7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" strokecolor="#ed7d31" strokeweight="1pt">
                <v:textbox inset=".5mm,.5mm,.5mm,.5mm">
                  <w:txbxContent>
                    <w:p w:rsidR="00A74DD8" w:rsidRPr="00F9394B"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ΕΙΔ ΣΤΟΧΟΣ 2.</w:t>
                      </w:r>
                      <w:r w:rsidRPr="00F9394B">
                        <w:rPr>
                          <w:rFonts w:ascii="Calibri" w:eastAsia="Calibri" w:hAnsi="Calibri"/>
                          <w:b/>
                          <w:bCs/>
                          <w:color w:val="000000"/>
                          <w:kern w:val="24"/>
                          <w:sz w:val="18"/>
                          <w:szCs w:val="18"/>
                        </w:rPr>
                        <w:t>2</w:t>
                      </w:r>
                    </w:p>
                    <w:p w:rsidR="00A74DD8" w:rsidRPr="002D477E" w:rsidRDefault="00A74DD8" w:rsidP="00CF4E24">
                      <w:pPr>
                        <w:kinsoku w:val="0"/>
                        <w:overflowPunct w:val="0"/>
                        <w:spacing w:before="0" w:after="0"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Αύξηση της</w:t>
                      </w:r>
                    </w:p>
                    <w:p w:rsidR="00A74DD8" w:rsidRPr="002D477E" w:rsidRDefault="00A74DD8" w:rsidP="00CF4E24">
                      <w:pPr>
                        <w:kinsoku w:val="0"/>
                        <w:overflowPunct w:val="0"/>
                        <w:spacing w:before="0" w:after="0"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ενεργειακής απόδοσης και χρήσης ΑΠΕ υποδομών του Δήμου</w:t>
                      </w:r>
                    </w:p>
                  </w:txbxContent>
                </v:textbox>
              </v:shape>
              <v:shape id="_x0000_s2220" type="#_x0000_t202" style="position:absolute;top:22277;width:14573;height:76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" strokecolor="#92d050" strokeweight="1pt">
                <v:textbox style="mso-next-textbox:#_x0000_s2220" inset=".5mm,.5mm,.5mm,.5mm">
                  <w:txbxContent>
                    <w:p w:rsidR="00A74DD8" w:rsidRPr="002D477E"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2.1.1</w:t>
                      </w:r>
                    </w:p>
                    <w:p w:rsidR="00A74DD8" w:rsidRPr="00031886"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031886">
                        <w:rPr>
                          <w:rFonts w:ascii="Calibri" w:eastAsia="Calibri" w:hAnsi="Calibri"/>
                          <w:color w:val="000000"/>
                          <w:kern w:val="24"/>
                          <w:sz w:val="18"/>
                          <w:szCs w:val="18"/>
                        </w:rPr>
                        <w:t>Ενεργειακή αναβάθμιση δημοτικής αγοράς και ανάπλαση περιβάλλοντος χώρου</w:t>
                      </w:r>
                    </w:p>
                    <w:p w:rsidR="00A74DD8" w:rsidRPr="002D477E"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p>
                  </w:txbxContent>
                </v:textbox>
              </v:shape>
              <v:shape id="Text Box 45" o:spid="_x0000_s2221" type="#_x0000_t202" style="position:absolute;left:15526;top:22343;width:13494;height:83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" strokecolor="#92d050" strokeweight="1pt">
                <v:textbox inset=".5mm,.5mm,.5mm,.5mm">
                  <w:txbxContent>
                    <w:p w:rsidR="00A74DD8" w:rsidRPr="00F9394B"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w:t>
                      </w:r>
                      <w:r w:rsidRPr="00F9394B">
                        <w:rPr>
                          <w:rFonts w:ascii="Calibri" w:eastAsia="Calibri" w:hAnsi="Calibri"/>
                          <w:b/>
                          <w:bCs/>
                          <w:color w:val="000000"/>
                          <w:kern w:val="24"/>
                          <w:sz w:val="18"/>
                          <w:szCs w:val="18"/>
                        </w:rPr>
                        <w:t>2</w:t>
                      </w:r>
                      <w:r w:rsidRPr="002D477E">
                        <w:rPr>
                          <w:rFonts w:ascii="Calibri" w:eastAsia="Calibri" w:hAnsi="Calibri"/>
                          <w:b/>
                          <w:bCs/>
                          <w:color w:val="000000"/>
                          <w:kern w:val="24"/>
                          <w:sz w:val="18"/>
                          <w:szCs w:val="18"/>
                        </w:rPr>
                        <w:t>.</w:t>
                      </w:r>
                      <w:r w:rsidRPr="00F9394B">
                        <w:rPr>
                          <w:rFonts w:ascii="Calibri" w:eastAsia="Calibri" w:hAnsi="Calibri"/>
                          <w:b/>
                          <w:bCs/>
                          <w:color w:val="000000"/>
                          <w:kern w:val="24"/>
                          <w:sz w:val="18"/>
                          <w:szCs w:val="18"/>
                        </w:rPr>
                        <w:t>1</w:t>
                      </w:r>
                    </w:p>
                    <w:p w:rsidR="00A74DD8"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1ου Δημοτικού Σχολείου Φλώρινας</w:t>
                      </w:r>
                    </w:p>
                    <w:p w:rsidR="00A74DD8" w:rsidRPr="00EA7EF6"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EA7EF6">
                        <w:rPr>
                          <w:rFonts w:ascii="Calibri" w:eastAsia="Calibri" w:hAnsi="Calibri"/>
                          <w:color w:val="000000" w:themeColor="text1"/>
                          <w:kern w:val="24"/>
                          <w:sz w:val="18"/>
                          <w:szCs w:val="18"/>
                        </w:rPr>
                        <w:t>(μεταφερόμενο έργο)</w:t>
                      </w:r>
                    </w:p>
                  </w:txbxContent>
                </v:textbox>
              </v:shape>
              <v:shape id="Text Box 42" o:spid="_x0000_s2222" type="#_x0000_t202" style="position:absolute;left:30850;top:22335;width:13494;height:83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" strokecolor="#92d050" strokeweight="1pt">
                <v:textbox inset=".5mm,.5mm,.5mm,.5mm">
                  <w:txbxContent>
                    <w:p w:rsidR="00A74DD8" w:rsidRPr="00F9394B"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w:t>
                      </w:r>
                      <w:r w:rsidRPr="00F9394B">
                        <w:rPr>
                          <w:rFonts w:ascii="Calibri" w:eastAsia="Calibri" w:hAnsi="Calibri"/>
                          <w:b/>
                          <w:bCs/>
                          <w:color w:val="000000"/>
                          <w:kern w:val="24"/>
                          <w:sz w:val="18"/>
                          <w:szCs w:val="18"/>
                        </w:rPr>
                        <w:t>2</w:t>
                      </w:r>
                      <w:r w:rsidRPr="002D477E">
                        <w:rPr>
                          <w:rFonts w:ascii="Calibri" w:eastAsia="Calibri" w:hAnsi="Calibri"/>
                          <w:b/>
                          <w:bCs/>
                          <w:color w:val="000000"/>
                          <w:kern w:val="24"/>
                          <w:sz w:val="18"/>
                          <w:szCs w:val="18"/>
                        </w:rPr>
                        <w:t>.</w:t>
                      </w:r>
                      <w:r w:rsidRPr="00F9394B">
                        <w:rPr>
                          <w:rFonts w:ascii="Calibri" w:eastAsia="Calibri" w:hAnsi="Calibri"/>
                          <w:b/>
                          <w:bCs/>
                          <w:color w:val="000000"/>
                          <w:kern w:val="24"/>
                          <w:sz w:val="18"/>
                          <w:szCs w:val="18"/>
                        </w:rPr>
                        <w:t>2</w:t>
                      </w:r>
                    </w:p>
                    <w:p w:rsidR="00A74DD8" w:rsidRPr="00EA7EF6"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3ου Γυμνάσιου Φλώρινας</w:t>
                      </w:r>
                      <w:r w:rsidRPr="00EA7EF6">
                        <w:rPr>
                          <w:rFonts w:ascii="Calibri" w:eastAsia="Calibri" w:hAnsi="Calibri"/>
                          <w:color w:val="000000" w:themeColor="text1"/>
                          <w:kern w:val="24"/>
                          <w:sz w:val="18"/>
                          <w:szCs w:val="18"/>
                        </w:rPr>
                        <w:t>(μεταφερόμενο έργο)</w:t>
                      </w:r>
                    </w:p>
                  </w:txbxContent>
                </v:textbox>
              </v:shape>
              <v:shape id="Text Box 41" o:spid="_x0000_s2223" type="#_x0000_t202" style="position:absolute;left:46046;top:22347;width:13494;height:8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" strokecolor="#92d050" strokeweight="1pt">
                <v:textbox inset=".5mm,.5mm,.5mm,.5mm">
                  <w:txbxContent>
                    <w:p w:rsidR="00A74DD8" w:rsidRPr="00F9394B"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ΔΡΑΣΗ 2.</w:t>
                      </w:r>
                      <w:r w:rsidRPr="00F9394B">
                        <w:rPr>
                          <w:rFonts w:ascii="Calibri" w:eastAsia="Calibri" w:hAnsi="Calibri"/>
                          <w:b/>
                          <w:bCs/>
                          <w:color w:val="000000"/>
                          <w:kern w:val="24"/>
                          <w:sz w:val="18"/>
                          <w:szCs w:val="18"/>
                        </w:rPr>
                        <w:t>2</w:t>
                      </w:r>
                      <w:r w:rsidRPr="002D477E">
                        <w:rPr>
                          <w:rFonts w:ascii="Calibri" w:eastAsia="Calibri" w:hAnsi="Calibri"/>
                          <w:b/>
                          <w:bCs/>
                          <w:color w:val="000000"/>
                          <w:kern w:val="24"/>
                          <w:sz w:val="18"/>
                          <w:szCs w:val="18"/>
                        </w:rPr>
                        <w:t>.</w:t>
                      </w:r>
                      <w:r w:rsidRPr="00F9394B">
                        <w:rPr>
                          <w:rFonts w:ascii="Calibri" w:eastAsia="Calibri" w:hAnsi="Calibri"/>
                          <w:b/>
                          <w:bCs/>
                          <w:color w:val="000000"/>
                          <w:kern w:val="24"/>
                          <w:sz w:val="18"/>
                          <w:szCs w:val="18"/>
                        </w:rPr>
                        <w:t>3</w:t>
                      </w:r>
                    </w:p>
                    <w:p w:rsidR="00A74DD8"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2D477E">
                        <w:rPr>
                          <w:rFonts w:ascii="Calibri" w:eastAsia="Calibri" w:hAnsi="Calibri"/>
                          <w:color w:val="000000"/>
                          <w:kern w:val="24"/>
                          <w:sz w:val="18"/>
                          <w:szCs w:val="18"/>
                        </w:rPr>
                        <w:t>Ενεργειακή Αναβάθμιση 5ου Δημοτικού Σχολείου Φλώρινας</w:t>
                      </w:r>
                    </w:p>
                    <w:p w:rsidR="00A74DD8" w:rsidRPr="00EA7EF6" w:rsidRDefault="00A74DD8" w:rsidP="00CF4E24">
                      <w:pPr>
                        <w:kinsoku w:val="0"/>
                        <w:overflowPunct w:val="0"/>
                        <w:spacing w:after="0" w:line="240" w:lineRule="auto"/>
                        <w:jc w:val="center"/>
                        <w:textAlignment w:val="baseline"/>
                        <w:rPr>
                          <w:rFonts w:ascii="Calibri" w:eastAsia="Calibri" w:hAnsi="Calibri"/>
                          <w:color w:val="000000"/>
                          <w:kern w:val="24"/>
                          <w:sz w:val="18"/>
                          <w:szCs w:val="18"/>
                        </w:rPr>
                      </w:pPr>
                      <w:r w:rsidRPr="00EA7EF6">
                        <w:rPr>
                          <w:rFonts w:ascii="Calibri" w:eastAsia="Calibri" w:hAnsi="Calibri"/>
                          <w:color w:val="000000" w:themeColor="text1"/>
                          <w:kern w:val="24"/>
                          <w:sz w:val="18"/>
                          <w:szCs w:val="18"/>
                        </w:rPr>
                        <w:t>(μεταφερόμενο έργο)</w:t>
                      </w:r>
                    </w:p>
                  </w:txbxContent>
                </v:textbox>
              </v:shape>
              <v:line id="Ευθεία γραμμή σύνδεσης 385331147" o:spid="_x0000_s2224" style="position:absolute;visibility:visible" from="22039,20069" to="52281,20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" strokecolor="#92d050" strokeweight=".5pt">
                <v:stroke joinstyle="miter"/>
              </v:line>
              <v:line id="Ευθεία γραμμή σύνδεσης 91306381" o:spid="_x0000_s2225" style="position:absolute;visibility:visible" from="28353,5629" to="28353,11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" strokecolor="#ed7d31" strokeweight=".5pt">
                <v:stroke endarrow="block" joinstyle="miter"/>
              </v:line>
              <v:line id="Ευθεία γραμμή σύνδεσης 160984440" o:spid="_x0000_s2226" style="position:absolute;flip:x;visibility:visible" from="52281,20067" to="52281,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" strokecolor="#92d050" strokeweight=".5pt">
                <v:stroke endarrow="block" joinstyle="miter"/>
              </v:line>
              <v:line id="Ευθεία γραμμή σύνδεσης 1715060568" o:spid="_x0000_s2227" style="position:absolute;flip:x;visibility:visible" from="37705,20067" to="37705,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" strokecolor="#92d050" strokeweight=".5pt">
                <v:stroke endarrow="block" joinstyle="miter"/>
              </v:line>
              <v:line id="Ευθεία γραμμή σύνδεσης 1707556711" o:spid="_x0000_s2228" style="position:absolute;flip:x;visibility:visible" from="21995,20067" to="21995,2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" strokecolor="#92d050" strokeweight=".5pt">
                <v:stroke endarrow="block" joinstyle="miter"/>
              </v:line>
              <v:line id="Ευθεία γραμμή σύνδεσης 412798519" o:spid="_x0000_s2229" style="position:absolute;flip:x;visibility:visible" from="7412,14907" to="7412,2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" strokecolor="#92d050" strokeweight=".5pt">
                <v:stroke endarrow="block" joinstyle="miter"/>
              </v:line>
            </v:group>
            <v:shape id="Text Box 62" o:spid="_x0000_s2230" type="#_x0000_t202" style="position:absolute;left:3048;top:7620;width:14287;height:78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" strokecolor="#ed7d31" strokeweight="1pt">
              <v:textbox inset=".5mm,.5mm,.5mm,.5mm">
                <w:txbxContent>
                  <w:p w:rsidR="00A74DD8" w:rsidRPr="002D477E" w:rsidRDefault="00A74DD8" w:rsidP="00CF4E24">
                    <w:pPr>
                      <w:kinsoku w:val="0"/>
                      <w:overflowPunct w:val="0"/>
                      <w:spacing w:after="0" w:line="240" w:lineRule="auto"/>
                      <w:jc w:val="center"/>
                      <w:textAlignment w:val="baseline"/>
                      <w:rPr>
                        <w:rFonts w:ascii="Calibri" w:eastAsia="Calibri" w:hAnsi="Calibri"/>
                        <w:b/>
                        <w:bCs/>
                        <w:color w:val="000000"/>
                        <w:kern w:val="24"/>
                        <w:sz w:val="18"/>
                        <w:szCs w:val="18"/>
                      </w:rPr>
                    </w:pPr>
                    <w:r w:rsidRPr="002D477E">
                      <w:rPr>
                        <w:rFonts w:ascii="Calibri" w:eastAsia="Calibri" w:hAnsi="Calibri"/>
                        <w:b/>
                        <w:bCs/>
                        <w:color w:val="000000"/>
                        <w:kern w:val="24"/>
                        <w:sz w:val="18"/>
                        <w:szCs w:val="18"/>
                      </w:rPr>
                      <w:t>ΕΙΔ ΣΤΟΧΟΣ 2.1</w:t>
                    </w:r>
                  </w:p>
                  <w:p w:rsidR="00A74DD8" w:rsidRDefault="00A74DD8" w:rsidP="00CF4E24">
                    <w:pPr>
                      <w:kinsoku w:val="0"/>
                      <w:overflowPunct w:val="0"/>
                      <w:spacing w:before="0" w:after="0" w:line="240" w:lineRule="auto"/>
                      <w:jc w:val="center"/>
                      <w:textAlignment w:val="baseline"/>
                      <w:rPr>
                        <w:rFonts w:ascii="Calibri" w:eastAsia="Calibri" w:hAnsi="Calibri"/>
                        <w:color w:val="000000"/>
                        <w:kern w:val="24"/>
                        <w:sz w:val="18"/>
                        <w:szCs w:val="18"/>
                      </w:rPr>
                    </w:pPr>
                    <w:r w:rsidRPr="007D3DA1">
                      <w:rPr>
                        <w:rFonts w:ascii="Calibri" w:eastAsia="Calibri" w:hAnsi="Calibri"/>
                        <w:color w:val="000000"/>
                        <w:kern w:val="24"/>
                        <w:sz w:val="18"/>
                        <w:szCs w:val="18"/>
                      </w:rPr>
                      <w:t>Εκσυγχρονισμός</w:t>
                    </w:r>
                  </w:p>
                  <w:p w:rsidR="00A74DD8" w:rsidRDefault="00A74DD8" w:rsidP="00CF4E24">
                    <w:pPr>
                      <w:kinsoku w:val="0"/>
                      <w:overflowPunct w:val="0"/>
                      <w:spacing w:before="0" w:after="0" w:line="240" w:lineRule="auto"/>
                      <w:jc w:val="center"/>
                      <w:textAlignment w:val="baseline"/>
                      <w:rPr>
                        <w:rFonts w:ascii="Calibri" w:eastAsia="Calibri" w:hAnsi="Calibri"/>
                        <w:color w:val="000000"/>
                        <w:kern w:val="24"/>
                        <w:sz w:val="18"/>
                        <w:szCs w:val="18"/>
                      </w:rPr>
                    </w:pPr>
                    <w:r w:rsidRPr="007D3DA1">
                      <w:rPr>
                        <w:rFonts w:ascii="Calibri" w:eastAsia="Calibri" w:hAnsi="Calibri"/>
                        <w:color w:val="000000"/>
                        <w:kern w:val="24"/>
                        <w:sz w:val="18"/>
                        <w:szCs w:val="18"/>
                      </w:rPr>
                      <w:t>Επιχειρηματικών</w:t>
                    </w:r>
                  </w:p>
                  <w:p w:rsidR="00A74DD8" w:rsidRPr="002D477E" w:rsidRDefault="00A74DD8" w:rsidP="00CF4E24">
                    <w:pPr>
                      <w:kinsoku w:val="0"/>
                      <w:overflowPunct w:val="0"/>
                      <w:spacing w:before="0" w:after="0" w:line="240" w:lineRule="auto"/>
                      <w:jc w:val="center"/>
                      <w:textAlignment w:val="baseline"/>
                      <w:rPr>
                        <w:rFonts w:ascii="Calibri" w:eastAsia="Calibri" w:hAnsi="Calibri"/>
                        <w:color w:val="000000"/>
                        <w:kern w:val="24"/>
                        <w:sz w:val="18"/>
                        <w:szCs w:val="18"/>
                      </w:rPr>
                    </w:pPr>
                    <w:r w:rsidRPr="007D3DA1">
                      <w:rPr>
                        <w:rFonts w:ascii="Calibri" w:eastAsia="Calibri" w:hAnsi="Calibri"/>
                        <w:color w:val="000000"/>
                        <w:kern w:val="24"/>
                        <w:sz w:val="18"/>
                        <w:szCs w:val="18"/>
                      </w:rPr>
                      <w:t>υποδομών</w:t>
                    </w:r>
                  </w:p>
                </w:txbxContent>
              </v:textbox>
            </v:shape>
            <v:line id="_x0000_s2231" style="position:absolute;flip:x;visibility:visible" from="51049,15001" to="51049,21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" strokecolor="#92d050" strokeweight=".5pt">
              <v:stroke endarrow="block" joinstyle="miter"/>
            </v:line>
            <v:line id="_x0000_s2232" style="position:absolute;flip:x;visibility:visible" from="17398,11715" to="42238,11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" strokecolor="#ed7d31" strokeweight=".5pt">
              <v:stroke startarrow="block" endarrow="block" joinstyle="miter"/>
            </v:line>
          </v:group>
        </w:pict>
      </w:r>
    </w:p>
    <w:p w:rsidR="00CF4E24" w:rsidRPr="002D477E" w:rsidRDefault="00CF4E24" w:rsidP="00CF4E24">
      <w:pPr>
        <w:spacing w:before="0" w:after="160"/>
        <w:rPr>
          <w:rFonts w:ascii="Calibri" w:eastAsia="Calibri" w:hAnsi="Calibri" w:cs="Times New Roman"/>
          <w:sz w:val="22"/>
        </w:rPr>
      </w:pPr>
    </w:p>
    <w:p w:rsidR="00CF4E24"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Pr="002D477E" w:rsidRDefault="00CF4E24" w:rsidP="00CF4E24">
      <w:pPr>
        <w:spacing w:before="0" w:after="160"/>
        <w:rPr>
          <w:rFonts w:ascii="Calibri" w:eastAsia="Calibri" w:hAnsi="Calibri" w:cs="Times New Roman"/>
          <w:sz w:val="22"/>
        </w:rPr>
      </w:pPr>
    </w:p>
    <w:p w:rsidR="00CF4E24" w:rsidRDefault="00CF4E24" w:rsidP="00CF4E24">
      <w:pPr>
        <w:spacing w:before="0" w:after="160"/>
        <w:rPr>
          <w:rFonts w:ascii="Calibri" w:eastAsia="Calibri" w:hAnsi="Calibri" w:cs="Times New Roman"/>
          <w:sz w:val="22"/>
        </w:rPr>
      </w:pPr>
    </w:p>
    <w:p w:rsidR="00CF4E24" w:rsidRDefault="00CF4E24" w:rsidP="00CF4E24">
      <w:pPr>
        <w:spacing w:before="0" w:after="160"/>
        <w:rPr>
          <w:rFonts w:ascii="Calibri" w:eastAsia="Calibri" w:hAnsi="Calibri" w:cs="Times New Roman"/>
          <w:sz w:val="22"/>
        </w:rPr>
      </w:pPr>
    </w:p>
    <w:p w:rsidR="00CF4E24" w:rsidRPr="0060126B" w:rsidRDefault="0060126B" w:rsidP="006430CD">
      <w:pPr>
        <w:spacing w:before="0" w:after="160"/>
        <w:jc w:val="center"/>
        <w:rPr>
          <w:rFonts w:ascii="Calibri" w:eastAsia="Calibri" w:hAnsi="Calibri" w:cs="Times New Roman"/>
          <w:sz w:val="22"/>
          <w:lang w:val="en-US"/>
        </w:rPr>
      </w:pPr>
      <w:r w:rsidRPr="0060126B">
        <w:rPr>
          <w:noProof/>
          <w:lang w:eastAsia="el-GR"/>
        </w:rPr>
        <w:drawing>
          <wp:inline distT="0" distB="0" distL="0" distR="0">
            <wp:extent cx="5731510" cy="3764280"/>
            <wp:effectExtent l="0" t="0" r="0" b="0"/>
            <wp:docPr id="58469272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3764280"/>
                    </a:xfrm>
                    <a:prstGeom prst="rect">
                      <a:avLst/>
                    </a:prstGeom>
                    <a:noFill/>
                    <a:ln>
                      <a:noFill/>
                    </a:ln>
                  </pic:spPr>
                </pic:pic>
              </a:graphicData>
            </a:graphic>
          </wp:inline>
        </w:drawing>
      </w:r>
    </w:p>
    <w:p w:rsidR="00CF4E24" w:rsidRPr="0060126B" w:rsidRDefault="00CF4E24" w:rsidP="00CF4E24">
      <w:pPr>
        <w:spacing w:before="0" w:after="160"/>
        <w:rPr>
          <w:rFonts w:ascii="Calibri" w:eastAsia="Calibri" w:hAnsi="Calibri" w:cs="Times New Roman"/>
          <w:sz w:val="22"/>
          <w:lang w:val="en-US"/>
        </w:rPr>
      </w:pPr>
    </w:p>
    <w:p w:rsidR="00CF4E24" w:rsidRDefault="00CF4E24" w:rsidP="00CF4E24">
      <w:pPr>
        <w:spacing w:before="0" w:after="160"/>
        <w:rPr>
          <w:rFonts w:ascii="Calibri" w:eastAsia="Calibri" w:hAnsi="Calibri" w:cs="Times New Roman"/>
          <w:sz w:val="22"/>
        </w:rPr>
        <w:sectPr w:rsidR="00CF4E24" w:rsidSect="003007F1">
          <w:pgSz w:w="11906" w:h="16838"/>
          <w:pgMar w:top="1440" w:right="1440" w:bottom="1440" w:left="1440" w:header="708" w:footer="567" w:gutter="0"/>
          <w:cols w:space="708"/>
          <w:docGrid w:linePitch="360"/>
        </w:sectPr>
      </w:pPr>
    </w:p>
    <w:p w:rsidR="00CF4E24" w:rsidRDefault="00C10354" w:rsidP="00CF4E24">
      <w:pPr>
        <w:spacing w:before="0" w:after="160"/>
        <w:rPr>
          <w:rFonts w:ascii="Calibri" w:eastAsia="Calibri" w:hAnsi="Calibri" w:cs="Times New Roman"/>
          <w:sz w:val="22"/>
        </w:rPr>
      </w:pPr>
      <w:r w:rsidRPr="00C10354">
        <w:rPr>
          <w:noProof/>
        </w:rPr>
        <w:lastRenderedPageBreak/>
        <w:pict>
          <v:line id="_x0000_s3086" style="position:absolute;left:0;text-align:left;z-index:251649536;visibility:visible;mso-width-relative:margin;mso-height-relative:margin" from="356.75pt,395.95pt" to="381.4pt,39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" strokecolor="#92d050" strokeweight=".5pt">
            <v:stroke endarrow="block" joinstyle="miter"/>
            <o:lock v:ext="edit" shapetype="f"/>
          </v:line>
        </w:pict>
      </w:r>
      <w:r>
        <w:rPr>
          <w:rFonts w:ascii="Calibri" w:eastAsia="Calibri" w:hAnsi="Calibri" w:cs="Times New Roman"/>
          <w:noProof/>
          <w:sz w:val="22"/>
        </w:rPr>
        <w:pict>
          <v:group id="_x0000_s2239" style="position:absolute;left:0;text-align:left;margin-left:0;margin-top:3.45pt;width:693pt;height:401.25pt;z-index:251633152;mso-position-horizontal-relative:margin;mso-width-relative:margin;mso-height-relative:margin" coordsize="80910,43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">
            <v:shape id="_x0000_s2240" type="#_x0000_t202" style="position:absolute;left:25899;width:32100;height:82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" strokecolor="#ed7d31" strokeweight="1pt">
              <v:textbox style="mso-next-textbox:#_x0000_s2240" inset=".5mm,.5mm,.5mm,.5mm">
                <w:txbxContent>
                  <w:p w:rsidR="00A74DD8" w:rsidRPr="000679A8"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Cs w:val="24"/>
                      </w:rPr>
                    </w:pPr>
                    <w:r w:rsidRPr="000679A8">
                      <w:rPr>
                        <w:rFonts w:ascii="Calibri" w:eastAsia="Calibri" w:hAnsi="Calibri"/>
                        <w:b/>
                        <w:bCs/>
                        <w:color w:val="000000" w:themeColor="text1"/>
                        <w:kern w:val="24"/>
                        <w:szCs w:val="24"/>
                      </w:rPr>
                      <w:t>ΣΤΡΑΤΗΓΙΚΟΣ ΣΤΟΧΟΣ 4</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22"/>
                      </w:rPr>
                    </w:pPr>
                    <w:r w:rsidRPr="00FC7E81">
                      <w:rPr>
                        <w:rFonts w:ascii="Calibri" w:eastAsia="Calibri" w:hAnsi="Calibri"/>
                        <w:color w:val="000000" w:themeColor="text1"/>
                        <w:kern w:val="24"/>
                        <w:szCs w:val="24"/>
                      </w:rPr>
                      <w:t>Προστασία, ανάπτυξη και προβολή της πολιτιστικής κληρονομιάς και υπηρεσιών, των δημόσιων τουριστικών περιουσιακών στοιχείων και υπηρεσιών</w:t>
                    </w:r>
                  </w:p>
                </w:txbxContent>
              </v:textbox>
            </v:shape>
            <v:shape id="Text Box 62" o:spid="_x0000_s2241" type="#_x0000_t202" style="position:absolute;left:2069;top:14232;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" strokecolor="#ed7d31" strokeweight="1pt">
              <v:textbox inset=".5mm,.5mm,.5mm,.5mm">
                <w:txbxContent>
                  <w:p w:rsidR="00A74DD8"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4.1</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Ψηφιακή αναβάθμιση της Φλώρινας</w:t>
                    </w:r>
                  </w:p>
                </w:txbxContent>
              </v:textbox>
            </v:shape>
            <v:shape id="Text Box 61" o:spid="_x0000_s2242" type="#_x0000_t202" style="position:absolute;left:63803;top:14232;width:15480;height:71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" strokecolor="#ed7d31" strokeweight="1pt">
              <v:textbox>
                <w:txbxContent>
                  <w:p w:rsidR="00A74DD8"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 xml:space="preserve">ΕΙΔ ΣΤΟΧΟΣ 4.4 </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Ανάδειξη τουριστικών και</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πολιτιστικών πόρων</w:t>
                    </w:r>
                  </w:p>
                </w:txbxContent>
              </v:textbox>
            </v:shape>
            <v:line id="Ευθεία γραμμή σύνδεσης 1319681355" o:spid="_x0000_s2243" style="position:absolute;visibility:visible" from="8683,10926" to="69883,10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" strokecolor="#ed7d31 [3205]" strokeweight=".5pt">
              <v:stroke joinstyle="miter"/>
              <o:lock v:ext="edit" shapetype="f"/>
            </v:line>
            <v:shape id="_x0000_s2244" type="#_x0000_t202" style="position:absolute;left:2987;top:25699;width:13493;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" strokecolor="#92d050" strokeweight="1pt">
              <v:textbox style="mso-next-textbox:#_x0000_s2244"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4.1.1</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Ψηφιακή πύλη πολιτισμού Φλώρινας </w:t>
                    </w:r>
                  </w:p>
                </w:txbxContent>
              </v:textbox>
            </v:shape>
            <v:shape id="Text Box 45" o:spid="_x0000_s2245" type="#_x0000_t202" style="position:absolute;left:2987;top:32626;width:13493;height:62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" strokecolor="#92d050" strokeweight="1pt">
              <v:textbox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4.1.2</w:t>
                    </w:r>
                  </w:p>
                  <w:p w:rsidR="00A74DD8" w:rsidRPr="00031886"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Ψηφιακές εφαρμογές πολιτισμού</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txbxContent>
              </v:textbox>
            </v:shape>
            <v:shape id="Text Box 42" o:spid="_x0000_s2246" type="#_x0000_t202" style="position:absolute;left:24444;top:26913;width:13494;height:6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" strokecolor="#92d050" strokeweight="1pt">
              <v:textbox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4.2.1</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Εφαρμογή πολιτιστικής ταυτότητας </w:t>
                    </w:r>
                  </w:p>
                </w:txbxContent>
              </v:textbox>
            </v:shape>
            <v:shape id="Text Box 41" o:spid="_x0000_s2247" type="#_x0000_t202" style="position:absolute;left:44505;top:27276;width:13494;height:4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" strokecolor="#92d050" strokeweight="1pt">
              <v:textbox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4.3.1</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Γιορτές κινηματογράφου </w:t>
                    </w:r>
                  </w:p>
                </w:txbxContent>
              </v:textbox>
            </v:shape>
            <v:line id="Ευθεία γραμμή σύνδεσης 452381312" o:spid="_x0000_s2248" style="position:absolute;flip:x;visibility:visible" from="30507,21676" to="30507,2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" strokecolor="#92d050" strokeweight=".5pt">
              <v:stroke endarrow="block" joinstyle="miter"/>
            </v:line>
            <v:line id="Ευθεία γραμμή σύνδεσης 99152001" o:spid="_x0000_s2249" style="position:absolute;visibility:visible" from="8683,10926" to="8683,1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" strokecolor="#ed7d31 [3205]" strokeweight=".5pt">
              <v:stroke endarrow="block" joinstyle="miter"/>
              <o:lock v:ext="edit" shapetype="f"/>
            </v:line>
            <v:line id="Ευθεία γραμμή σύνδεσης 1170344907" o:spid="_x0000_s2250" style="position:absolute;visibility:visible" from="69932,10992" to="69932,1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" strokecolor="#ed7d31 [3205]" strokeweight=".5pt">
              <v:stroke endarrow="block" joinstyle="miter"/>
              <o:lock v:ext="edit" shapetype="f"/>
            </v:line>
            <v:shape id="_x0000_s2251" type="#_x0000_t202" style="position:absolute;left:64462;top:27136;width:13494;height:60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" strokecolor="#92d050" strokeweight="1pt">
              <v:textbox style="mso-next-textbox:#_x0000_s2251"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4.4</w:t>
                    </w:r>
                    <w:r w:rsidRPr="00CF6557">
                      <w:rPr>
                        <w:rFonts w:ascii="Calibri" w:eastAsia="Calibri" w:hAnsi="Calibri"/>
                        <w:b/>
                        <w:bCs/>
                        <w:color w:val="000000" w:themeColor="text1"/>
                        <w:kern w:val="24"/>
                        <w:sz w:val="18"/>
                        <w:szCs w:val="18"/>
                        <w:lang w:val="en-US"/>
                      </w:rPr>
                      <w:t>.1</w:t>
                    </w:r>
                  </w:p>
                  <w:p w:rsidR="00A74DD8" w:rsidRPr="00031886"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Αγορά ακινήτων</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txbxContent>
              </v:textbox>
            </v:shape>
            <v:shape id="Text Box 30" o:spid="_x0000_s2252" type="#_x0000_t202" style="position:absolute;left:64462;top:34320;width:13494;height:64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" strokecolor="#92d050" strokeweight="1pt">
              <v:textbox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4.4.2</w:t>
                    </w:r>
                  </w:p>
                  <w:p w:rsidR="00A74DD8" w:rsidRPr="00031886" w:rsidRDefault="00A74DD8" w:rsidP="00CF4E24">
                    <w:pPr>
                      <w:kinsoku w:val="0"/>
                      <w:overflowPunct w:val="0"/>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Αναστήλωση - επανάχρηση διατηρητέων κτιρίων</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p>
                </w:txbxContent>
              </v:textbox>
            </v:shape>
            <v:line id="Ευθεία γραμμή σύνδεσης 1593378866" o:spid="_x0000_s2253" style="position:absolute;visibility:visible" from="71550,24282" to="80910,24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" strokecolor="#92d050" strokeweight=".5pt">
              <v:stroke joinstyle="miter"/>
            </v:line>
            <v:line id="Ευθεία γραμμή σύνδεσης 259384057" o:spid="_x0000_s2254" style="position:absolute;flip:x;visibility:visible" from="71550,21428" to="71550,2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" strokecolor="#92d050" strokeweight=".5pt">
              <v:stroke joinstyle="miter"/>
            </v:line>
            <v:line id="Ευθεία γραμμή σύνδεσης 730770728" o:spid="_x0000_s2255" style="position:absolute;visibility:visible" from="51317,21559" to="51317,24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" strokecolor="#92d050" strokeweight=".5pt">
              <v:stroke joinstyle="miter"/>
              <o:lock v:ext="edit" shapetype="f"/>
            </v:line>
            <v:line id="Ευθεία γραμμή σύνδεσης 1948922923" o:spid="_x0000_s2256" style="position:absolute;flip:x;visibility:visible" from="9360,21428" to="9360,2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" strokecolor="#92d050" strokeweight=".5pt">
              <v:stroke joinstyle="miter"/>
            </v:line>
            <v:line id="Ευθεία γραμμή σύνδεσης 1545322255" o:spid="_x0000_s2257" style="position:absolute;visibility:visible" from="0,24393" to="0,4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" strokecolor="#92d050" strokeweight=".5pt">
              <v:stroke joinstyle="miter"/>
            </v:line>
            <v:line id="Ευθεία γραμμή σύνδεσης 624774747" o:spid="_x0000_s2258" style="position:absolute;flip:x;visibility:visible" from="41066,8289" to="41066,10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" strokecolor="#ed7d31 [3205]" strokeweight=".5pt">
              <v:stroke endarrow="block" joinstyle="miter"/>
            </v:line>
            <v:shape id="Text Box 62" o:spid="_x0000_s2259" type="#_x0000_t202" style="position:absolute;left:22562;top:14247;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" strokecolor="#ed7d31" strokeweight="1pt">
              <v:textbox inset=".5mm,.5mm,.5mm,.5mm">
                <w:txbxContent>
                  <w:p w:rsidR="00A74DD8" w:rsidRDefault="00A74DD8" w:rsidP="00CF4E24">
                    <w:pPr>
                      <w:kinsoku w:val="0"/>
                      <w:overflowPunct w:val="0"/>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4.2</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Προώθηση πολιτιστικής ταυτότητας</w:t>
                    </w:r>
                  </w:p>
                </w:txbxContent>
              </v:textbox>
            </v:shape>
            <v:shape id="Text Box 62" o:spid="_x0000_s2260" type="#_x0000_t202" style="position:absolute;left:43055;top:14247;width:16523;height:72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" strokecolor="#ed7d31" strokeweight="1pt">
              <v:textbox inset=".5mm,.5mm,.5mm,.5mm">
                <w:txbxContent>
                  <w:p w:rsidR="00A74DD8" w:rsidRDefault="00A74DD8" w:rsidP="00CF4E24">
                    <w:pPr>
                      <w:kinsoku w:val="0"/>
                      <w:overflowPunct w:val="0"/>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4.3</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Ενίσχυση πολιτιστικών θεσμών</w:t>
                    </w:r>
                  </w:p>
                </w:txbxContent>
              </v:textbox>
            </v:shape>
            <v:line id="Ευθεία γραμμή σύνδεσης 1249050685" o:spid="_x0000_s2261" style="position:absolute;visibility:visible" from="0,24282" to="9360,24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" strokecolor="#92d050" strokeweight=".5pt">
              <v:stroke joinstyle="miter"/>
              <o:lock v:ext="edit" shapetype="f"/>
            </v:line>
            <v:line id="Ευθεία γραμμή σύνδεσης 711732204" o:spid="_x0000_s2262" style="position:absolute;visibility:visible" from="30507,11127" to="30507,1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" strokecolor="#ed7d31 [3205]" strokeweight=".5pt">
              <v:stroke endarrow="block" joinstyle="miter"/>
              <o:lock v:ext="edit" shapetype="f"/>
            </v:line>
            <v:line id="Ευθεία γραμμή σύνδεσης 180449681" o:spid="_x0000_s2263" style="position:absolute;visibility:visible" from="51395,10910" to="51395,14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" strokecolor="#ed7d31 [3205]" strokeweight=".5pt">
              <v:stroke endarrow="block" joinstyle="miter"/>
              <o:lock v:ext="edit" shapetype="f"/>
            </v:line>
            <v:shape id="_x0000_s2264" type="#_x0000_t202" style="position:absolute;left:44480;top:33494;width:13494;height:46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" strokecolor="#92d050" strokeweight="1pt">
              <v:textbox style="mso-next-textbox:#_x0000_s2264"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4.3</w:t>
                    </w:r>
                    <w:r w:rsidRPr="00CF6557">
                      <w:rPr>
                        <w:rFonts w:ascii="Calibri" w:eastAsia="Calibri" w:hAnsi="Calibri"/>
                        <w:b/>
                        <w:bCs/>
                        <w:color w:val="000000" w:themeColor="text1"/>
                        <w:kern w:val="24"/>
                        <w:sz w:val="18"/>
                        <w:szCs w:val="18"/>
                        <w:lang w:val="en-US"/>
                      </w:rPr>
                      <w:t>.</w:t>
                    </w:r>
                    <w:r w:rsidRPr="00CF6557">
                      <w:rPr>
                        <w:rFonts w:ascii="Calibri" w:eastAsia="Calibri" w:hAnsi="Calibri"/>
                        <w:b/>
                        <w:bCs/>
                        <w:color w:val="000000" w:themeColor="text1"/>
                        <w:kern w:val="24"/>
                        <w:sz w:val="18"/>
                        <w:szCs w:val="18"/>
                      </w:rPr>
                      <w:t>2</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Αναβίωση εθίμου φωτιών </w:t>
                    </w:r>
                  </w:p>
                </w:txbxContent>
              </v:textbox>
            </v:shape>
            <v:line id="Ευθεία γραμμή σύνδεσης 1020674525" o:spid="_x0000_s2265" style="position:absolute;visibility:visible" from="41615,24329" to="51335,2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" strokecolor="#92d050" strokeweight=".5pt">
              <v:stroke joinstyle="miter"/>
            </v:line>
            <v:line id="Ευθεία γραμμή σύνδεσης 1092566516" o:spid="_x0000_s2266" style="position:absolute;visibility:visible" from="0,29632" to="2880,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" strokecolor="#92d050" strokeweight=".5pt">
              <v:stroke endarrow="block" joinstyle="miter"/>
              <o:lock v:ext="edit" shapetype="f"/>
            </v:line>
            <v:line id="Ευθεία γραμμή σύνδεσης 1173300014" o:spid="_x0000_s2267" style="position:absolute;visibility:visible" from="0,36993" to="288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" strokecolor="#92d050" strokeweight=".5pt">
              <v:stroke endarrow="block" joinstyle="miter"/>
              <o:lock v:ext="edit" shapetype="f"/>
            </v:line>
            <v:line id="Ευθεία γραμμή σύνδεσης 277616983" o:spid="_x0000_s2268" style="position:absolute;visibility:visible" from="41615,24393" to="41615,42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" strokecolor="#92d050" strokeweight=".5pt">
              <v:stroke joinstyle="miter"/>
            </v:line>
            <v:line id="Ευθεία γραμμή σύνδεσης 1797657646" o:spid="_x0000_s2269" style="position:absolute;visibility:visible" from="41615,29632" to="44495,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" strokecolor="#92d050" strokeweight=".5pt">
              <v:stroke endarrow="block" joinstyle="miter"/>
              <o:lock v:ext="edit" shapetype="f"/>
            </v:line>
            <v:line id="Ευθεία γραμμή σύνδεσης 479080084" o:spid="_x0000_s2270" style="position:absolute;visibility:visible" from="41615,36993" to="44495,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" strokecolor="#92d050" strokeweight=".5pt">
              <v:stroke endarrow="block" joinstyle="miter"/>
              <o:lock v:ext="edit" shapetype="f"/>
            </v:line>
            <v:line id="Ευθεία γραμμή σύνδεσης 850918777" o:spid="_x0000_s2271" style="position:absolute;flip:x;visibility:visible" from="80910,24393" to="8091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" strokecolor="#92d050" strokeweight=".5pt">
              <v:stroke joinstyle="miter"/>
            </v:line>
            <v:line id="Ευθεία γραμμή σύνδεσης 446740238" o:spid="_x0000_s2272" style="position:absolute;visibility:visible" from="77956,29632" to="80836,2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" strokecolor="#92d050" strokeweight=".5pt">
              <v:stroke startarrow="block" joinstyle="miter"/>
              <o:lock v:ext="edit" shapetype="f"/>
            </v:line>
            <v:line id="Ευθεία γραμμή σύνδεσης 634988087" o:spid="_x0000_s2273" style="position:absolute;visibility:visible" from="78030,36993" to="80910,3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" strokecolor="#92d050" strokeweight=".5pt">
              <v:stroke startarrow="block" joinstyle="miter"/>
              <o:lock v:ext="edit" shapetype="f"/>
            </v:line>
            <w10:wrap anchorx="margin"/>
          </v:group>
        </w:pict>
      </w:r>
      <w:r w:rsidRPr="00C10354">
        <w:rPr>
          <w:noProof/>
        </w:rPr>
        <w:pict>
          <v:shape id="Text Box 33" o:spid="_x0000_s2274" type="#_x0000_t202" style="position:absolute;left:0;text-align:left;margin-left:381.3pt;margin-top:368.95pt;width:115.55pt;height:43.3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" strokecolor="#92d050" strokeweight="1pt">
            <v:textbox style="mso-next-textbox:#Text Box 33"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4.3</w:t>
                  </w:r>
                  <w:r w:rsidRPr="00CF6557">
                    <w:rPr>
                      <w:rFonts w:ascii="Calibri" w:eastAsia="Calibri" w:hAnsi="Calibri"/>
                      <w:b/>
                      <w:bCs/>
                      <w:color w:val="000000" w:themeColor="text1"/>
                      <w:kern w:val="24"/>
                      <w:sz w:val="18"/>
                      <w:szCs w:val="18"/>
                      <w:lang w:val="en-US"/>
                    </w:rPr>
                    <w:t>.</w:t>
                  </w:r>
                  <w:r>
                    <w:rPr>
                      <w:rFonts w:ascii="Calibri" w:eastAsia="Calibri" w:hAnsi="Calibri"/>
                      <w:b/>
                      <w:bCs/>
                      <w:color w:val="000000" w:themeColor="text1"/>
                      <w:kern w:val="24"/>
                      <w:sz w:val="18"/>
                      <w:szCs w:val="18"/>
                    </w:rPr>
                    <w:t>3</w:t>
                  </w:r>
                </w:p>
                <w:p w:rsidR="00A74DD8" w:rsidRDefault="00A74DD8" w:rsidP="00CF4E24">
                  <w:pPr>
                    <w:kinsoku w:val="0"/>
                    <w:overflowPunct w:val="0"/>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Δράσεις στην Πινακοθήκη</w:t>
                  </w:r>
                </w:p>
              </w:txbxContent>
            </v:textbox>
          </v:shape>
        </w:pict>
      </w:r>
      <w:r w:rsidRPr="00C10354">
        <w:rPr>
          <w:noProof/>
        </w:rPr>
        <w:pict>
          <v:line id="Ευθεία γραμμή σύνδεσης 1" o:spid="_x0000_s3085" style="position:absolute;left:0;text-align:left;z-index:251647488;visibility:visible" from=".95pt,404.95pt" to="25.6pt,40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" strokecolor="#92d050" strokeweight=".5pt">
            <v:stroke endarrow="block" joinstyle="miter"/>
            <o:lock v:ext="edit" shapetype="f"/>
          </v:line>
        </w:pict>
      </w:r>
      <w:r w:rsidRPr="00C10354">
        <w:rPr>
          <w:noProof/>
        </w:rPr>
        <w:pict>
          <v:shape id="Text Box 46" o:spid="_x0000_s2275" type="#_x0000_t202" style="position:absolute;left:0;text-align:left;margin-left:25.4pt;margin-top:367.45pt;width:115.55pt;height:58.0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" strokecolor="#92d050" strokeweight="1pt">
            <v:textbox style="mso-next-textbox:#Text Box 46" inset=".5mm,.5mm,.5mm,.5mm">
              <w:txbxContent>
                <w:p w:rsidR="00A74DD8" w:rsidRPr="00CF6557" w:rsidRDefault="00A74DD8" w:rsidP="00CF4E24">
                  <w:pPr>
                    <w:kinsoku w:val="0"/>
                    <w:overflowPunct w:val="0"/>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4.1.</w:t>
                  </w:r>
                  <w:r>
                    <w:rPr>
                      <w:rFonts w:ascii="Calibri" w:eastAsia="Calibri" w:hAnsi="Calibri"/>
                      <w:b/>
                      <w:bCs/>
                      <w:color w:val="000000" w:themeColor="text1"/>
                      <w:kern w:val="24"/>
                      <w:sz w:val="18"/>
                      <w:szCs w:val="18"/>
                    </w:rPr>
                    <w:t>3</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 xml:space="preserve">Κέντρο ρομποτικής Δήμου Φλώρινας </w:t>
                  </w:r>
                </w:p>
              </w:txbxContent>
            </v:textbox>
          </v:shape>
        </w:pict>
      </w:r>
    </w:p>
    <w:p w:rsidR="00CF4E24" w:rsidRPr="002D477E" w:rsidRDefault="00CF4E24" w:rsidP="00CF4E24">
      <w:pPr>
        <w:spacing w:before="0" w:after="160"/>
        <w:rPr>
          <w:rFonts w:ascii="Calibri" w:eastAsia="Calibri" w:hAnsi="Calibri" w:cs="Times New Roman"/>
          <w:sz w:val="22"/>
        </w:rPr>
        <w:sectPr w:rsidR="00CF4E24" w:rsidRPr="002D477E" w:rsidSect="003007F1">
          <w:pgSz w:w="16838" w:h="11906" w:orient="landscape"/>
          <w:pgMar w:top="1440" w:right="1440" w:bottom="1440" w:left="1440" w:header="709" w:footer="709" w:gutter="0"/>
          <w:cols w:space="708"/>
          <w:docGrid w:linePitch="360"/>
        </w:sectPr>
      </w:pPr>
    </w:p>
    <w:p w:rsidR="00CF4E24" w:rsidRDefault="00C10354" w:rsidP="00CF4E24">
      <w:pPr>
        <w:rPr>
          <w:b/>
          <w:bCs/>
          <w:sz w:val="22"/>
        </w:rPr>
      </w:pPr>
      <w:r>
        <w:rPr>
          <w:b/>
          <w:bCs/>
          <w:noProof/>
          <w:sz w:val="22"/>
        </w:rPr>
        <w:lastRenderedPageBreak/>
        <w:pict>
          <v:group id="_x0000_s2276" style="position:absolute;left:0;text-align:left;margin-left:85.5pt;margin-top:14.4pt;width:251.25pt;height:211.45pt;z-index:251634176;mso-width-relative:margin;mso-height-relative:margin" coordsize="32004,37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">
            <v:group id="_x0000_s2277" style="position:absolute;width:32004;height:26525" coordsize="23962,2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">
              <v:shape id="_x0000_s2278" type="#_x0000_t202" style="position:absolute;width:23962;height:47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" strokecolor="#ed7d31" strokeweight="1pt">
                <v:textbox style="mso-next-textbox:#_x0000_s2278" inset=".5mm,.5mm,.5mm,.5mm">
                  <w:txbxContent>
                    <w:p w:rsidR="00A74DD8" w:rsidRPr="00993E10"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Cs w:val="24"/>
                        </w:rPr>
                      </w:pPr>
                      <w:r w:rsidRPr="00993E10">
                        <w:rPr>
                          <w:rFonts w:ascii="Calibri" w:eastAsia="Calibri" w:hAnsi="Calibri"/>
                          <w:b/>
                          <w:bCs/>
                          <w:color w:val="000000" w:themeColor="text1"/>
                          <w:kern w:val="24"/>
                          <w:szCs w:val="24"/>
                        </w:rPr>
                        <w:t xml:space="preserve">ΣΤΡΑΤΗΓΙΚΟΣ ΣΤΟΧΟΣ </w:t>
                      </w:r>
                      <w:r>
                        <w:rPr>
                          <w:rFonts w:ascii="Calibri" w:eastAsia="Calibri" w:hAnsi="Calibri"/>
                          <w:b/>
                          <w:bCs/>
                          <w:color w:val="000000" w:themeColor="text1"/>
                          <w:kern w:val="24"/>
                          <w:szCs w:val="24"/>
                        </w:rPr>
                        <w:t>5</w:t>
                      </w:r>
                    </w:p>
                    <w:p w:rsidR="00A74DD8" w:rsidRPr="00993E10"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Cs w:val="24"/>
                        </w:rPr>
                      </w:pPr>
                      <w:r w:rsidRPr="00031886">
                        <w:rPr>
                          <w:rFonts w:ascii="Calibri" w:eastAsia="Calibri" w:hAnsi="Calibri"/>
                          <w:color w:val="000000" w:themeColor="text1"/>
                          <w:kern w:val="24"/>
                          <w:szCs w:val="24"/>
                        </w:rPr>
                        <w:t>Τεχνική βοήθεια</w:t>
                      </w:r>
                    </w:p>
                  </w:txbxContent>
                </v:textbox>
              </v:shape>
              <v:shape id="Text Box 62" o:spid="_x0000_s2279" type="#_x0000_t202" style="position:absolute;left:1542;top:8340;width:20632;height:5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" strokecolor="#ed7d31" strokeweight="1pt">
                <v:textbox inset=".5mm,.5mm,.5mm,.5mm">
                  <w:txbxContent>
                    <w:p w:rsidR="00A74DD8"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 w:val="18"/>
                          <w:szCs w:val="18"/>
                        </w:rPr>
                      </w:pPr>
                      <w:r>
                        <w:rPr>
                          <w:rFonts w:ascii="Calibri" w:eastAsia="Calibri" w:hAnsi="Calibri"/>
                          <w:b/>
                          <w:bCs/>
                          <w:color w:val="000000" w:themeColor="text1"/>
                          <w:kern w:val="24"/>
                          <w:sz w:val="18"/>
                          <w:szCs w:val="18"/>
                        </w:rPr>
                        <w:t>ΕΙΔ ΣΤΟΧΟΣ 5.1</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Διαχείριση και παρακολούθηση της ΕΣΣΒΑΑ</w:t>
                      </w:r>
                    </w:p>
                  </w:txbxContent>
                </v:textbox>
              </v:shape>
              <v:shape id="_x0000_s2280" type="#_x0000_t202" style="position:absolute;left:2503;top:15859;width:18956;height:55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" strokecolor="#92d050" strokeweight="1pt">
                <v:textbox style="mso-next-textbox:#_x0000_s2280" inset=".5mm,.5mm,.5mm,.5mm">
                  <w:txbxContent>
                    <w:p w:rsidR="00A74DD8" w:rsidRPr="00CF6557"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5.1.1</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sidRPr="00AF75E4">
                        <w:rPr>
                          <w:color w:val="000000"/>
                          <w:sz w:val="20"/>
                          <w:szCs w:val="18"/>
                          <w:lang w:eastAsia="el-GR"/>
                        </w:rPr>
                        <w:t xml:space="preserve">Εκπόνηση </w:t>
                      </w:r>
                      <w:r>
                        <w:rPr>
                          <w:color w:val="000000"/>
                          <w:sz w:val="20"/>
                          <w:szCs w:val="18"/>
                          <w:lang w:eastAsia="el-GR"/>
                        </w:rPr>
                        <w:t>μελετών – επιβλέψεις έργων</w:t>
                      </w:r>
                    </w:p>
                  </w:txbxContent>
                </v:textbox>
              </v:shape>
              <v:line id="Ευθεία γραμμή σύνδεσης 2093629081" o:spid="_x0000_s2281" style="position:absolute;flip:x;visibility:visible" from="11868,12979" to="11868,15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" strokecolor="#92d050" strokeweight=".5pt">
                <v:stroke endarrow="block" joinstyle="miter"/>
              </v:line>
              <v:line id="Ευθεία γραμμή σύνδεσης 1275839732" o:spid="_x0000_s2282" style="position:absolute;flip:x;visibility:visible" from="11782,4972" to="11782,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" strokecolor="#ed7d31 [3205]" strokeweight=".5pt">
                <v:stroke endarrow="block" joinstyle="miter"/>
              </v:line>
            </v:group>
            <v:shape id="_x0000_s2283" type="#_x0000_t202" style="position:absolute;left:4660;top:29995;width:22567;height:77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" strokecolor="#92d050" strokeweight="1pt">
              <v:textbox style="mso-next-textbox:#_x0000_s2283" inset=".5mm,.5mm,.5mm,.5mm">
                <w:txbxContent>
                  <w:p w:rsidR="00A74DD8" w:rsidRPr="00CF6557" w:rsidRDefault="00A74DD8" w:rsidP="00CF4E24">
                    <w:pPr>
                      <w:kinsoku w:val="0"/>
                      <w:overflowPunct w:val="0"/>
                      <w:spacing w:before="0" w:after="0" w:line="240" w:lineRule="auto"/>
                      <w:jc w:val="center"/>
                      <w:textAlignment w:val="baseline"/>
                      <w:rPr>
                        <w:rFonts w:ascii="Calibri" w:eastAsia="Calibri" w:hAnsi="Calibri"/>
                        <w:b/>
                        <w:bCs/>
                        <w:color w:val="000000" w:themeColor="text1"/>
                        <w:kern w:val="24"/>
                        <w:sz w:val="18"/>
                        <w:szCs w:val="18"/>
                      </w:rPr>
                    </w:pPr>
                    <w:r w:rsidRPr="00CF6557">
                      <w:rPr>
                        <w:rFonts w:ascii="Calibri" w:eastAsia="Calibri" w:hAnsi="Calibri"/>
                        <w:b/>
                        <w:bCs/>
                        <w:color w:val="000000" w:themeColor="text1"/>
                        <w:kern w:val="24"/>
                        <w:sz w:val="18"/>
                        <w:szCs w:val="18"/>
                      </w:rPr>
                      <w:t>ΔΡΑΣΗ 5.1.2</w:t>
                    </w: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p>
                  <w:p w:rsidR="00A74DD8" w:rsidRDefault="00A74DD8" w:rsidP="00CF4E24">
                    <w:pPr>
                      <w:kinsoku w:val="0"/>
                      <w:overflowPunct w:val="0"/>
                      <w:spacing w:before="0" w:after="0" w:line="240" w:lineRule="auto"/>
                      <w:jc w:val="center"/>
                      <w:textAlignment w:val="baseline"/>
                      <w:rPr>
                        <w:rFonts w:ascii="Calibri" w:eastAsia="Calibri" w:hAnsi="Calibri"/>
                        <w:color w:val="000000" w:themeColor="text1"/>
                        <w:kern w:val="24"/>
                        <w:sz w:val="18"/>
                        <w:szCs w:val="18"/>
                      </w:rPr>
                    </w:pPr>
                    <w:r w:rsidRPr="00031886">
                      <w:rPr>
                        <w:rFonts w:ascii="Calibri" w:eastAsia="Calibri" w:hAnsi="Calibri"/>
                        <w:color w:val="000000" w:themeColor="text1"/>
                        <w:kern w:val="24"/>
                        <w:sz w:val="18"/>
                        <w:szCs w:val="18"/>
                      </w:rPr>
                      <w:t>Τεχνικός σύμβουλος υποστήριξης υλοποίησης</w:t>
                    </w:r>
                  </w:p>
                </w:txbxContent>
              </v:textbox>
            </v:shape>
            <v:line id="_x0000_s2284" style="position:absolute;flip:x;visibility:visible" from="15811,26479" to="15811,30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" strokecolor="#92d050" strokeweight=".5pt">
              <v:stroke endarrow="block" joinstyle="miter"/>
            </v:line>
          </v:group>
        </w:pict>
      </w:r>
    </w:p>
    <w:p w:rsidR="00CF4E24" w:rsidRDefault="00CF4E24" w:rsidP="00CF4E24">
      <w:pPr>
        <w:rPr>
          <w:b/>
          <w:bCs/>
          <w:sz w:val="22"/>
        </w:rPr>
      </w:pPr>
    </w:p>
    <w:p w:rsidR="00CF4E24" w:rsidRDefault="00CF4E24" w:rsidP="00CF4E24">
      <w:pPr>
        <w:rPr>
          <w:b/>
          <w:bCs/>
          <w:sz w:val="22"/>
        </w:rPr>
      </w:pPr>
    </w:p>
    <w:p w:rsidR="00CF4E24" w:rsidRDefault="00CF4E24" w:rsidP="00CF4E24">
      <w:pPr>
        <w:rPr>
          <w:b/>
          <w:bCs/>
          <w:sz w:val="22"/>
        </w:rPr>
      </w:pPr>
    </w:p>
    <w:p w:rsidR="00CF4E24" w:rsidRDefault="00CF4E24" w:rsidP="00CF4E24">
      <w:pPr>
        <w:rPr>
          <w:b/>
          <w:bCs/>
          <w:sz w:val="22"/>
        </w:rPr>
      </w:pPr>
    </w:p>
    <w:p w:rsidR="00CF4E24" w:rsidRDefault="00CF4E24" w:rsidP="00CF4E24">
      <w:pPr>
        <w:rPr>
          <w:b/>
          <w:bCs/>
          <w:sz w:val="22"/>
        </w:rPr>
      </w:pPr>
    </w:p>
    <w:p w:rsidR="00CF4E24" w:rsidRDefault="00CF4E24" w:rsidP="00CF4E24">
      <w:pPr>
        <w:rPr>
          <w:b/>
          <w:bCs/>
          <w:sz w:val="22"/>
        </w:rPr>
      </w:pPr>
    </w:p>
    <w:p w:rsidR="00CF4E24" w:rsidRDefault="00CF4E24" w:rsidP="00CF4E24">
      <w:pPr>
        <w:rPr>
          <w:b/>
          <w:bCs/>
          <w:sz w:val="22"/>
        </w:rPr>
      </w:pPr>
    </w:p>
    <w:p w:rsidR="00CF4E24" w:rsidRDefault="00C10354" w:rsidP="00CF4E24">
      <w:r>
        <w:rPr>
          <w:noProof/>
        </w:rPr>
        <w:pict>
          <v:shape id="_x0000_s2285" type="#_x0000_t202" style="position:absolute;left:0;text-align:left;margin-left:-6pt;margin-top:37.2pt;width:453pt;height:24.75pt;z-index:25163827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" filled="f" stroked="f">
            <v:textbox style="mso-next-textbox:#_x0000_s2285">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Β.1</w:t>
                  </w:r>
                  <w:r w:rsidRPr="00D279E9">
                    <w:rPr>
                      <w:b/>
                      <w:bCs/>
                      <w:sz w:val="20"/>
                      <w:szCs w:val="18"/>
                    </w:rPr>
                    <w:t>:</w:t>
                  </w:r>
                  <w:r>
                    <w:rPr>
                      <w:sz w:val="20"/>
                      <w:szCs w:val="18"/>
                    </w:rPr>
                    <w:t xml:space="preserve">Προτεινόμενες δράσεις της επικαιροποιημένης στρατηγικής </w:t>
                  </w:r>
                  <w:r>
                    <w:rPr>
                      <w:rFonts w:ascii="Calibri" w:eastAsia="Calibri" w:hAnsi="Calibri" w:cs="Times New Roman"/>
                      <w:sz w:val="22"/>
                    </w:rPr>
                    <w:t xml:space="preserve">ΟΧΕ-ΒΑΑΔήμου </w:t>
                  </w:r>
                  <w:r>
                    <w:rPr>
                      <w:sz w:val="20"/>
                      <w:szCs w:val="18"/>
                    </w:rPr>
                    <w:t>Φλώρινας</w:t>
                  </w:r>
                </w:p>
              </w:txbxContent>
            </v:textbox>
            <w10:wrap type="square"/>
          </v:shape>
        </w:pict>
      </w:r>
    </w:p>
    <w:tbl>
      <w:tblPr>
        <w:tblStyle w:val="1-31"/>
        <w:tblW w:w="8637" w:type="dxa"/>
        <w:tblLook w:val="04A0"/>
      </w:tblPr>
      <w:tblGrid>
        <w:gridCol w:w="669"/>
        <w:gridCol w:w="7968"/>
      </w:tblGrid>
      <w:tr w:rsidR="00CF4E24" w:rsidRPr="00040E79" w:rsidTr="009C365D">
        <w:trPr>
          <w:cnfStyle w:val="100000000000"/>
          <w:trHeight w:val="393"/>
        </w:trPr>
        <w:tc>
          <w:tcPr>
            <w:cnfStyle w:val="001000000000"/>
            <w:tcW w:w="8637" w:type="dxa"/>
            <w:gridSpan w:val="2"/>
            <w:shd w:val="clear" w:color="auto" w:fill="8496B0" w:themeFill="text2" w:themeFillTint="99"/>
            <w:hideMark/>
          </w:tcPr>
          <w:p w:rsidR="00CF4E24" w:rsidRPr="001014DB" w:rsidRDefault="00CF4E24" w:rsidP="009C365D">
            <w:pPr>
              <w:spacing w:before="0" w:after="0" w:line="240" w:lineRule="auto"/>
              <w:jc w:val="left"/>
              <w:rPr>
                <w:rFonts w:ascii="Calibri" w:eastAsia="Times New Roman" w:hAnsi="Calibri" w:cs="Calibri"/>
                <w:color w:val="FFFFFF" w:themeColor="background1"/>
                <w:kern w:val="0"/>
                <w:szCs w:val="24"/>
                <w:lang w:eastAsia="el-GR"/>
              </w:rPr>
            </w:pPr>
            <w:r w:rsidRPr="001014DB">
              <w:rPr>
                <w:rFonts w:ascii="Calibri" w:eastAsia="Times New Roman" w:hAnsi="Calibri" w:cs="Calibri"/>
                <w:color w:val="FFFFFF" w:themeColor="background1"/>
                <w:kern w:val="0"/>
                <w:szCs w:val="24"/>
                <w:lang w:eastAsia="el-GR"/>
              </w:rPr>
              <w:t>ΠΑΡΕΜΒΑΣΕΙΣ/ΔΡΑΣΕΙΣ</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Ολοκλήρωση προγράμματος αναπλάσεων ποταμού Σακουλέβα από την οδό Βουκεφάλα έως την Μπουάτ </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1.1.2</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Απαλλοτριώσεις ιδιοκτησιών σε έκταση 300 μέτρων</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1.1.3</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214729">
              <w:rPr>
                <w:rFonts w:ascii="Calibri" w:eastAsia="Times New Roman" w:hAnsi="Calibri" w:cs="Calibri"/>
                <w:color w:val="000000"/>
                <w:kern w:val="0"/>
                <w:lang w:eastAsia="el-GR"/>
              </w:rPr>
              <w:t>Αστικός και Η/Μ εξοπλισμός Μπουάτ</w:t>
            </w:r>
          </w:p>
        </w:tc>
      </w:tr>
      <w:tr w:rsidR="00CF4E24" w:rsidRPr="00040E79" w:rsidTr="009C365D">
        <w:trPr>
          <w:trHeight w:hRule="exact" w:val="606"/>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1.1.4</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EA7EF6">
              <w:rPr>
                <w:rFonts w:ascii="Calibri" w:eastAsia="Times New Roman" w:hAnsi="Calibri" w:cs="Calibri"/>
                <w:color w:val="000000"/>
                <w:kern w:val="0"/>
                <w:lang w:eastAsia="el-GR"/>
              </w:rPr>
              <w:t>Ανάπλαση τμήματος ποταμού Σακουλέβα από την γέφυρα των δικαστηρίων ως την οδό Βουκεφάλα» (μεταφερόμενο έργο)</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1.2.1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Ανάπλαση πλατείας Μόδη και πεζοδρόμου</w:t>
            </w:r>
            <w:r w:rsidRPr="00FA09BE">
              <w:rPr>
                <w:rFonts w:ascii="Calibri" w:eastAsia="Times New Roman" w:hAnsi="Calibri" w:cs="Calibri"/>
                <w:color w:val="000000"/>
                <w:kern w:val="0"/>
                <w:lang w:eastAsia="el-GR"/>
              </w:rPr>
              <w:t>Παύλου Μελά</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214729">
              <w:rPr>
                <w:rFonts w:ascii="Calibri" w:eastAsia="Times New Roman" w:hAnsi="Calibri" w:cs="Calibri"/>
                <w:color w:val="000000"/>
                <w:kern w:val="0"/>
                <w:lang w:eastAsia="el-GR"/>
              </w:rPr>
              <w:t>Ενεργειακή αναβάθμιση δημοτικής αγοράς και ανάπλαση περιβάλλοντος χώρου</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2.1.2</w:t>
            </w:r>
          </w:p>
        </w:tc>
        <w:tc>
          <w:tcPr>
            <w:tcW w:w="7968" w:type="dxa"/>
            <w:shd w:val="clear" w:color="auto" w:fill="F2F2F2" w:themeFill="background1" w:themeFillShade="F2"/>
            <w:hideMark/>
          </w:tcPr>
          <w:p w:rsidR="00CF4E24" w:rsidRPr="00EA7EF6"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Ενεργειακή Αναβάθμιση 1</w:t>
            </w:r>
            <w:r w:rsidRPr="005B664F">
              <w:rPr>
                <w:rFonts w:ascii="Calibri" w:eastAsia="Times New Roman" w:hAnsi="Calibri" w:cs="Calibri"/>
                <w:color w:val="000000"/>
                <w:kern w:val="0"/>
                <w:vertAlign w:val="superscript"/>
                <w:lang w:eastAsia="el-GR"/>
              </w:rPr>
              <w:t>ου</w:t>
            </w:r>
            <w:r w:rsidRPr="00040E79">
              <w:rPr>
                <w:rFonts w:ascii="Calibri" w:eastAsia="Times New Roman" w:hAnsi="Calibri" w:cs="Calibri"/>
                <w:color w:val="000000"/>
                <w:kern w:val="0"/>
                <w:lang w:eastAsia="el-GR"/>
              </w:rPr>
              <w:t>Δημοτικού Σχολείου Φλώρινας</w:t>
            </w:r>
            <w:r w:rsidRPr="00EA7EF6">
              <w:rPr>
                <w:rFonts w:ascii="Calibri" w:eastAsia="Times New Roman" w:hAnsi="Calibri" w:cs="Calibri"/>
                <w:color w:val="000000"/>
                <w:kern w:val="0"/>
                <w:lang w:eastAsia="el-GR"/>
              </w:rPr>
              <w:t xml:space="preserve"> (μεταφερόμενο έργο)</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2.1.3</w:t>
            </w:r>
          </w:p>
        </w:tc>
        <w:tc>
          <w:tcPr>
            <w:tcW w:w="7968" w:type="dxa"/>
            <w:shd w:val="clear" w:color="auto" w:fill="F2F2F2" w:themeFill="background1" w:themeFillShade="F2"/>
            <w:hideMark/>
          </w:tcPr>
          <w:p w:rsidR="00CF4E24" w:rsidRPr="00EA7EF6"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Ενεργειακή Αναβάθμιση 3</w:t>
            </w:r>
            <w:r w:rsidRPr="005B664F">
              <w:rPr>
                <w:rFonts w:ascii="Calibri" w:eastAsia="Times New Roman" w:hAnsi="Calibri" w:cs="Calibri"/>
                <w:color w:val="000000"/>
                <w:kern w:val="0"/>
                <w:vertAlign w:val="superscript"/>
                <w:lang w:eastAsia="el-GR"/>
              </w:rPr>
              <w:t>ου</w:t>
            </w:r>
            <w:r w:rsidRPr="00040E79">
              <w:rPr>
                <w:rFonts w:ascii="Calibri" w:eastAsia="Times New Roman" w:hAnsi="Calibri" w:cs="Calibri"/>
                <w:color w:val="000000"/>
                <w:kern w:val="0"/>
                <w:lang w:eastAsia="el-GR"/>
              </w:rPr>
              <w:t>Γυμνάσιου Φλώρινας</w:t>
            </w:r>
            <w:r w:rsidRPr="00EA7EF6">
              <w:rPr>
                <w:rFonts w:ascii="Calibri" w:eastAsia="Times New Roman" w:hAnsi="Calibri" w:cs="Calibri"/>
                <w:color w:val="000000"/>
                <w:kern w:val="0"/>
                <w:lang w:eastAsia="el-GR"/>
              </w:rPr>
              <w:t xml:space="preserve"> (μεταφερόμενο έργο)</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2.1.4</w:t>
            </w:r>
          </w:p>
        </w:tc>
        <w:tc>
          <w:tcPr>
            <w:tcW w:w="7968" w:type="dxa"/>
            <w:shd w:val="clear" w:color="auto" w:fill="F2F2F2" w:themeFill="background1" w:themeFillShade="F2"/>
            <w:hideMark/>
          </w:tcPr>
          <w:p w:rsidR="00CF4E24" w:rsidRPr="00EA7EF6"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Ενεργειακή Αναβάθμιση 5</w:t>
            </w:r>
            <w:r w:rsidRPr="005B664F">
              <w:rPr>
                <w:rFonts w:ascii="Calibri" w:eastAsia="Times New Roman" w:hAnsi="Calibri" w:cs="Calibri"/>
                <w:color w:val="000000"/>
                <w:kern w:val="0"/>
                <w:vertAlign w:val="superscript"/>
                <w:lang w:eastAsia="el-GR"/>
              </w:rPr>
              <w:t>ου</w:t>
            </w:r>
            <w:r w:rsidRPr="00040E79">
              <w:rPr>
                <w:rFonts w:ascii="Calibri" w:eastAsia="Times New Roman" w:hAnsi="Calibri" w:cs="Calibri"/>
                <w:color w:val="000000"/>
                <w:kern w:val="0"/>
                <w:lang w:eastAsia="el-GR"/>
              </w:rPr>
              <w:t>Δημοτικού Σχολείου Φλώρινας</w:t>
            </w:r>
            <w:r w:rsidRPr="00EA7EF6">
              <w:rPr>
                <w:rFonts w:ascii="Calibri" w:eastAsia="Times New Roman" w:hAnsi="Calibri" w:cs="Calibri"/>
                <w:color w:val="000000"/>
                <w:kern w:val="0"/>
                <w:lang w:eastAsia="el-GR"/>
              </w:rPr>
              <w:t xml:space="preserve"> (μεταφερόμενο έργο)</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3.1.1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Δομή προθερμοκοίτησης επιχειρηματικών ιδεών </w:t>
            </w:r>
          </w:p>
        </w:tc>
      </w:tr>
      <w:tr w:rsidR="00DD2B1C" w:rsidRPr="00040E79" w:rsidTr="009C365D">
        <w:trPr>
          <w:trHeight w:hRule="exact" w:val="340"/>
        </w:trPr>
        <w:tc>
          <w:tcPr>
            <w:cnfStyle w:val="001000000000"/>
            <w:tcW w:w="669" w:type="dxa"/>
            <w:shd w:val="clear" w:color="auto" w:fill="F2F2F2" w:themeFill="background1" w:themeFillShade="F2"/>
          </w:tcPr>
          <w:p w:rsidR="00DD2B1C" w:rsidRPr="00040E79" w:rsidRDefault="00DD2B1C"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3.2.1</w:t>
            </w:r>
          </w:p>
        </w:tc>
        <w:tc>
          <w:tcPr>
            <w:tcW w:w="7968" w:type="dxa"/>
            <w:shd w:val="clear" w:color="auto" w:fill="F2F2F2" w:themeFill="background1" w:themeFillShade="F2"/>
          </w:tcPr>
          <w:p w:rsidR="00DD2B1C" w:rsidRPr="00040E79" w:rsidRDefault="00DD2B1C" w:rsidP="009C365D">
            <w:pPr>
              <w:spacing w:before="0" w:after="0" w:line="240" w:lineRule="auto"/>
              <w:jc w:val="left"/>
              <w:cnfStyle w:val="000000000000"/>
              <w:rPr>
                <w:rFonts w:ascii="Calibri" w:eastAsia="Times New Roman" w:hAnsi="Calibri" w:cs="Calibri"/>
                <w:color w:val="000000"/>
                <w:kern w:val="0"/>
                <w:lang w:eastAsia="el-GR"/>
              </w:rPr>
            </w:pPr>
            <w:r>
              <w:rPr>
                <w:rFonts w:ascii="Calibri" w:eastAsia="Times New Roman" w:hAnsi="Calibri" w:cs="Calibri"/>
                <w:color w:val="000000"/>
                <w:kern w:val="0"/>
                <w:lang w:eastAsia="el-GR"/>
              </w:rPr>
              <w:t xml:space="preserve">Πρωτοβουλίες ενίσχυσης ΚΑλΟ στην περιοχή παρέμβασης </w:t>
            </w:r>
          </w:p>
        </w:tc>
      </w:tr>
      <w:tr w:rsidR="00DD2B1C" w:rsidRPr="00040E79" w:rsidTr="009C365D">
        <w:trPr>
          <w:trHeight w:hRule="exact" w:val="340"/>
        </w:trPr>
        <w:tc>
          <w:tcPr>
            <w:cnfStyle w:val="001000000000"/>
            <w:tcW w:w="669" w:type="dxa"/>
            <w:shd w:val="clear" w:color="auto" w:fill="F2F2F2" w:themeFill="background1" w:themeFillShade="F2"/>
          </w:tcPr>
          <w:p w:rsidR="00DD2B1C" w:rsidRPr="00040E79" w:rsidRDefault="00DD2B1C"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3.2.2</w:t>
            </w:r>
          </w:p>
        </w:tc>
        <w:tc>
          <w:tcPr>
            <w:tcW w:w="7968" w:type="dxa"/>
            <w:shd w:val="clear" w:color="auto" w:fill="F2F2F2" w:themeFill="background1" w:themeFillShade="F2"/>
          </w:tcPr>
          <w:p w:rsidR="00DD2B1C" w:rsidRPr="00CA0486" w:rsidRDefault="00CA0486" w:rsidP="009C365D">
            <w:pPr>
              <w:spacing w:before="0" w:after="0" w:line="240" w:lineRule="auto"/>
              <w:jc w:val="left"/>
              <w:cnfStyle w:val="000000000000"/>
              <w:rPr>
                <w:rFonts w:ascii="Calibri" w:eastAsia="Times New Roman" w:hAnsi="Calibri" w:cs="Calibri"/>
                <w:color w:val="000000"/>
                <w:kern w:val="0"/>
                <w:lang w:eastAsia="el-GR"/>
              </w:rPr>
            </w:pPr>
            <w:r w:rsidRPr="00CA0486">
              <w:rPr>
                <w:rFonts w:ascii="Calibri" w:eastAsia="Times New Roman" w:hAnsi="Calibri" w:cs="Calibri"/>
                <w:color w:val="000000"/>
                <w:kern w:val="0"/>
                <w:lang w:eastAsia="el-GR"/>
              </w:rPr>
              <w:t>Καταπολέμηση ψηφιακού αναλφαβητισμού 3</w:t>
            </w:r>
            <w:r w:rsidRPr="00CA0486">
              <w:rPr>
                <w:rFonts w:ascii="Calibri" w:eastAsia="Times New Roman" w:hAnsi="Calibri" w:cs="Calibri"/>
                <w:color w:val="000000"/>
                <w:kern w:val="0"/>
                <w:vertAlign w:val="superscript"/>
                <w:lang w:eastAsia="el-GR"/>
              </w:rPr>
              <w:t>ης</w:t>
            </w:r>
            <w:r w:rsidRPr="00CA0486">
              <w:rPr>
                <w:rFonts w:ascii="Calibri" w:eastAsia="Times New Roman" w:hAnsi="Calibri" w:cs="Calibri"/>
                <w:color w:val="000000"/>
                <w:kern w:val="0"/>
                <w:lang w:eastAsia="el-GR"/>
              </w:rPr>
              <w:t xml:space="preserve"> ηλικίας</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4.1.1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Ψηφιακή πύλη πολιτισμού Φλώρινας </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4.1.2</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Ψηφιακές εφαρμογές πολιτισμού</w:t>
            </w:r>
          </w:p>
        </w:tc>
      </w:tr>
      <w:tr w:rsidR="00CF4E24" w:rsidRPr="00040E79" w:rsidTr="009C365D">
        <w:trPr>
          <w:trHeight w:hRule="exact" w:val="340"/>
        </w:trPr>
        <w:tc>
          <w:tcPr>
            <w:cnfStyle w:val="001000000000"/>
            <w:tcW w:w="669" w:type="dxa"/>
            <w:shd w:val="clear" w:color="auto" w:fill="F2F2F2" w:themeFill="background1" w:themeFillShade="F2"/>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4.1.3</w:t>
            </w:r>
          </w:p>
        </w:tc>
        <w:tc>
          <w:tcPr>
            <w:tcW w:w="7968" w:type="dxa"/>
            <w:shd w:val="clear" w:color="auto" w:fill="F2F2F2" w:themeFill="background1" w:themeFillShade="F2"/>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Pr>
                <w:rFonts w:ascii="Calibri" w:eastAsia="Times New Roman" w:hAnsi="Calibri" w:cs="Calibri"/>
                <w:color w:val="000000"/>
                <w:kern w:val="0"/>
                <w:lang w:eastAsia="el-GR"/>
              </w:rPr>
              <w:t>Κέντρο ρομποτικής Δήμου Φλώρινας</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4.2.1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Εφαρμογή πολιτιστικής ταυτότητας </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4.3.1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Γιορτές κινηματογράφου </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4.3.2</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 xml:space="preserve">Αναβίωση εθίμου φωτιών </w:t>
            </w:r>
          </w:p>
        </w:tc>
      </w:tr>
      <w:tr w:rsidR="00CF4E24" w:rsidRPr="00040E79" w:rsidTr="009C365D">
        <w:trPr>
          <w:trHeight w:hRule="exact" w:val="340"/>
        </w:trPr>
        <w:tc>
          <w:tcPr>
            <w:cnfStyle w:val="001000000000"/>
            <w:tcW w:w="669" w:type="dxa"/>
            <w:shd w:val="clear" w:color="auto" w:fill="F2F2F2" w:themeFill="background1" w:themeFillShade="F2"/>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4.3.3</w:t>
            </w:r>
          </w:p>
        </w:tc>
        <w:tc>
          <w:tcPr>
            <w:tcW w:w="7968" w:type="dxa"/>
            <w:shd w:val="clear" w:color="auto" w:fill="F2F2F2" w:themeFill="background1" w:themeFillShade="F2"/>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Pr>
                <w:rFonts w:ascii="Calibri" w:eastAsia="Times New Roman" w:hAnsi="Calibri" w:cs="Calibri"/>
                <w:color w:val="000000"/>
                <w:kern w:val="0"/>
                <w:lang w:eastAsia="el-GR"/>
              </w:rPr>
              <w:t>Δράσεις στην Πινακοθήκη</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4.4.1</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Αγορά ακινήτ</w:t>
            </w:r>
            <w:r>
              <w:rPr>
                <w:rFonts w:ascii="Calibri" w:eastAsia="Times New Roman" w:hAnsi="Calibri" w:cs="Calibri"/>
                <w:color w:val="000000"/>
                <w:kern w:val="0"/>
                <w:lang w:eastAsia="el-GR"/>
              </w:rPr>
              <w:t>ων</w:t>
            </w:r>
          </w:p>
        </w:tc>
      </w:tr>
      <w:tr w:rsidR="00CF4E24" w:rsidRPr="00040E79" w:rsidTr="009C365D">
        <w:trPr>
          <w:trHeight w:hRule="exact" w:val="340"/>
        </w:trPr>
        <w:tc>
          <w:tcPr>
            <w:cnfStyle w:val="001000000000"/>
            <w:tcW w:w="669" w:type="dxa"/>
            <w:shd w:val="clear" w:color="auto" w:fill="F2F2F2" w:themeFill="background1" w:themeFillShade="F2"/>
            <w:hideMark/>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4.4.2</w:t>
            </w:r>
          </w:p>
        </w:tc>
        <w:tc>
          <w:tcPr>
            <w:tcW w:w="7968" w:type="dxa"/>
            <w:shd w:val="clear" w:color="auto" w:fill="F2F2F2" w:themeFill="background1" w:themeFillShade="F2"/>
            <w:hideMark/>
          </w:tcPr>
          <w:p w:rsidR="00CF4E24" w:rsidRPr="00040E79" w:rsidRDefault="00CF4E24" w:rsidP="009C365D">
            <w:pPr>
              <w:spacing w:before="0" w:after="0" w:line="240" w:lineRule="auto"/>
              <w:jc w:val="left"/>
              <w:cnfStyle w:val="000000000000"/>
              <w:rPr>
                <w:rFonts w:ascii="Calibri" w:eastAsia="Times New Roman" w:hAnsi="Calibri" w:cs="Calibri"/>
                <w:color w:val="000000"/>
                <w:kern w:val="0"/>
                <w:lang w:eastAsia="el-GR"/>
              </w:rPr>
            </w:pPr>
            <w:r w:rsidRPr="00040E79">
              <w:rPr>
                <w:rFonts w:ascii="Calibri" w:eastAsia="Times New Roman" w:hAnsi="Calibri" w:cs="Calibri"/>
                <w:color w:val="000000"/>
                <w:kern w:val="0"/>
                <w:lang w:eastAsia="el-GR"/>
              </w:rPr>
              <w:t>Αναστήλωση - επανάχρηση διατηρητέ</w:t>
            </w:r>
            <w:r>
              <w:rPr>
                <w:rFonts w:ascii="Calibri" w:eastAsia="Times New Roman" w:hAnsi="Calibri" w:cs="Calibri"/>
                <w:color w:val="000000"/>
                <w:kern w:val="0"/>
                <w:lang w:eastAsia="el-GR"/>
              </w:rPr>
              <w:t>ων</w:t>
            </w:r>
            <w:r w:rsidRPr="00040E79">
              <w:rPr>
                <w:rFonts w:ascii="Calibri" w:eastAsia="Times New Roman" w:hAnsi="Calibri" w:cs="Calibri"/>
                <w:color w:val="000000"/>
                <w:kern w:val="0"/>
                <w:lang w:eastAsia="el-GR"/>
              </w:rPr>
              <w:t xml:space="preserve"> κτιρί</w:t>
            </w:r>
            <w:r>
              <w:rPr>
                <w:rFonts w:ascii="Calibri" w:eastAsia="Times New Roman" w:hAnsi="Calibri" w:cs="Calibri"/>
                <w:color w:val="000000"/>
                <w:kern w:val="0"/>
                <w:lang w:eastAsia="el-GR"/>
              </w:rPr>
              <w:t>ων</w:t>
            </w:r>
          </w:p>
        </w:tc>
      </w:tr>
      <w:tr w:rsidR="00CF4E24" w:rsidRPr="00040E79" w:rsidTr="009C365D">
        <w:trPr>
          <w:trHeight w:hRule="exact" w:val="340"/>
        </w:trPr>
        <w:tc>
          <w:tcPr>
            <w:cnfStyle w:val="001000000000"/>
            <w:tcW w:w="669" w:type="dxa"/>
            <w:shd w:val="clear" w:color="auto" w:fill="F2F2F2" w:themeFill="background1" w:themeFillShade="F2"/>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lastRenderedPageBreak/>
              <w:t>5.1.1</w:t>
            </w:r>
          </w:p>
        </w:tc>
        <w:tc>
          <w:tcPr>
            <w:tcW w:w="7968" w:type="dxa"/>
            <w:shd w:val="clear" w:color="auto" w:fill="F2F2F2" w:themeFill="background1" w:themeFillShade="F2"/>
          </w:tcPr>
          <w:p w:rsidR="00CF4E24" w:rsidRPr="00214729" w:rsidRDefault="00CF4E24" w:rsidP="009C365D">
            <w:pPr>
              <w:spacing w:before="0" w:after="0" w:line="240" w:lineRule="auto"/>
              <w:jc w:val="left"/>
              <w:cnfStyle w:val="000000000000"/>
              <w:rPr>
                <w:rFonts w:ascii="Calibri" w:eastAsia="Times New Roman" w:hAnsi="Calibri" w:cs="Calibri"/>
                <w:color w:val="000000"/>
                <w:kern w:val="0"/>
                <w:szCs w:val="20"/>
                <w:lang w:eastAsia="el-GR"/>
              </w:rPr>
            </w:pPr>
            <w:r w:rsidRPr="00825EE2">
              <w:rPr>
                <w:color w:val="000000"/>
                <w:szCs w:val="20"/>
                <w:lang w:eastAsia="el-GR"/>
              </w:rPr>
              <w:t>Εκπόνηση μελετών – επιβλέψεις έργων</w:t>
            </w:r>
          </w:p>
        </w:tc>
      </w:tr>
      <w:tr w:rsidR="00CF4E24" w:rsidRPr="00040E79" w:rsidTr="009C365D">
        <w:trPr>
          <w:trHeight w:hRule="exact" w:val="340"/>
        </w:trPr>
        <w:tc>
          <w:tcPr>
            <w:cnfStyle w:val="001000000000"/>
            <w:tcW w:w="669" w:type="dxa"/>
            <w:shd w:val="clear" w:color="auto" w:fill="F2F2F2" w:themeFill="background1" w:themeFillShade="F2"/>
          </w:tcPr>
          <w:p w:rsidR="00CF4E24" w:rsidRPr="00040E79" w:rsidRDefault="00CF4E24" w:rsidP="009C365D">
            <w:pPr>
              <w:spacing w:before="0" w:after="0" w:line="240" w:lineRule="auto"/>
              <w:jc w:val="left"/>
              <w:rPr>
                <w:rFonts w:ascii="Calibri" w:eastAsia="Times New Roman" w:hAnsi="Calibri" w:cs="Calibri"/>
                <w:color w:val="000000"/>
                <w:kern w:val="0"/>
                <w:lang w:eastAsia="el-GR"/>
              </w:rPr>
            </w:pPr>
            <w:r>
              <w:rPr>
                <w:rFonts w:ascii="Calibri" w:eastAsia="Times New Roman" w:hAnsi="Calibri" w:cs="Calibri"/>
                <w:color w:val="000000"/>
                <w:kern w:val="0"/>
                <w:lang w:eastAsia="el-GR"/>
              </w:rPr>
              <w:t>5.1.2</w:t>
            </w:r>
          </w:p>
        </w:tc>
        <w:tc>
          <w:tcPr>
            <w:tcW w:w="7968" w:type="dxa"/>
            <w:shd w:val="clear" w:color="auto" w:fill="F2F2F2" w:themeFill="background1" w:themeFillShade="F2"/>
          </w:tcPr>
          <w:p w:rsidR="00CF4E24" w:rsidRPr="00214729" w:rsidRDefault="00CF4E24" w:rsidP="009C365D">
            <w:pPr>
              <w:spacing w:before="0" w:after="0" w:line="240" w:lineRule="auto"/>
              <w:jc w:val="left"/>
              <w:cnfStyle w:val="000000000000"/>
              <w:rPr>
                <w:rFonts w:ascii="Calibri" w:eastAsia="Times New Roman" w:hAnsi="Calibri" w:cs="Calibri"/>
                <w:color w:val="000000"/>
                <w:kern w:val="0"/>
                <w:szCs w:val="20"/>
                <w:lang w:eastAsia="el-GR"/>
              </w:rPr>
            </w:pPr>
            <w:r w:rsidRPr="00214729">
              <w:rPr>
                <w:color w:val="000000"/>
                <w:szCs w:val="20"/>
                <w:lang w:eastAsia="el-GR"/>
              </w:rPr>
              <w:t>Τεχνικός σύμβουλος υποστήριξης υλοποίησης</w:t>
            </w:r>
          </w:p>
        </w:tc>
      </w:tr>
    </w:tbl>
    <w:p w:rsidR="00CF4E24" w:rsidRPr="007D1377" w:rsidRDefault="00CF4E24" w:rsidP="00CF4E24">
      <w:pPr>
        <w:sectPr w:rsidR="00CF4E24" w:rsidRPr="007D1377" w:rsidSect="003007F1">
          <w:pgSz w:w="11906" w:h="16838"/>
          <w:pgMar w:top="1440" w:right="1800" w:bottom="1440" w:left="1800" w:header="708" w:footer="708" w:gutter="0"/>
          <w:cols w:space="708"/>
          <w:docGrid w:linePitch="360"/>
        </w:sectPr>
      </w:pPr>
    </w:p>
    <w:p w:rsidR="00CF4E24" w:rsidRDefault="002A10F4" w:rsidP="002A10F4">
      <w:pPr>
        <w:pStyle w:val="1"/>
      </w:pPr>
      <w:bookmarkStart w:id="84" w:name="_Toc153891868"/>
      <w:bookmarkStart w:id="85" w:name="_Toc172713426"/>
      <w:r>
        <w:rPr>
          <w:szCs w:val="26"/>
        </w:rPr>
        <w:lastRenderedPageBreak/>
        <w:t>ΕΝΟΤΗΤΑ</w:t>
      </w:r>
      <w:r w:rsidR="00AF2B3D">
        <w:t>Β</w:t>
      </w:r>
      <w:r w:rsidR="00CF4E24" w:rsidRPr="00123B7F">
        <w:t>3. ΣΥΝΟΠΤΙΚΗ ΠΑΡΟΥΣΙΑΣΗ ΤΩΝ ΔΙΑΔΙΚΑΣΙΩΝ ΔΙΑΒΟΥΛΕΥΣΗΣ</w:t>
      </w:r>
      <w:bookmarkEnd w:id="84"/>
      <w:bookmarkEnd w:id="85"/>
    </w:p>
    <w:p w:rsidR="00CF4E24" w:rsidRPr="00C34F14" w:rsidRDefault="00CF4E24" w:rsidP="00CF4E24">
      <w:pPr>
        <w:rPr>
          <w:sz w:val="22"/>
          <w:szCs w:val="20"/>
        </w:rPr>
      </w:pPr>
      <w:r w:rsidRPr="00C34F14">
        <w:rPr>
          <w:sz w:val="22"/>
          <w:szCs w:val="20"/>
        </w:rPr>
        <w:t xml:space="preserve">Ακολουθεί περιγραφή των διαδικασιών και του σχεδίου Δημόσιας Διαβούλευσης που ακολούθησε ο Δήμος Φλώρινας με στόχο την εξασφάλιση της ενεργής συμμετοχής όλων των ενδιαφερομένων μερών στην κατάρτιση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w:t>
      </w:r>
    </w:p>
    <w:p w:rsidR="00CF4E24" w:rsidRPr="00C34F14" w:rsidRDefault="00CF4E24" w:rsidP="00CF4E24">
      <w:pPr>
        <w:rPr>
          <w:sz w:val="22"/>
          <w:szCs w:val="20"/>
        </w:rPr>
      </w:pPr>
      <w:r w:rsidRPr="00C34F14">
        <w:rPr>
          <w:sz w:val="22"/>
          <w:szCs w:val="20"/>
        </w:rPr>
        <w:t xml:space="preserve">Οι διαδικασίες της δημόσιας διαβούλευσης έγιναν με τρόπο ώστε να δώσουν τη δυνατότητα στους ενδιαφερόμενους και όλες τις εμπλεκόμενες πλευρές να συμμετέχουν σ’ αυτή και να εκφράσουν τις τελικές απόψεις, παρατηρήσεις και προτάσεις πάνω στις συγκεκριμένες και επιλεγμένες δυνητικές δράσεις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 xml:space="preserve"> της πόλης και της περιοχής παρέμβασης. Συνεπώς κρίθηκε ως ιδιαίτερα σημαντική η επαρκής και επί της ουσίας εκπροσώπηση των ενδιαφερομένων - εμπλεκόμενων φορέων, δημοτών και επιχειρηματιών – επαγγελματιών.</w:t>
      </w:r>
    </w:p>
    <w:p w:rsidR="00CF4E24" w:rsidRDefault="00CF4E24" w:rsidP="00CF4E24"/>
    <w:p w:rsidR="00CF4E24" w:rsidRPr="00F64C40" w:rsidRDefault="00AF2B3D" w:rsidP="002A10F4">
      <w:pPr>
        <w:pStyle w:val="2"/>
      </w:pPr>
      <w:bookmarkStart w:id="86" w:name="_Toc151386634"/>
      <w:bookmarkStart w:id="87" w:name="_Toc153891869"/>
      <w:bookmarkStart w:id="88" w:name="_Toc172713427"/>
      <w:r>
        <w:t>Β</w:t>
      </w:r>
      <w:r w:rsidR="00CF4E24" w:rsidRPr="00F64C40">
        <w:t>3.1 Εμπλεκόμενοι φορείς δημόσιας διαβούλευσης</w:t>
      </w:r>
      <w:bookmarkEnd w:id="86"/>
      <w:bookmarkEnd w:id="87"/>
      <w:bookmarkEnd w:id="88"/>
    </w:p>
    <w:p w:rsidR="00CF4E24" w:rsidRDefault="00C10354" w:rsidP="00CF4E24">
      <w:r w:rsidRPr="00C10354">
        <w:rPr>
          <w:noProof/>
          <w:sz w:val="22"/>
          <w:szCs w:val="20"/>
        </w:rPr>
        <w:pict>
          <v:shape id="_x0000_s2286" type="#_x0000_t202" style="position:absolute;left:0;text-align:left;margin-left:98.05pt;margin-top:79.05pt;width:256.75pt;height:27pt;z-index:2516321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" filled="f" stroked="f">
            <v:textbox style="mso-next-textbox:#_x0000_s2286">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Β.2</w:t>
                  </w:r>
                  <w:r w:rsidRPr="00D279E9">
                    <w:rPr>
                      <w:b/>
                      <w:bCs/>
                      <w:sz w:val="20"/>
                      <w:szCs w:val="18"/>
                    </w:rPr>
                    <w:t>:</w:t>
                  </w:r>
                  <w:r>
                    <w:rPr>
                      <w:sz w:val="20"/>
                      <w:szCs w:val="18"/>
                    </w:rPr>
                    <w:t xml:space="preserve">Εμπλεκόμενοι φορείς περιοχής παρέμβασης </w:t>
                  </w:r>
                </w:p>
              </w:txbxContent>
            </v:textbox>
            <w10:wrap type="square"/>
          </v:shape>
        </w:pict>
      </w:r>
      <w:r w:rsidR="00CF4E24" w:rsidRPr="00C34F14">
        <w:rPr>
          <w:sz w:val="22"/>
          <w:szCs w:val="20"/>
        </w:rPr>
        <w:t xml:space="preserve">Κατά τη φάση αυτή καταγράφηκαν οι φορείς της περιοχής παρέμβασης, που θα μπορούσαν να εμπλακούν και να συμμετέχουν στη διαδικασία διαβούλευσης </w:t>
      </w:r>
      <w:r w:rsidR="00CF4E24">
        <w:rPr>
          <w:sz w:val="22"/>
          <w:szCs w:val="20"/>
        </w:rPr>
        <w:t xml:space="preserve">της επικαιροποιημένης στρατηγικής </w:t>
      </w:r>
      <w:r w:rsidR="00CF4E24">
        <w:rPr>
          <w:rFonts w:ascii="Calibri" w:eastAsia="Calibri" w:hAnsi="Calibri" w:cs="Times New Roman"/>
          <w:sz w:val="22"/>
        </w:rPr>
        <w:t>ΒΑΑ</w:t>
      </w:r>
      <w:r w:rsidR="00CF4E24" w:rsidRPr="00C34F14">
        <w:rPr>
          <w:sz w:val="22"/>
          <w:szCs w:val="20"/>
        </w:rPr>
        <w:t>, όπως φαίνονται στον παρακάτω πίνακα:</w:t>
      </w:r>
    </w:p>
    <w:tbl>
      <w:tblPr>
        <w:tblStyle w:val="a4"/>
        <w:tblW w:w="6237" w:type="dxa"/>
        <w:tblInd w:w="1413" w:type="dxa"/>
        <w:shd w:val="clear" w:color="auto" w:fill="F2F2F2" w:themeFill="background1" w:themeFillShade="F2"/>
        <w:tblLook w:val="04A0"/>
      </w:tblPr>
      <w:tblGrid>
        <w:gridCol w:w="6237"/>
      </w:tblGrid>
      <w:tr w:rsidR="00CF4E24" w:rsidRPr="001E37FC" w:rsidTr="009C365D">
        <w:tc>
          <w:tcPr>
            <w:tcW w:w="6237" w:type="dxa"/>
            <w:shd w:val="clear" w:color="auto" w:fill="8496B0" w:themeFill="text2" w:themeFillTint="99"/>
          </w:tcPr>
          <w:p w:rsidR="00CF4E24" w:rsidRPr="0087191E" w:rsidRDefault="00CF4E24" w:rsidP="009C365D">
            <w:pPr>
              <w:spacing w:after="0"/>
              <w:jc w:val="center"/>
              <w:rPr>
                <w:rFonts w:cstheme="minorHAnsi"/>
                <w:b/>
                <w:color w:val="FFFFFF" w:themeColor="background1"/>
                <w:szCs w:val="24"/>
              </w:rPr>
            </w:pPr>
            <w:r w:rsidRPr="0087191E">
              <w:rPr>
                <w:rFonts w:cstheme="minorHAnsi"/>
                <w:b/>
                <w:color w:val="FFFFFF" w:themeColor="background1"/>
                <w:szCs w:val="24"/>
              </w:rPr>
              <w:t>ΟΜΑΔΕΣ ΣΤΟΧΟΥ</w:t>
            </w:r>
          </w:p>
        </w:tc>
      </w:tr>
      <w:tr w:rsidR="00CF4E24" w:rsidRPr="001E37FC" w:rsidTr="009C365D">
        <w:tc>
          <w:tcPr>
            <w:tcW w:w="6237" w:type="dxa"/>
            <w:shd w:val="clear" w:color="auto" w:fill="D9D9D9" w:themeFill="background1" w:themeFillShade="D9"/>
          </w:tcPr>
          <w:p w:rsidR="00CF4E24" w:rsidRPr="00017F8F" w:rsidRDefault="00CF4E24" w:rsidP="009C365D">
            <w:pPr>
              <w:spacing w:after="0"/>
              <w:jc w:val="center"/>
              <w:rPr>
                <w:rFonts w:cstheme="minorHAnsi"/>
                <w:b/>
                <w:bCs/>
              </w:rPr>
            </w:pPr>
            <w:r w:rsidRPr="00017F8F">
              <w:rPr>
                <w:b/>
                <w:bCs/>
              </w:rPr>
              <w:t>Αυτοδιοίκηση</w:t>
            </w:r>
          </w:p>
        </w:tc>
      </w:tr>
      <w:tr w:rsidR="00CF4E24" w:rsidRPr="001E37FC" w:rsidTr="009C365D">
        <w:trPr>
          <w:trHeight w:hRule="exact" w:val="397"/>
        </w:trPr>
        <w:tc>
          <w:tcPr>
            <w:tcW w:w="6237" w:type="dxa"/>
            <w:shd w:val="clear" w:color="auto" w:fill="F2F2F2" w:themeFill="background1" w:themeFillShade="F2"/>
          </w:tcPr>
          <w:p w:rsidR="00CF4E24" w:rsidRDefault="00CF4E24" w:rsidP="009C365D">
            <w:pPr>
              <w:spacing w:line="240" w:lineRule="auto"/>
              <w:jc w:val="left"/>
              <w:rPr>
                <w:rFonts w:cstheme="minorHAnsi"/>
                <w:b/>
              </w:rPr>
            </w:pPr>
            <w:r>
              <w:rPr>
                <w:rFonts w:cstheme="minorHAnsi"/>
                <w:bCs/>
              </w:rPr>
              <w:t>Περιφερειακή Ενότητα</w:t>
            </w:r>
            <w:r w:rsidRPr="001E37FC">
              <w:rPr>
                <w:rFonts w:cstheme="minorHAnsi"/>
                <w:bCs/>
              </w:rPr>
              <w:t xml:space="preserve"> Φλώρινας</w:t>
            </w:r>
          </w:p>
        </w:tc>
      </w:tr>
      <w:tr w:rsidR="00CF4E24" w:rsidRPr="001E37FC" w:rsidTr="009C365D">
        <w:trPr>
          <w:trHeight w:hRule="exact" w:val="397"/>
        </w:trPr>
        <w:tc>
          <w:tcPr>
            <w:tcW w:w="6237" w:type="dxa"/>
            <w:shd w:val="clear" w:color="auto" w:fill="F2F2F2" w:themeFill="background1" w:themeFillShade="F2"/>
          </w:tcPr>
          <w:p w:rsidR="00CF4E24" w:rsidRDefault="00CF4E24" w:rsidP="009C365D">
            <w:pPr>
              <w:spacing w:line="240" w:lineRule="auto"/>
              <w:jc w:val="left"/>
              <w:rPr>
                <w:rFonts w:cstheme="minorHAnsi"/>
                <w:b/>
              </w:rPr>
            </w:pPr>
            <w:r w:rsidRPr="001E37FC">
              <w:rPr>
                <w:rFonts w:cstheme="minorHAnsi"/>
                <w:bCs/>
              </w:rPr>
              <w:t>Πρόεδρος Κοινότητας Φλώρινας</w:t>
            </w:r>
          </w:p>
        </w:tc>
      </w:tr>
      <w:tr w:rsidR="00CF4E24" w:rsidRPr="001E37FC" w:rsidTr="009C365D">
        <w:trPr>
          <w:trHeight w:hRule="exact" w:val="397"/>
        </w:trPr>
        <w:tc>
          <w:tcPr>
            <w:tcW w:w="6237" w:type="dxa"/>
            <w:shd w:val="clear" w:color="auto" w:fill="F2F2F2" w:themeFill="background1" w:themeFillShade="F2"/>
          </w:tcPr>
          <w:p w:rsidR="00CF4E24" w:rsidRPr="00017F8F" w:rsidRDefault="00CF4E24" w:rsidP="009C365D">
            <w:pPr>
              <w:spacing w:line="240" w:lineRule="auto"/>
              <w:jc w:val="left"/>
              <w:rPr>
                <w:rFonts w:cstheme="minorHAnsi"/>
                <w:bCs/>
              </w:rPr>
            </w:pPr>
            <w:r>
              <w:rPr>
                <w:rFonts w:cstheme="minorHAnsi"/>
                <w:bCs/>
              </w:rPr>
              <w:t>Δημοτικοί Σύμβουλοι</w:t>
            </w:r>
          </w:p>
        </w:tc>
      </w:tr>
      <w:tr w:rsidR="00CF4E24" w:rsidRPr="001E37FC" w:rsidTr="009C365D">
        <w:tc>
          <w:tcPr>
            <w:tcW w:w="6237" w:type="dxa"/>
            <w:shd w:val="clear" w:color="auto" w:fill="D9D9D9" w:themeFill="background1" w:themeFillShade="D9"/>
          </w:tcPr>
          <w:p w:rsidR="00CF4E24" w:rsidRPr="00825310" w:rsidRDefault="00CF4E24" w:rsidP="009C365D">
            <w:pPr>
              <w:spacing w:after="0"/>
              <w:jc w:val="center"/>
              <w:rPr>
                <w:rFonts w:cstheme="minorHAnsi"/>
                <w:b/>
              </w:rPr>
            </w:pPr>
            <w:r>
              <w:rPr>
                <w:rFonts w:cstheme="minorHAnsi"/>
                <w:b/>
              </w:rPr>
              <w:t>Φορείς Εκπαίδευσης και Έρευνας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Σχολή Γεωπονικών Επιστημών/ Τμήμα Γεωπονίας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 xml:space="preserve">Παιδαγωγικό Τμήμα Δημοτικής Εκπαίδευσης </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Παιδαγωγικό Τμήμα Νηπιαγωγών</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Τμήμα Ψυχολογίας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Τμήμα Εικαστικών &amp; Εφαρμοσμένων Τεχνών</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Σύλλογος Εκπαιδευτικών Πρωτοβάθμιας Εκπαίδευσης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ΕΛΜΕ Φλώρινας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lastRenderedPageBreak/>
              <w:t>Ωδείο</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Εταιρεία Μελετών Ανθρωπιστικών Επιστημών (Ε.Μ.Α.Ε.Φ.)</w:t>
            </w:r>
            <w:r w:rsidRPr="001E37FC">
              <w:rPr>
                <w:rFonts w:cstheme="minorHAnsi"/>
                <w:bCs/>
              </w:rPr>
              <w:tab/>
            </w:r>
          </w:p>
        </w:tc>
      </w:tr>
      <w:tr w:rsidR="00CF4E24" w:rsidRPr="001E37FC" w:rsidTr="009C365D">
        <w:tc>
          <w:tcPr>
            <w:tcW w:w="6237" w:type="dxa"/>
            <w:shd w:val="clear" w:color="auto" w:fill="D9D9D9" w:themeFill="background1" w:themeFillShade="D9"/>
          </w:tcPr>
          <w:p w:rsidR="00CF4E24" w:rsidRPr="00825310" w:rsidRDefault="00CF4E24" w:rsidP="009C365D">
            <w:pPr>
              <w:spacing w:after="0"/>
              <w:jc w:val="center"/>
              <w:rPr>
                <w:rFonts w:cstheme="minorHAnsi"/>
                <w:b/>
              </w:rPr>
            </w:pPr>
            <w:r>
              <w:rPr>
                <w:rFonts w:cstheme="minorHAnsi"/>
                <w:b/>
              </w:rPr>
              <w:t xml:space="preserve">Τουριστικοί </w:t>
            </w:r>
            <w:r w:rsidRPr="00825310">
              <w:rPr>
                <w:rFonts w:cstheme="minorHAnsi"/>
                <w:b/>
              </w:rPr>
              <w:t>Φορείς</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Lingos Hotel</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King Alexander Hotel</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rPr>
              <w:t xml:space="preserve">Φαίδων </w:t>
            </w:r>
            <w:r w:rsidRPr="001E37FC">
              <w:rPr>
                <w:rFonts w:cstheme="minorHAnsi"/>
                <w:bCs/>
                <w:lang w:val="en-US"/>
              </w:rPr>
              <w:t>Hotel &amp; Spa</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Emerald Suites &amp; Spa</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The Lynx Mountain Resort</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lang w:val="en-US"/>
              </w:rPr>
              <w:t>Boutique Hotel Philippion</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Florina Travel</w:t>
            </w:r>
          </w:p>
        </w:tc>
      </w:tr>
      <w:tr w:rsidR="00CF4E24" w:rsidRPr="001E37FC" w:rsidTr="009C365D">
        <w:trPr>
          <w:trHeight w:val="340"/>
        </w:trPr>
        <w:tc>
          <w:tcPr>
            <w:tcW w:w="6237" w:type="dxa"/>
            <w:shd w:val="clear" w:color="auto" w:fill="F2F2F2" w:themeFill="background1" w:themeFillShade="F2"/>
          </w:tcPr>
          <w:p w:rsidR="00CF4E24" w:rsidRPr="001E37FC" w:rsidRDefault="00CF4E24" w:rsidP="009C365D">
            <w:pPr>
              <w:spacing w:line="240" w:lineRule="auto"/>
              <w:jc w:val="left"/>
              <w:rPr>
                <w:rFonts w:cstheme="minorHAnsi"/>
                <w:bCs/>
                <w:lang w:val="en-US"/>
              </w:rPr>
            </w:pPr>
            <w:r w:rsidRPr="001E37FC">
              <w:rPr>
                <w:rFonts w:cstheme="minorHAnsi"/>
                <w:bCs/>
                <w:lang w:val="en-US"/>
              </w:rPr>
              <w:t>Gaiganis Travel</w:t>
            </w:r>
          </w:p>
        </w:tc>
      </w:tr>
      <w:tr w:rsidR="00CF4E24" w:rsidRPr="001E37FC" w:rsidTr="009C365D">
        <w:tc>
          <w:tcPr>
            <w:tcW w:w="6237" w:type="dxa"/>
            <w:shd w:val="clear" w:color="auto" w:fill="D9D9D9" w:themeFill="background1" w:themeFillShade="D9"/>
          </w:tcPr>
          <w:p w:rsidR="00CF4E24" w:rsidRPr="00825310" w:rsidRDefault="00CF4E24" w:rsidP="009C365D">
            <w:pPr>
              <w:spacing w:after="0"/>
              <w:jc w:val="center"/>
              <w:rPr>
                <w:rFonts w:cstheme="minorHAnsi"/>
                <w:b/>
                <w:lang w:val="en-US"/>
              </w:rPr>
            </w:pPr>
            <w:r w:rsidRPr="00825310">
              <w:rPr>
                <w:rFonts w:cstheme="minorHAnsi"/>
                <w:b/>
              </w:rPr>
              <w:t xml:space="preserve">Πολιτιστικοί </w:t>
            </w:r>
            <w:r>
              <w:rPr>
                <w:rFonts w:cstheme="minorHAnsi"/>
                <w:b/>
              </w:rPr>
              <w:t>Φορείς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017F8F">
              <w:rPr>
                <w:rFonts w:cstheme="minorHAnsi"/>
                <w:bCs/>
              </w:rPr>
              <w:t>Φιλεκπαιδευτικός ΣύλλογοςΦλώρινας</w:t>
            </w:r>
            <w:r w:rsidRPr="001E37FC">
              <w:rPr>
                <w:rFonts w:cstheme="minorHAnsi"/>
                <w:bCs/>
              </w:rPr>
              <w:t xml:space="preserve"> «Ο Αριστοτέλης»</w:t>
            </w:r>
          </w:p>
        </w:tc>
      </w:tr>
      <w:tr w:rsidR="00CF4E24" w:rsidRPr="001E37FC" w:rsidTr="009C365D">
        <w:tc>
          <w:tcPr>
            <w:tcW w:w="6237" w:type="dxa"/>
            <w:shd w:val="clear" w:color="auto" w:fill="F2F2F2" w:themeFill="background1" w:themeFillShade="F2"/>
          </w:tcPr>
          <w:p w:rsidR="00CF4E24" w:rsidRPr="00017F8F" w:rsidRDefault="00CF4E24" w:rsidP="009C365D">
            <w:pPr>
              <w:spacing w:line="240" w:lineRule="auto"/>
              <w:jc w:val="left"/>
              <w:rPr>
                <w:rFonts w:cstheme="minorHAnsi"/>
                <w:bCs/>
              </w:rPr>
            </w:pPr>
            <w:r w:rsidRPr="001E37FC">
              <w:rPr>
                <w:rFonts w:cstheme="minorHAnsi"/>
                <w:bCs/>
              </w:rPr>
              <w:t xml:space="preserve">Στέγη Φιλοτέχνων </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Αρχαιολογικό Μουσείο</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Εύξεινος Λέσχη</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Λέσχη Πολιτισμού</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Βιβλιοθήκη «Βασιλική Πιτότσκα»</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Σύλλογος Κιουταχειωτών</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Λύκειο Ελληνίδων</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Σωματείο Παραδοσιακών Χορών «Λυγκηστές»</w:t>
            </w:r>
          </w:p>
        </w:tc>
      </w:tr>
      <w:tr w:rsidR="00CF4E24" w:rsidRPr="001E37FC" w:rsidTr="009C365D">
        <w:tc>
          <w:tcPr>
            <w:tcW w:w="6237" w:type="dxa"/>
            <w:shd w:val="clear" w:color="auto" w:fill="D9D9D9" w:themeFill="background1" w:themeFillShade="D9"/>
          </w:tcPr>
          <w:p w:rsidR="00CF4E24" w:rsidRPr="001E37FC" w:rsidRDefault="00CF4E24" w:rsidP="009C365D">
            <w:pPr>
              <w:spacing w:after="0"/>
              <w:jc w:val="center"/>
              <w:rPr>
                <w:rFonts w:cstheme="minorHAnsi"/>
                <w:bCs/>
              </w:rPr>
            </w:pPr>
            <w:r>
              <w:rPr>
                <w:rFonts w:cstheme="minorHAnsi"/>
                <w:b/>
              </w:rPr>
              <w:t>Φορείς Αθλητισμού</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9F1B77">
              <w:rPr>
                <w:rFonts w:cstheme="minorHAnsi"/>
                <w:bCs/>
              </w:rPr>
              <w:t>Γυμναστική Ένωση Φλώρινας</w:t>
            </w:r>
          </w:p>
        </w:tc>
      </w:tr>
      <w:tr w:rsidR="00CF4E24" w:rsidRPr="001E37FC" w:rsidTr="009C365D">
        <w:tc>
          <w:tcPr>
            <w:tcW w:w="6237" w:type="dxa"/>
            <w:shd w:val="clear" w:color="auto" w:fill="F2F2F2" w:themeFill="background1" w:themeFillShade="F2"/>
          </w:tcPr>
          <w:p w:rsidR="00CF4E24" w:rsidRPr="00825310" w:rsidRDefault="00CF4E24" w:rsidP="009C365D">
            <w:pPr>
              <w:spacing w:line="240" w:lineRule="auto"/>
              <w:jc w:val="left"/>
              <w:rPr>
                <w:rFonts w:cstheme="minorHAnsi"/>
                <w:bCs/>
              </w:rPr>
            </w:pPr>
            <w:r w:rsidRPr="009F1B77">
              <w:rPr>
                <w:rFonts w:cstheme="minorHAnsi"/>
                <w:bCs/>
              </w:rPr>
              <w:t>Πολιτιστικός Αθλητικός Σύλλογος «Φλώρινα»</w:t>
            </w:r>
          </w:p>
        </w:tc>
      </w:tr>
      <w:tr w:rsidR="00CF4E24" w:rsidRPr="001E37FC" w:rsidTr="009C365D">
        <w:tc>
          <w:tcPr>
            <w:tcW w:w="6237" w:type="dxa"/>
            <w:shd w:val="clear" w:color="auto" w:fill="F2F2F2" w:themeFill="background1" w:themeFillShade="F2"/>
          </w:tcPr>
          <w:p w:rsidR="00CF4E24" w:rsidRPr="00825310" w:rsidRDefault="00CF4E24" w:rsidP="009C365D">
            <w:pPr>
              <w:spacing w:line="240" w:lineRule="auto"/>
              <w:jc w:val="left"/>
              <w:rPr>
                <w:rFonts w:cstheme="minorHAnsi"/>
                <w:bCs/>
              </w:rPr>
            </w:pPr>
            <w:r>
              <w:rPr>
                <w:rFonts w:cstheme="minorHAnsi"/>
                <w:bCs/>
              </w:rPr>
              <w:t>Αθλητικός Όμιλος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825310">
              <w:rPr>
                <w:rFonts w:cstheme="minorHAnsi"/>
                <w:bCs/>
              </w:rPr>
              <w:t>Όμιλος Ξιφασκίας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9F1B77">
              <w:rPr>
                <w:rFonts w:cstheme="minorHAnsi"/>
                <w:bCs/>
              </w:rPr>
              <w:t>Αθλητικός Σύλλογος Επιτραπέζιας Αντισφαίρισης"ΣΑΡΙΣΕΣ"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9F1B77">
              <w:rPr>
                <w:rFonts w:cstheme="minorHAnsi"/>
                <w:bCs/>
              </w:rPr>
              <w:t>Σύλλογο</w:t>
            </w:r>
            <w:r>
              <w:rPr>
                <w:rFonts w:cstheme="minorHAnsi"/>
                <w:bCs/>
              </w:rPr>
              <w:t>ς</w:t>
            </w:r>
            <w:r w:rsidRPr="009F1B77">
              <w:rPr>
                <w:rFonts w:cstheme="minorHAnsi"/>
                <w:bCs/>
              </w:rPr>
              <w:t xml:space="preserve"> Ορειβασίας Χιονοδρομίας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9F1B77">
              <w:rPr>
                <w:rFonts w:cstheme="minorHAnsi"/>
                <w:bCs/>
              </w:rPr>
              <w:lastRenderedPageBreak/>
              <w:t>Σύλλογος Ελλήνων Ορειβατών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Pr>
                <w:rFonts w:cstheme="minorHAnsi"/>
                <w:bCs/>
              </w:rPr>
              <w:t>¨Ηφαιστος¨</w:t>
            </w:r>
            <w:r w:rsidRPr="009F1B77">
              <w:rPr>
                <w:rFonts w:cstheme="minorHAnsi"/>
                <w:bCs/>
              </w:rPr>
              <w:t>Φλώρινας</w:t>
            </w:r>
          </w:p>
        </w:tc>
      </w:tr>
      <w:tr w:rsidR="00CF4E24" w:rsidRPr="001E37FC" w:rsidTr="009C365D">
        <w:tc>
          <w:tcPr>
            <w:tcW w:w="6237" w:type="dxa"/>
            <w:shd w:val="clear" w:color="auto" w:fill="D9D9D9" w:themeFill="background1" w:themeFillShade="D9"/>
          </w:tcPr>
          <w:p w:rsidR="00CF4E24" w:rsidRPr="009F1B77" w:rsidRDefault="00CF4E24" w:rsidP="009C365D">
            <w:pPr>
              <w:spacing w:after="0"/>
              <w:jc w:val="center"/>
              <w:rPr>
                <w:rFonts w:cstheme="minorHAnsi"/>
                <w:b/>
              </w:rPr>
            </w:pPr>
            <w:r w:rsidRPr="009F1B77">
              <w:rPr>
                <w:rFonts w:cstheme="minorHAnsi"/>
                <w:b/>
              </w:rPr>
              <w:t>Άλλοι Σύλλογοι</w:t>
            </w:r>
            <w:r>
              <w:rPr>
                <w:rFonts w:cstheme="minorHAnsi"/>
                <w:b/>
              </w:rPr>
              <w:t xml:space="preserve"> και Φορείς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Επιμελητήριο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Εμπορικός Σύλλογος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 xml:space="preserve">Τεχνικό Επιμελητήριο </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Εργατικό Κέντρο</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Pr>
                <w:rFonts w:cstheme="minorHAnsi"/>
                <w:bCs/>
              </w:rPr>
              <w:t>Αναπτυξιακή Φλώρινας (</w:t>
            </w:r>
            <w:r w:rsidRPr="001E37FC">
              <w:rPr>
                <w:rFonts w:cstheme="minorHAnsi"/>
                <w:bCs/>
              </w:rPr>
              <w:t>ΑΝ.ΦΛΩ.</w:t>
            </w:r>
            <w:r>
              <w:rPr>
                <w:rFonts w:cstheme="minorHAnsi"/>
                <w:bCs/>
              </w:rPr>
              <w:t>)</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Σύλλογος Πολυτέκνων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ΑΜΕΑ - Νομαρχιακός Σύλλογος Ατόμων με Αναπηρία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Νοσοκομείο (ΚΕΚΥΚΑΜΕΑ)</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Δικηγορικός Σύλλογος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Ιατρικός Σύλλογος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Αστυνομική Διεύθυνση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Πρόεδρος ΤΑΞΙ</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rPr>
              <w:t>ΚΤΕΛ Φλώρινας</w:t>
            </w:r>
          </w:p>
        </w:tc>
      </w:tr>
      <w:tr w:rsidR="00CF4E24" w:rsidRPr="001E37FC" w:rsidTr="009C365D">
        <w:tc>
          <w:tcPr>
            <w:tcW w:w="6237" w:type="dxa"/>
            <w:shd w:val="clear" w:color="auto" w:fill="F2F2F2" w:themeFill="background1" w:themeFillShade="F2"/>
          </w:tcPr>
          <w:p w:rsidR="00CF4E24" w:rsidRPr="001E37FC" w:rsidRDefault="00CF4E24" w:rsidP="009C365D">
            <w:pPr>
              <w:spacing w:line="240" w:lineRule="auto"/>
              <w:jc w:val="left"/>
              <w:rPr>
                <w:rFonts w:cstheme="minorHAnsi"/>
                <w:bCs/>
              </w:rPr>
            </w:pPr>
            <w:r w:rsidRPr="001E37FC">
              <w:rPr>
                <w:rFonts w:cstheme="minorHAnsi"/>
                <w:bCs/>
                <w:lang w:val="en-US"/>
              </w:rPr>
              <w:t>KTE</w:t>
            </w:r>
            <w:r w:rsidRPr="001E37FC">
              <w:rPr>
                <w:rFonts w:cstheme="minorHAnsi"/>
                <w:bCs/>
              </w:rPr>
              <w:t>Λ ΑΣΤΙΚΑ</w:t>
            </w:r>
          </w:p>
        </w:tc>
      </w:tr>
    </w:tbl>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AF2B3D" w:rsidP="002A10F4">
      <w:pPr>
        <w:pStyle w:val="2"/>
      </w:pPr>
      <w:bookmarkStart w:id="89" w:name="_Toc151386635"/>
      <w:bookmarkStart w:id="90" w:name="_Toc153891870"/>
      <w:bookmarkStart w:id="91" w:name="_Toc172713428"/>
      <w:r>
        <w:lastRenderedPageBreak/>
        <w:t>Β</w:t>
      </w:r>
      <w:r w:rsidR="00CF4E24" w:rsidRPr="00E73378">
        <w:t>3.2 Συμβολή της Ομάδας Παρακολούθησης</w:t>
      </w:r>
      <w:bookmarkEnd w:id="89"/>
      <w:bookmarkEnd w:id="90"/>
      <w:bookmarkEnd w:id="91"/>
    </w:p>
    <w:p w:rsidR="00CF4E24" w:rsidRPr="00602959" w:rsidRDefault="00CF4E24" w:rsidP="00CF4E24">
      <w:pPr>
        <w:rPr>
          <w:sz w:val="22"/>
        </w:rPr>
      </w:pPr>
      <w:r w:rsidRPr="00602959">
        <w:rPr>
          <w:sz w:val="22"/>
        </w:rPr>
        <w:t>Με την 13/12/2023 απόφαση του ο Δήμαρχος Φλώρινας συγκρότησε την Ομάδα Παρακολούθησης (Χωρική Ομάδα) και όρισε τα μέλη της ως εξής:</w:t>
      </w:r>
    </w:p>
    <w:p w:rsidR="00CF4E24" w:rsidRPr="00602959" w:rsidRDefault="00CF4E24" w:rsidP="002C581C">
      <w:pPr>
        <w:pStyle w:val="a3"/>
        <w:numPr>
          <w:ilvl w:val="0"/>
          <w:numId w:val="39"/>
        </w:numPr>
        <w:spacing w:before="0" w:after="160"/>
        <w:rPr>
          <w:rFonts w:cstheme="minorHAnsi"/>
          <w:sz w:val="22"/>
        </w:rPr>
      </w:pPr>
      <w:r w:rsidRPr="00602959">
        <w:rPr>
          <w:rFonts w:cstheme="minorHAnsi"/>
          <w:sz w:val="22"/>
        </w:rPr>
        <w:t>Τον Βασίλη Γιαννάκη, Δήμαρχο Φλώρινας με αναπληρωτή του τον Βασίλη Χατζητιμοθέου, Δημοτικό Σύμβουλο</w:t>
      </w:r>
    </w:p>
    <w:p w:rsidR="00CF4E24" w:rsidRPr="00602959" w:rsidRDefault="00CF4E24" w:rsidP="002C581C">
      <w:pPr>
        <w:pStyle w:val="a3"/>
        <w:numPr>
          <w:ilvl w:val="0"/>
          <w:numId w:val="39"/>
        </w:numPr>
        <w:spacing w:before="0" w:after="160"/>
        <w:rPr>
          <w:rFonts w:cstheme="minorHAnsi"/>
          <w:sz w:val="22"/>
        </w:rPr>
      </w:pPr>
      <w:r w:rsidRPr="00602959">
        <w:rPr>
          <w:rFonts w:cstheme="minorHAnsi"/>
          <w:sz w:val="22"/>
        </w:rPr>
        <w:t>Την Τάνια Γραμματικού, Πολιτικό Μηχανικό, υπεύθυνη για την υλοποίηση της πράξης, με αναπληρωματικό μέλος τον Σάββα Κουγιουμτζόγλου, αν. Πρ/νο Τμήματος Έργων Οδοποιίας της ΔΤΥ Δήμου Φλώρινας</w:t>
      </w:r>
    </w:p>
    <w:p w:rsidR="00CF4E24" w:rsidRPr="00602959" w:rsidRDefault="00CF4E24" w:rsidP="002C581C">
      <w:pPr>
        <w:pStyle w:val="a3"/>
        <w:numPr>
          <w:ilvl w:val="0"/>
          <w:numId w:val="39"/>
        </w:numPr>
        <w:spacing w:before="0" w:after="160"/>
        <w:rPr>
          <w:rFonts w:cstheme="minorHAnsi"/>
          <w:sz w:val="22"/>
        </w:rPr>
      </w:pPr>
      <w:r w:rsidRPr="00602959">
        <w:rPr>
          <w:rFonts w:cstheme="minorHAnsi"/>
          <w:sz w:val="22"/>
        </w:rPr>
        <w:t>Τον Κωνσταντίνο Παπαδημητρίου, Ειδικό Συνεργάτη Δημάρχου Φλώρινας, με αναπληρωματικό μέλος τον Αντώνη Νάτση, Ειδικό Συνεργάτη Δημάρχου Φλώρινας</w:t>
      </w:r>
    </w:p>
    <w:p w:rsidR="00CF4E24" w:rsidRPr="00602959" w:rsidRDefault="00CF4E24" w:rsidP="002C581C">
      <w:pPr>
        <w:pStyle w:val="a3"/>
        <w:numPr>
          <w:ilvl w:val="0"/>
          <w:numId w:val="39"/>
        </w:numPr>
        <w:spacing w:before="0" w:after="160"/>
        <w:rPr>
          <w:rFonts w:cstheme="minorHAnsi"/>
          <w:sz w:val="22"/>
        </w:rPr>
      </w:pPr>
      <w:r w:rsidRPr="00602959">
        <w:rPr>
          <w:rFonts w:cstheme="minorHAnsi"/>
          <w:sz w:val="22"/>
        </w:rPr>
        <w:t>Τον Αθανάσιο Κάτη, Πρ/νο Διεύθυνσης Κοινωνικής Προστασίας, Παιδείας, Πολιτισμού και Τουρισμού, με αναπληρωματικό μέλος τον Κωνσταντίνο Πανίδη, στέλεχος της Διεύθυνσης Κοινωνικής Προστασίας, Παιδείας, Πολιτισμού και Τουρισμού</w:t>
      </w:r>
    </w:p>
    <w:p w:rsidR="00CF4E24" w:rsidRPr="00602959" w:rsidRDefault="00CF4E24" w:rsidP="002C581C">
      <w:pPr>
        <w:pStyle w:val="a3"/>
        <w:numPr>
          <w:ilvl w:val="0"/>
          <w:numId w:val="39"/>
        </w:numPr>
        <w:spacing w:before="0" w:after="160"/>
        <w:rPr>
          <w:rFonts w:cstheme="minorHAnsi"/>
          <w:sz w:val="22"/>
        </w:rPr>
      </w:pPr>
      <w:r w:rsidRPr="00602959">
        <w:rPr>
          <w:rFonts w:cstheme="minorHAnsi"/>
          <w:sz w:val="22"/>
        </w:rPr>
        <w:t>Εκπρόσωπο (με τον Αναπληρωτή του) του Συμβούλου Υποστήριξης που θα προκύψει μετά την ένταξη της Επικαιροποιημένης Στρατηγικής ΒΑΑ του Δήμου Φλώρινας και θα χρηματοδοτηθεί από τους πόρους της Τεχνικής Βοήθειας του Προγράμματος της Περιφέρειας Δυτικής Μακεδονίας.</w:t>
      </w:r>
    </w:p>
    <w:p w:rsidR="00CF4E24" w:rsidRPr="00602959" w:rsidRDefault="00CF4E24" w:rsidP="00CF4E24">
      <w:pPr>
        <w:rPr>
          <w:b/>
          <w:bCs/>
          <w:sz w:val="22"/>
        </w:rPr>
      </w:pPr>
      <w:r w:rsidRPr="00602959">
        <w:rPr>
          <w:sz w:val="22"/>
        </w:rPr>
        <w:t xml:space="preserve">Η Ομάδα Παρακολούθησης αν και συστάθηκε τυπικά στις 13/12/2023, ενημερώθηκε από πριν για τις αρμοδιότητές και τον ρόλο της προκειμένου να εκπονηθεί η επικαιροποιημένη στρατηγική </w:t>
      </w:r>
      <w:r w:rsidRPr="00602959">
        <w:rPr>
          <w:rFonts w:ascii="Calibri" w:eastAsia="Calibri" w:hAnsi="Calibri" w:cs="Times New Roman"/>
          <w:sz w:val="22"/>
        </w:rPr>
        <w:t>ΒΑΑ</w:t>
      </w:r>
      <w:r w:rsidRPr="00602959">
        <w:rPr>
          <w:sz w:val="22"/>
        </w:rPr>
        <w:t xml:space="preserve"> και άτυπα εκτέλεσε όλες τις απαιτούμενες ενέργειες. Οι λειτουργίες και οι αρμοδιότητες της Ομάδας Παρακολούθησης περιγράφονται στον «Οδηγό Εφαρμογής για τη συγκρότηση των Ομάδων Υποστήριξης της Διακυβέρνησης των ΟΧΕ και ΒΑΑ για την περίοδο 2021-2027. Με την ανωτέρω σύνθεση η Ομάδας Παρακολούθησης (Χωρική Ομάδα), προσλαμβάνει τα παρακάτω χαρακτηριστικά: </w:t>
      </w:r>
    </w:p>
    <w:p w:rsidR="00CF4E24" w:rsidRPr="00602959" w:rsidRDefault="00CF4E24" w:rsidP="002C581C">
      <w:pPr>
        <w:pStyle w:val="a3"/>
        <w:numPr>
          <w:ilvl w:val="0"/>
          <w:numId w:val="17"/>
        </w:numPr>
        <w:spacing w:before="0" w:after="160"/>
        <w:rPr>
          <w:sz w:val="22"/>
        </w:rPr>
      </w:pPr>
      <w:r w:rsidRPr="00602959">
        <w:rPr>
          <w:sz w:val="22"/>
        </w:rPr>
        <w:t xml:space="preserve">συντονίζεται και εκπροσωπείται από το ανώτερο δυνατό πολιτικό επίπεδο ήτοι το Δήμαρχο, ο οποίος αναπληρώνεται σε αυτά τα καθήκοντα από τον αρμόδιο Αντιδήμαρχο, </w:t>
      </w:r>
    </w:p>
    <w:p w:rsidR="00CF4E24" w:rsidRPr="00602959" w:rsidRDefault="00CF4E24" w:rsidP="002C581C">
      <w:pPr>
        <w:pStyle w:val="a3"/>
        <w:numPr>
          <w:ilvl w:val="0"/>
          <w:numId w:val="17"/>
        </w:numPr>
        <w:spacing w:before="0" w:after="160"/>
        <w:rPr>
          <w:sz w:val="22"/>
        </w:rPr>
      </w:pPr>
      <w:r w:rsidRPr="00602959">
        <w:rPr>
          <w:sz w:val="22"/>
        </w:rPr>
        <w:t xml:space="preserve">η αρμόδια οργανική μονάδα για το σχεδιασμό και υλοποίηση της στρατηγικής, όπως και η πλέον βασική για την υλοποίηση της εκπροσωπούνται στο ανώτερο δυνατό επίπεδο (προϊσταμένη και διευθύντρια αντιστοίχως), </w:t>
      </w:r>
    </w:p>
    <w:p w:rsidR="00CF4E24" w:rsidRPr="00602959" w:rsidRDefault="00CF4E24" w:rsidP="002C581C">
      <w:pPr>
        <w:pStyle w:val="a3"/>
        <w:numPr>
          <w:ilvl w:val="0"/>
          <w:numId w:val="17"/>
        </w:numPr>
        <w:spacing w:before="0" w:after="160"/>
        <w:rPr>
          <w:sz w:val="22"/>
        </w:rPr>
      </w:pPr>
      <w:r w:rsidRPr="00602959">
        <w:rPr>
          <w:sz w:val="22"/>
        </w:rPr>
        <w:t xml:space="preserve">συμμετέχει εκπρόσωπος του Αναπτυξιακού Οργανισμού εξασφαλίζοντας μια ουσιώδη διασύνδεση με τον Χωρικό Φορέα και </w:t>
      </w:r>
    </w:p>
    <w:p w:rsidR="00CF4E24" w:rsidRPr="00602959" w:rsidRDefault="00CF4E24" w:rsidP="002C581C">
      <w:pPr>
        <w:pStyle w:val="a3"/>
        <w:numPr>
          <w:ilvl w:val="0"/>
          <w:numId w:val="17"/>
        </w:numPr>
        <w:spacing w:before="0" w:after="160"/>
        <w:rPr>
          <w:sz w:val="22"/>
        </w:rPr>
      </w:pPr>
      <w:r w:rsidRPr="00602959">
        <w:rPr>
          <w:sz w:val="22"/>
        </w:rPr>
        <w:t xml:space="preserve">εξασφαλίζει τη συμμετοχή εκπροσώπου του Συμβούλου Υποστήριξης. </w:t>
      </w:r>
    </w:p>
    <w:p w:rsidR="00CF4E24" w:rsidRPr="00602959" w:rsidRDefault="00CF4E24" w:rsidP="00CF4E24">
      <w:pPr>
        <w:rPr>
          <w:sz w:val="22"/>
        </w:rPr>
      </w:pPr>
      <w:r w:rsidRPr="00602959">
        <w:rPr>
          <w:sz w:val="22"/>
        </w:rPr>
        <w:lastRenderedPageBreak/>
        <w:t xml:space="preserve">Από τις κύριες αρμοδιότητες της Ομάδας Παρακολούθησης είναι ο συντονισμός και η οργάνωση των διαδικασιών διαβούλευσης καθώς και ο έλεγχος ότι αυτές τηρούν τις ελάχιστα απαιτούμενες προδιαγραφές  και μπορεί να αναλάβει ακόμα και το σύνολο της διαβούλευσης της Στρατηγικής. Ως προς την παρακολούθηση της πορείας υλοποίησης ο ρόλος της Ομάδας Παρακολούθησης προσδιορίζεται στα ακόλουθα: </w:t>
      </w:r>
    </w:p>
    <w:p w:rsidR="00CF4E24" w:rsidRPr="00602959" w:rsidRDefault="00CF4E24" w:rsidP="002C581C">
      <w:pPr>
        <w:pStyle w:val="a3"/>
        <w:numPr>
          <w:ilvl w:val="0"/>
          <w:numId w:val="18"/>
        </w:numPr>
        <w:spacing w:before="0" w:after="160"/>
        <w:rPr>
          <w:sz w:val="22"/>
        </w:rPr>
      </w:pPr>
      <w:r w:rsidRPr="00602959">
        <w:rPr>
          <w:sz w:val="22"/>
        </w:rPr>
        <w:t>Συμβάλλει στην καταλληλόλητα και την εγκυρότητα του προτεινόμενου συστήματος δεικτών και διατυπώνει απόψεις προς τον χωρικό φορέα  για βελτίωση του συστήματος παρακολούθησης.</w:t>
      </w:r>
    </w:p>
    <w:p w:rsidR="00CF4E24" w:rsidRPr="00602959" w:rsidRDefault="00CF4E24" w:rsidP="002C581C">
      <w:pPr>
        <w:pStyle w:val="a3"/>
        <w:numPr>
          <w:ilvl w:val="0"/>
          <w:numId w:val="18"/>
        </w:numPr>
        <w:spacing w:before="0" w:after="160"/>
        <w:rPr>
          <w:sz w:val="22"/>
        </w:rPr>
      </w:pPr>
      <w:r w:rsidRPr="00602959">
        <w:rPr>
          <w:sz w:val="22"/>
        </w:rPr>
        <w:t>Διαμεσολαβεί στις σχετικές υπηρεσίες των δικαιούχων και των ωφελούμενων για την συλλογή ποσοτικής και ποιοτικής πληροφορίας που θα αξιοποιηθεί για την παρακολούθηση (εκτός δεδομένων ΟΠΣ που παραλαμβάνει από την Περιφερειακή Ομάδα ή απευθείας από την ΕΥΔ).</w:t>
      </w:r>
    </w:p>
    <w:p w:rsidR="00CF4E24" w:rsidRPr="00602959" w:rsidRDefault="00CF4E24" w:rsidP="002C581C">
      <w:pPr>
        <w:pStyle w:val="a3"/>
        <w:numPr>
          <w:ilvl w:val="0"/>
          <w:numId w:val="18"/>
        </w:numPr>
        <w:spacing w:before="0" w:after="160"/>
        <w:rPr>
          <w:sz w:val="22"/>
        </w:rPr>
      </w:pPr>
      <w:r w:rsidRPr="00602959">
        <w:rPr>
          <w:sz w:val="22"/>
        </w:rPr>
        <w:t>Τα μέλη δύναται να παρέχουν ποσοτική και ποιοτική πληροφόρηση σχετικά με τον τομέα αναφοράς τους.</w:t>
      </w:r>
    </w:p>
    <w:p w:rsidR="00CF4E24" w:rsidRPr="00602959" w:rsidRDefault="00CF4E24" w:rsidP="002C581C">
      <w:pPr>
        <w:pStyle w:val="a3"/>
        <w:numPr>
          <w:ilvl w:val="0"/>
          <w:numId w:val="18"/>
        </w:numPr>
        <w:spacing w:before="0" w:after="160"/>
        <w:rPr>
          <w:sz w:val="22"/>
        </w:rPr>
      </w:pPr>
      <w:r w:rsidRPr="00602959">
        <w:rPr>
          <w:sz w:val="22"/>
        </w:rPr>
        <w:t>Κινητοποιεί στο μέτρο του εφικτού την κοινωνία των πολιτών και την τοπική κοινωνία και διασφαλίζει τη συμμετοχή τους σε όλο το φάσμα του σχεδιασμού, υλοποίησης και παρακολούθησης της Στρατηγικής. Δύναται  να καταστρώσει τοπικό σχέδιο δράσης για την κινητοποίηση των τοπικών φορέων και των πολιτών στην περιοχή της ΒΑΑ.</w:t>
      </w:r>
    </w:p>
    <w:p w:rsidR="00CF4E24" w:rsidRPr="00602959" w:rsidRDefault="00CF4E24" w:rsidP="002C581C">
      <w:pPr>
        <w:pStyle w:val="a3"/>
        <w:numPr>
          <w:ilvl w:val="0"/>
          <w:numId w:val="18"/>
        </w:numPr>
        <w:spacing w:before="0" w:after="160"/>
        <w:rPr>
          <w:sz w:val="22"/>
        </w:rPr>
      </w:pPr>
      <w:r w:rsidRPr="00602959">
        <w:rPr>
          <w:sz w:val="22"/>
        </w:rPr>
        <w:t>Αποτελεί το σημείο επαφής  (focal point) σε τοπικό επίπεδο.</w:t>
      </w:r>
    </w:p>
    <w:p w:rsidR="00CF4E24" w:rsidRPr="00602959" w:rsidRDefault="00CF4E24" w:rsidP="002C581C">
      <w:pPr>
        <w:pStyle w:val="a3"/>
        <w:numPr>
          <w:ilvl w:val="0"/>
          <w:numId w:val="18"/>
        </w:numPr>
        <w:spacing w:before="0" w:after="160"/>
        <w:rPr>
          <w:sz w:val="22"/>
        </w:rPr>
      </w:pPr>
      <w:r w:rsidRPr="00602959">
        <w:rPr>
          <w:sz w:val="22"/>
        </w:rPr>
        <w:t>Παρακολουθεί την εξέλιξη της Στρατηγικής καθ’ όλη τη διάρκεια και όπου απαιτείται διαμορφώνει προτάσεις προς τον  επικεφαλής Χωρικό Φορέα για την προσαρμογή της Στρατηγικής ή / και τη λήψη μέτρων επίσπευσης.</w:t>
      </w:r>
    </w:p>
    <w:p w:rsidR="00CF4E24" w:rsidRPr="00602959" w:rsidRDefault="00CF4E24" w:rsidP="00CF4E24">
      <w:pPr>
        <w:rPr>
          <w:sz w:val="22"/>
        </w:rPr>
      </w:pPr>
      <w:r w:rsidRPr="00602959">
        <w:rPr>
          <w:sz w:val="22"/>
        </w:rPr>
        <w:t xml:space="preserve">Επίσης, αναλαμβάνει τη διαμόρφωση του Σχεδίου Δράσης για την ωρίμανση και υλοποίηση των έργων το οποίο τροφοδοτείται από τις Εκθέσεις Παρακολούθησης και περιεχόμενο του είναι οι προτάσεις ενεργειών ωρίμανσης και επίσπευσης της υλοποίησης επικεντρώνοντας στην επίλυση προβλημάτων. Για το σκοπό αυτό διαμορφώνει έναν Οδικό Χάρτη όπου περιλαμβάνονται η περιγραφή των προβλημάτων, η καταγραφή των εμπλεκόμενων μερών και υπηρεσιών καθώς και αυτή των βημάτων και ενεργειών που πρέπει να γίνουν από τα αρμόδια μέρη για την αντιμετώπιση των εντοπιζόμενων προβλημάτων. </w:t>
      </w:r>
    </w:p>
    <w:p w:rsidR="002A10F4" w:rsidRDefault="002A10F4" w:rsidP="00CF4E24">
      <w:pPr>
        <w:rPr>
          <w:sz w:val="22"/>
        </w:rPr>
      </w:pPr>
    </w:p>
    <w:p w:rsidR="00CD0BCE" w:rsidRDefault="00CD0BCE" w:rsidP="00CF4E24">
      <w:pPr>
        <w:rPr>
          <w:sz w:val="22"/>
        </w:rPr>
      </w:pPr>
    </w:p>
    <w:p w:rsidR="00CD0BCE" w:rsidRPr="0014330B" w:rsidRDefault="00CD0BCE" w:rsidP="00CF4E24">
      <w:pPr>
        <w:rPr>
          <w:sz w:val="22"/>
        </w:rPr>
      </w:pPr>
    </w:p>
    <w:p w:rsidR="00CF4E24" w:rsidRDefault="00AF2B3D" w:rsidP="002A10F4">
      <w:pPr>
        <w:pStyle w:val="2"/>
      </w:pPr>
      <w:bookmarkStart w:id="92" w:name="_Toc151386636"/>
      <w:bookmarkStart w:id="93" w:name="_Toc153891871"/>
      <w:bookmarkStart w:id="94" w:name="_Toc172713429"/>
      <w:r>
        <w:lastRenderedPageBreak/>
        <w:t>Β</w:t>
      </w:r>
      <w:r w:rsidR="00CF4E24">
        <w:t>3.3 Περιγραφή της διαδικασίας της δημόσιας διαβούλευσης</w:t>
      </w:r>
      <w:bookmarkEnd w:id="92"/>
      <w:bookmarkEnd w:id="93"/>
      <w:bookmarkEnd w:id="94"/>
    </w:p>
    <w:p w:rsidR="00CF4E24" w:rsidRDefault="00CF4E24" w:rsidP="00CF4E24">
      <w:pPr>
        <w:rPr>
          <w:sz w:val="22"/>
          <w:szCs w:val="20"/>
        </w:rPr>
      </w:pPr>
      <w:r w:rsidRPr="00C34F14">
        <w:rPr>
          <w:sz w:val="22"/>
          <w:szCs w:val="20"/>
        </w:rPr>
        <w:t xml:space="preserve">Στο στάδιο αυτό καταγράφεται η διαδικασία που ακολουθήθηκε για την υλοποίηση της δημόσιας διαβούλευσης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 xml:space="preserve"> του Δήμου Φλώρινας.</w:t>
      </w:r>
    </w:p>
    <w:p w:rsidR="00CF4E24" w:rsidRPr="00C34F14" w:rsidRDefault="00CF4E24" w:rsidP="00CF4E24">
      <w:pPr>
        <w:spacing w:before="0" w:after="0" w:line="240" w:lineRule="auto"/>
        <w:rPr>
          <w:sz w:val="22"/>
          <w:szCs w:val="20"/>
        </w:rPr>
      </w:pPr>
    </w:p>
    <w:p w:rsidR="00CF4E24" w:rsidRDefault="00CF4E24" w:rsidP="00CF4E24">
      <w:pPr>
        <w:rPr>
          <w:sz w:val="22"/>
          <w:szCs w:val="20"/>
        </w:rPr>
      </w:pPr>
      <w:r w:rsidRPr="00C34F14">
        <w:rPr>
          <w:b/>
          <w:bCs/>
          <w:sz w:val="22"/>
          <w:szCs w:val="20"/>
        </w:rPr>
        <w:t>Διαδικασία 1:</w:t>
      </w:r>
      <w:r w:rsidRPr="00C34F14">
        <w:rPr>
          <w:sz w:val="22"/>
          <w:szCs w:val="20"/>
        </w:rPr>
        <w:t xml:space="preserve"> Αρχικά αποτυπώθηκε η προτεινόμενη επικαιροποιημένη στρατηγική σε ένα σύντομο και περιεκτικό κείμενο με τίτλο «Επιτελική Σύνοψη Επικαιροποιημένης Στρατηγικής ΒΑΑ 2021-2027» (βλέπε Παράρτημα). Το κείμενο αυτό είχε ως σκοπό να ενημερώσει τους συμμετέχοντες και εμπλεκόμενους φορείς αναφορικά με τις προτεινόμενες δράσεις της στρατηγικής.</w:t>
      </w:r>
    </w:p>
    <w:p w:rsidR="00CF4E24" w:rsidRPr="00C34F14" w:rsidRDefault="00CF4E24" w:rsidP="00CF4E24">
      <w:pPr>
        <w:spacing w:before="0" w:after="0" w:line="240" w:lineRule="auto"/>
        <w:rPr>
          <w:sz w:val="22"/>
          <w:szCs w:val="20"/>
        </w:rPr>
      </w:pPr>
    </w:p>
    <w:p w:rsidR="00CF4E24" w:rsidRDefault="00CF4E24" w:rsidP="00CF4E24">
      <w:pPr>
        <w:rPr>
          <w:sz w:val="22"/>
          <w:szCs w:val="20"/>
        </w:rPr>
      </w:pPr>
      <w:r w:rsidRPr="00C34F14">
        <w:rPr>
          <w:b/>
          <w:bCs/>
          <w:sz w:val="22"/>
          <w:szCs w:val="20"/>
        </w:rPr>
        <w:t xml:space="preserve">Διαδικασία 2: </w:t>
      </w:r>
      <w:r w:rsidRPr="00C34F14">
        <w:rPr>
          <w:sz w:val="22"/>
          <w:szCs w:val="20"/>
        </w:rPr>
        <w:t>Παράλληλα σχεδιάστηκε ερωτηματολόγιο (βλέπε Παράρτημα), με σκοπό να καταγραφή η γνώμη του κοινού αναφορικά με τα ΣΒΑΑ, τις δράσεις που έχουν υλοποιηθεί και τις προτεινόμενες δράσεις του επικαιροποιημένου σχεδίου.</w:t>
      </w:r>
    </w:p>
    <w:p w:rsidR="00CF4E24" w:rsidRPr="00C34F14" w:rsidRDefault="00CF4E24" w:rsidP="00CF4E24">
      <w:pPr>
        <w:spacing w:before="0" w:after="0" w:line="240" w:lineRule="auto"/>
        <w:rPr>
          <w:sz w:val="22"/>
          <w:szCs w:val="20"/>
        </w:rPr>
      </w:pPr>
    </w:p>
    <w:p w:rsidR="00CF4E24" w:rsidRDefault="00CF4E24" w:rsidP="00CF4E24">
      <w:pPr>
        <w:rPr>
          <w:b/>
          <w:bCs/>
          <w:sz w:val="22"/>
          <w:szCs w:val="20"/>
        </w:rPr>
      </w:pPr>
      <w:r w:rsidRPr="00C34F14">
        <w:rPr>
          <w:b/>
          <w:bCs/>
          <w:sz w:val="22"/>
          <w:szCs w:val="20"/>
        </w:rPr>
        <w:t xml:space="preserve">Διαδικασία 3: </w:t>
      </w:r>
      <w:r w:rsidRPr="00C34F14">
        <w:rPr>
          <w:sz w:val="22"/>
          <w:szCs w:val="20"/>
        </w:rPr>
        <w:t>Κατόπιν, καθορίστηκε η ημέρα υλοποίησης της δημόσια διαβούλευσης και εστάλη σχετική πρόσκληση και δελτίο τύπου (βλέπε Παράρτημα).Η επιτελική σύνοψη της στρατηγικής με το ερωτηματολόγιο, συνόδευαν την πρόσκληση και το δελτίο τύπου.</w:t>
      </w:r>
    </w:p>
    <w:p w:rsidR="00CF4E24" w:rsidRDefault="00CF4E24" w:rsidP="00CF4E24">
      <w:pPr>
        <w:spacing w:before="0" w:after="0" w:line="240" w:lineRule="auto"/>
        <w:rPr>
          <w:b/>
          <w:bCs/>
          <w:sz w:val="22"/>
          <w:szCs w:val="20"/>
        </w:rPr>
      </w:pPr>
    </w:p>
    <w:p w:rsidR="00CF4E24" w:rsidRDefault="00CF4E24" w:rsidP="00CF4E24">
      <w:pPr>
        <w:rPr>
          <w:sz w:val="22"/>
          <w:szCs w:val="20"/>
        </w:rPr>
      </w:pPr>
      <w:r w:rsidRPr="00C34F14">
        <w:rPr>
          <w:b/>
          <w:bCs/>
          <w:sz w:val="22"/>
          <w:szCs w:val="20"/>
        </w:rPr>
        <w:t>Διαδικασία 4:</w:t>
      </w:r>
      <w:r w:rsidRPr="00C34F14">
        <w:rPr>
          <w:sz w:val="22"/>
          <w:szCs w:val="20"/>
        </w:rPr>
        <w:t xml:space="preserve"> Η Δημόσια Διαβούλευση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 xml:space="preserve"> έλαβε χώρα την Τετάρτη 29 Νοεμβρίου 2023 και ώρα 18:00 στην αίθουσα πολλαπλών χρήσεων του Δήμου Φλώρινας. Στη συνάντηση συμμετείχαν 25 δημότες και εκπρόσωποι φορέων του Δήμου, οι οποίοι καταγράφηκαν σε παρουσιολόγιο (βλέπε Παράρτημα). </w:t>
      </w:r>
    </w:p>
    <w:p w:rsidR="00CF4E24" w:rsidRDefault="00CF4E24" w:rsidP="00CF4E24">
      <w:pPr>
        <w:rPr>
          <w:sz w:val="22"/>
          <w:szCs w:val="20"/>
        </w:rPr>
      </w:pPr>
    </w:p>
    <w:p w:rsidR="00CF4E24" w:rsidRDefault="00CF4E24" w:rsidP="00CF4E24">
      <w:pPr>
        <w:rPr>
          <w:b/>
          <w:bCs/>
          <w:sz w:val="22"/>
          <w:szCs w:val="20"/>
        </w:rPr>
      </w:pPr>
    </w:p>
    <w:p w:rsidR="00CF4E24" w:rsidRDefault="00CF4E24" w:rsidP="00CF4E24">
      <w:pPr>
        <w:rPr>
          <w:b/>
          <w:bCs/>
          <w:sz w:val="22"/>
          <w:szCs w:val="20"/>
        </w:rPr>
      </w:pPr>
    </w:p>
    <w:p w:rsidR="00CF4E24" w:rsidRDefault="00CF4E24" w:rsidP="00CF4E24">
      <w:pPr>
        <w:rPr>
          <w:b/>
          <w:bCs/>
          <w:sz w:val="22"/>
          <w:szCs w:val="20"/>
        </w:rPr>
      </w:pPr>
    </w:p>
    <w:p w:rsidR="00CF4E24" w:rsidRDefault="00CF4E24" w:rsidP="00CF4E24">
      <w:pPr>
        <w:rPr>
          <w:sz w:val="22"/>
          <w:szCs w:val="20"/>
        </w:rPr>
      </w:pPr>
    </w:p>
    <w:p w:rsidR="00CD0BCE" w:rsidRDefault="00CD0BCE" w:rsidP="00CF4E24">
      <w:pPr>
        <w:rPr>
          <w:sz w:val="22"/>
          <w:szCs w:val="20"/>
        </w:rPr>
      </w:pPr>
    </w:p>
    <w:p w:rsidR="00CD0BCE" w:rsidRDefault="00CD0BCE" w:rsidP="00CF4E24">
      <w:pPr>
        <w:rPr>
          <w:sz w:val="22"/>
          <w:szCs w:val="20"/>
        </w:rPr>
      </w:pPr>
    </w:p>
    <w:p w:rsidR="00CD0BCE" w:rsidRDefault="00CD0BCE" w:rsidP="00CF4E24">
      <w:pPr>
        <w:rPr>
          <w:sz w:val="22"/>
          <w:szCs w:val="20"/>
        </w:rPr>
      </w:pPr>
    </w:p>
    <w:p w:rsidR="00CD0BCE" w:rsidRDefault="00CD0BCE" w:rsidP="00CF4E24">
      <w:pPr>
        <w:rPr>
          <w:sz w:val="22"/>
          <w:szCs w:val="20"/>
        </w:rPr>
      </w:pPr>
    </w:p>
    <w:tbl>
      <w:tblPr>
        <w:tblStyle w:val="a4"/>
        <w:tblpPr w:leftFromText="180" w:rightFromText="180" w:vertAnchor="page" w:horzAnchor="margin" w:tblpY="2176"/>
        <w:tblW w:w="9072" w:type="dxa"/>
        <w:tblLayout w:type="fixed"/>
        <w:tblLook w:val="04A0"/>
      </w:tblPr>
      <w:tblGrid>
        <w:gridCol w:w="596"/>
        <w:gridCol w:w="1667"/>
        <w:gridCol w:w="1418"/>
        <w:gridCol w:w="992"/>
        <w:gridCol w:w="2698"/>
        <w:gridCol w:w="1701"/>
      </w:tblGrid>
      <w:tr w:rsidR="001F4261" w:rsidRPr="00A96A84" w:rsidTr="001F4261">
        <w:trPr>
          <w:trHeight w:val="704"/>
        </w:trPr>
        <w:tc>
          <w:tcPr>
            <w:tcW w:w="596"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lastRenderedPageBreak/>
              <w:t>Α/Α</w:t>
            </w:r>
          </w:p>
        </w:tc>
        <w:tc>
          <w:tcPr>
            <w:tcW w:w="1667"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t>Είδος Ενέργειας</w:t>
            </w:r>
          </w:p>
        </w:tc>
        <w:tc>
          <w:tcPr>
            <w:tcW w:w="1418"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t>Ημερομηνία</w:t>
            </w:r>
          </w:p>
        </w:tc>
        <w:tc>
          <w:tcPr>
            <w:tcW w:w="992"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t>Ομάδες Στόχου</w:t>
            </w:r>
          </w:p>
        </w:tc>
        <w:tc>
          <w:tcPr>
            <w:tcW w:w="2698"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t>Συμμετέχοντες Φορείς</w:t>
            </w:r>
          </w:p>
        </w:tc>
        <w:tc>
          <w:tcPr>
            <w:tcW w:w="1701" w:type="dxa"/>
            <w:shd w:val="clear" w:color="auto" w:fill="8496B0" w:themeFill="text2" w:themeFillTint="99"/>
          </w:tcPr>
          <w:p w:rsidR="001F4261" w:rsidRPr="00A96A84" w:rsidRDefault="001F4261" w:rsidP="001F4261">
            <w:pPr>
              <w:spacing w:after="0" w:line="240" w:lineRule="auto"/>
              <w:rPr>
                <w:b/>
                <w:bCs/>
                <w:color w:val="FFFFFF" w:themeColor="background1"/>
              </w:rPr>
            </w:pPr>
            <w:r w:rsidRPr="00A96A84">
              <w:rPr>
                <w:b/>
                <w:bCs/>
                <w:color w:val="FFFFFF" w:themeColor="background1"/>
              </w:rPr>
              <w:t>Αριθμός Συμμετεχόντων</w:t>
            </w:r>
          </w:p>
        </w:tc>
      </w:tr>
      <w:tr w:rsidR="001F4261" w:rsidRPr="00A96A84" w:rsidTr="001F4261">
        <w:tc>
          <w:tcPr>
            <w:tcW w:w="596" w:type="dxa"/>
            <w:shd w:val="clear" w:color="auto" w:fill="F2F2F2" w:themeFill="background1" w:themeFillShade="F2"/>
          </w:tcPr>
          <w:p w:rsidR="001F4261" w:rsidRPr="00A96A84" w:rsidRDefault="001F4261" w:rsidP="001F4261">
            <w:pPr>
              <w:spacing w:before="0" w:after="0" w:line="240" w:lineRule="auto"/>
              <w:rPr>
                <w:b/>
                <w:bCs/>
                <w:sz w:val="20"/>
                <w:szCs w:val="20"/>
              </w:rPr>
            </w:pPr>
            <w:r w:rsidRPr="00A96A84">
              <w:rPr>
                <w:b/>
                <w:bCs/>
                <w:sz w:val="20"/>
                <w:szCs w:val="20"/>
              </w:rPr>
              <w:t>1</w:t>
            </w:r>
          </w:p>
        </w:tc>
        <w:tc>
          <w:tcPr>
            <w:tcW w:w="1667" w:type="dxa"/>
            <w:shd w:val="clear" w:color="auto" w:fill="F2F2F2" w:themeFill="background1" w:themeFillShade="F2"/>
          </w:tcPr>
          <w:p w:rsidR="001F4261" w:rsidRPr="00A96A84" w:rsidRDefault="001F4261" w:rsidP="001F4261">
            <w:pPr>
              <w:spacing w:before="0" w:after="0" w:line="240" w:lineRule="auto"/>
              <w:jc w:val="left"/>
              <w:rPr>
                <w:b/>
                <w:bCs/>
                <w:sz w:val="20"/>
                <w:szCs w:val="20"/>
              </w:rPr>
            </w:pPr>
            <w:r w:rsidRPr="00A96A84">
              <w:rPr>
                <w:b/>
                <w:bCs/>
                <w:sz w:val="20"/>
                <w:szCs w:val="20"/>
              </w:rPr>
              <w:t>Προετοιμασία - ανάρτηση - αποστολή κειμένων &amp;</w:t>
            </w:r>
          </w:p>
          <w:p w:rsidR="001F4261" w:rsidRPr="00A96A84" w:rsidRDefault="001F4261" w:rsidP="001F4261">
            <w:pPr>
              <w:spacing w:before="0" w:after="0" w:line="240" w:lineRule="auto"/>
              <w:jc w:val="left"/>
              <w:rPr>
                <w:b/>
                <w:bCs/>
                <w:sz w:val="20"/>
                <w:szCs w:val="20"/>
              </w:rPr>
            </w:pPr>
            <w:r w:rsidRPr="00A96A84">
              <w:rPr>
                <w:b/>
                <w:bCs/>
                <w:sz w:val="20"/>
                <w:szCs w:val="20"/>
              </w:rPr>
              <w:t>ενημερωτικών δελτίων τύπου στην επίσημη ιστοσελίδα</w:t>
            </w:r>
          </w:p>
          <w:p w:rsidR="001F4261" w:rsidRPr="00A96A84" w:rsidRDefault="001F4261" w:rsidP="001F4261">
            <w:pPr>
              <w:spacing w:before="0" w:after="0" w:line="240" w:lineRule="auto"/>
              <w:jc w:val="left"/>
              <w:rPr>
                <w:b/>
                <w:bCs/>
                <w:sz w:val="20"/>
                <w:szCs w:val="20"/>
              </w:rPr>
            </w:pPr>
            <w:r w:rsidRPr="00A96A84">
              <w:rPr>
                <w:b/>
                <w:bCs/>
                <w:sz w:val="20"/>
                <w:szCs w:val="20"/>
              </w:rPr>
              <w:t>του Δήμου Φλώρινας &amp; σε τοπικά ΜΜΕ</w:t>
            </w:r>
          </w:p>
        </w:tc>
        <w:tc>
          <w:tcPr>
            <w:tcW w:w="1418" w:type="dxa"/>
            <w:shd w:val="clear" w:color="auto" w:fill="F2F2F2" w:themeFill="background1" w:themeFillShade="F2"/>
          </w:tcPr>
          <w:p w:rsidR="001F4261" w:rsidRPr="00A96A84" w:rsidRDefault="001F4261" w:rsidP="001F4261">
            <w:pPr>
              <w:spacing w:before="0" w:after="0" w:line="240" w:lineRule="auto"/>
              <w:jc w:val="left"/>
              <w:rPr>
                <w:sz w:val="20"/>
                <w:szCs w:val="20"/>
              </w:rPr>
            </w:pPr>
            <w:r w:rsidRPr="00A96A84">
              <w:rPr>
                <w:sz w:val="20"/>
                <w:szCs w:val="20"/>
              </w:rPr>
              <w:t>23/11/2023</w:t>
            </w:r>
          </w:p>
        </w:tc>
        <w:tc>
          <w:tcPr>
            <w:tcW w:w="992" w:type="dxa"/>
            <w:vMerge w:val="restart"/>
            <w:shd w:val="clear" w:color="auto" w:fill="F2F2F2" w:themeFill="background1" w:themeFillShade="F2"/>
            <w:vAlign w:val="center"/>
          </w:tcPr>
          <w:p w:rsidR="001F4261" w:rsidRPr="00A96A84" w:rsidRDefault="001F4261" w:rsidP="001F4261">
            <w:pPr>
              <w:pStyle w:val="a3"/>
              <w:spacing w:line="276" w:lineRule="auto"/>
              <w:ind w:left="0"/>
              <w:jc w:val="center"/>
              <w:rPr>
                <w:sz w:val="20"/>
                <w:szCs w:val="20"/>
              </w:rPr>
            </w:pPr>
            <w:r w:rsidRPr="00A96A84">
              <w:rPr>
                <w:sz w:val="20"/>
                <w:szCs w:val="20"/>
              </w:rPr>
              <w:t>Βλ. Πίνακα 3.3.1</w:t>
            </w:r>
          </w:p>
        </w:tc>
        <w:tc>
          <w:tcPr>
            <w:tcW w:w="2698" w:type="dxa"/>
            <w:shd w:val="clear" w:color="auto" w:fill="F2F2F2" w:themeFill="background1" w:themeFillShade="F2"/>
            <w:vAlign w:val="center"/>
          </w:tcPr>
          <w:p w:rsidR="001F4261" w:rsidRPr="00F016D9" w:rsidRDefault="001F4261" w:rsidP="001F4261">
            <w:pPr>
              <w:spacing w:before="0" w:after="0" w:line="240" w:lineRule="auto"/>
              <w:jc w:val="left"/>
              <w:rPr>
                <w:b/>
                <w:bCs/>
                <w:sz w:val="20"/>
                <w:szCs w:val="20"/>
              </w:rPr>
            </w:pPr>
            <w:r>
              <w:rPr>
                <w:b/>
                <w:bCs/>
                <w:sz w:val="20"/>
                <w:szCs w:val="20"/>
              </w:rPr>
              <w:t>__</w:t>
            </w:r>
          </w:p>
        </w:tc>
        <w:tc>
          <w:tcPr>
            <w:tcW w:w="1701" w:type="dxa"/>
            <w:shd w:val="clear" w:color="auto" w:fill="F2F2F2" w:themeFill="background1" w:themeFillShade="F2"/>
            <w:vAlign w:val="center"/>
          </w:tcPr>
          <w:p w:rsidR="001F4261" w:rsidRPr="00F016D9" w:rsidRDefault="001F4261" w:rsidP="001F4261">
            <w:pPr>
              <w:spacing w:before="0" w:after="0" w:line="240" w:lineRule="auto"/>
              <w:jc w:val="left"/>
              <w:rPr>
                <w:b/>
                <w:bCs/>
                <w:sz w:val="20"/>
                <w:szCs w:val="20"/>
              </w:rPr>
            </w:pPr>
            <w:r>
              <w:rPr>
                <w:b/>
                <w:bCs/>
                <w:sz w:val="20"/>
                <w:szCs w:val="20"/>
              </w:rPr>
              <w:t>__</w:t>
            </w:r>
          </w:p>
        </w:tc>
      </w:tr>
      <w:tr w:rsidR="001F4261" w:rsidRPr="00A96A84" w:rsidTr="001F4261">
        <w:trPr>
          <w:trHeight w:val="3501"/>
        </w:trPr>
        <w:tc>
          <w:tcPr>
            <w:tcW w:w="596" w:type="dxa"/>
            <w:shd w:val="clear" w:color="auto" w:fill="F2F2F2" w:themeFill="background1" w:themeFillShade="F2"/>
          </w:tcPr>
          <w:p w:rsidR="001F4261" w:rsidRPr="00A96A84" w:rsidRDefault="001F4261" w:rsidP="001F4261">
            <w:pPr>
              <w:spacing w:line="240" w:lineRule="auto"/>
              <w:rPr>
                <w:b/>
                <w:bCs/>
                <w:sz w:val="20"/>
                <w:szCs w:val="20"/>
              </w:rPr>
            </w:pPr>
            <w:r w:rsidRPr="00A96A84">
              <w:rPr>
                <w:b/>
                <w:bCs/>
                <w:sz w:val="20"/>
                <w:szCs w:val="20"/>
              </w:rPr>
              <w:t>2</w:t>
            </w:r>
          </w:p>
        </w:tc>
        <w:tc>
          <w:tcPr>
            <w:tcW w:w="1667" w:type="dxa"/>
            <w:shd w:val="clear" w:color="auto" w:fill="F2F2F2" w:themeFill="background1" w:themeFillShade="F2"/>
          </w:tcPr>
          <w:p w:rsidR="001F4261" w:rsidRPr="00A96A84" w:rsidRDefault="001F4261" w:rsidP="001F4261">
            <w:pPr>
              <w:spacing w:before="0" w:after="0" w:line="240" w:lineRule="auto"/>
              <w:jc w:val="left"/>
              <w:rPr>
                <w:b/>
                <w:bCs/>
                <w:sz w:val="20"/>
                <w:szCs w:val="20"/>
              </w:rPr>
            </w:pPr>
            <w:r w:rsidRPr="00A96A84">
              <w:rPr>
                <w:b/>
                <w:bCs/>
                <w:sz w:val="20"/>
                <w:szCs w:val="20"/>
              </w:rPr>
              <w:t>Ερωτηματολόγιο</w:t>
            </w:r>
          </w:p>
        </w:tc>
        <w:tc>
          <w:tcPr>
            <w:tcW w:w="1418" w:type="dxa"/>
            <w:shd w:val="clear" w:color="auto" w:fill="F2F2F2" w:themeFill="background1" w:themeFillShade="F2"/>
          </w:tcPr>
          <w:p w:rsidR="001F4261" w:rsidRPr="00A96A84" w:rsidRDefault="001F4261" w:rsidP="001F4261">
            <w:pPr>
              <w:spacing w:line="240" w:lineRule="auto"/>
              <w:jc w:val="left"/>
              <w:rPr>
                <w:sz w:val="20"/>
                <w:szCs w:val="20"/>
              </w:rPr>
            </w:pPr>
            <w:r w:rsidRPr="00A96A84">
              <w:rPr>
                <w:sz w:val="20"/>
                <w:szCs w:val="20"/>
              </w:rPr>
              <w:t>23/11/2023</w:t>
            </w:r>
          </w:p>
        </w:tc>
        <w:tc>
          <w:tcPr>
            <w:tcW w:w="992" w:type="dxa"/>
            <w:vMerge/>
            <w:shd w:val="clear" w:color="auto" w:fill="F2F2F2" w:themeFill="background1" w:themeFillShade="F2"/>
          </w:tcPr>
          <w:p w:rsidR="001F4261" w:rsidRPr="00A96A84" w:rsidRDefault="001F4261" w:rsidP="001F4261">
            <w:pPr>
              <w:pStyle w:val="a3"/>
              <w:spacing w:line="240" w:lineRule="auto"/>
              <w:ind w:left="360"/>
              <w:rPr>
                <w:sz w:val="20"/>
                <w:szCs w:val="20"/>
              </w:rPr>
            </w:pPr>
          </w:p>
        </w:tc>
        <w:tc>
          <w:tcPr>
            <w:tcW w:w="2698" w:type="dxa"/>
            <w:shd w:val="clear" w:color="auto" w:fill="F2F2F2" w:themeFill="background1" w:themeFillShade="F2"/>
          </w:tcPr>
          <w:p w:rsidR="001F4261" w:rsidRDefault="001F4261" w:rsidP="001F4261">
            <w:pPr>
              <w:pStyle w:val="a3"/>
              <w:numPr>
                <w:ilvl w:val="0"/>
                <w:numId w:val="34"/>
              </w:numPr>
              <w:spacing w:before="0" w:after="160" w:line="240" w:lineRule="auto"/>
              <w:jc w:val="left"/>
              <w:rPr>
                <w:sz w:val="20"/>
                <w:szCs w:val="20"/>
              </w:rPr>
            </w:pPr>
            <w:r w:rsidRPr="00F016D9">
              <w:rPr>
                <w:sz w:val="20"/>
                <w:szCs w:val="20"/>
              </w:rPr>
              <w:t>Δήμος Φλώρινας</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Σύλλογος Εκπαιδευτικών Α΄ Εκπαίδευσης Φλώρινας</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Σύλλογο Φλωρινιωτών Wiesbaden</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ΥΠΕΘΑ/ΓΕΣ/Β5</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ΟΑ Φλώρινας Βόρειος Λαβή</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Ωδείο Φλώρινας ΠΔΜ</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Σύλλογος Γονέων και Κηδεμόνων Ατόμων με Αναπηρία</w:t>
            </w:r>
          </w:p>
          <w:p w:rsidR="001F4261" w:rsidRDefault="001F4261" w:rsidP="001F4261">
            <w:pPr>
              <w:pStyle w:val="a3"/>
              <w:numPr>
                <w:ilvl w:val="0"/>
                <w:numId w:val="34"/>
              </w:numPr>
              <w:spacing w:before="0" w:after="160" w:line="240" w:lineRule="auto"/>
              <w:jc w:val="left"/>
              <w:rPr>
                <w:sz w:val="20"/>
                <w:szCs w:val="20"/>
              </w:rPr>
            </w:pPr>
            <w:r w:rsidRPr="00F016D9">
              <w:rPr>
                <w:sz w:val="20"/>
                <w:szCs w:val="20"/>
              </w:rPr>
              <w:t>Στέγη Φιλοτέχνων Φλώρινας - Μουσείο Σύγχρονης Τέχνης Φλώρινας - Πινακοθήκη Καλλιτεχνών Φλώρινας</w:t>
            </w:r>
          </w:p>
          <w:p w:rsidR="001F4261" w:rsidRPr="00F016D9" w:rsidRDefault="001F4261" w:rsidP="001F4261">
            <w:pPr>
              <w:pStyle w:val="a3"/>
              <w:numPr>
                <w:ilvl w:val="0"/>
                <w:numId w:val="34"/>
              </w:numPr>
              <w:spacing w:before="0" w:after="160" w:line="240" w:lineRule="auto"/>
              <w:jc w:val="left"/>
              <w:rPr>
                <w:sz w:val="20"/>
                <w:szCs w:val="20"/>
              </w:rPr>
            </w:pPr>
            <w:r w:rsidRPr="00F016D9">
              <w:rPr>
                <w:sz w:val="20"/>
                <w:szCs w:val="20"/>
              </w:rPr>
              <w:t>Πειραματικό Δημοτικό Σχολείο Φλώρινας</w:t>
            </w:r>
          </w:p>
        </w:tc>
        <w:tc>
          <w:tcPr>
            <w:tcW w:w="1701" w:type="dxa"/>
            <w:shd w:val="clear" w:color="auto" w:fill="F2F2F2" w:themeFill="background1" w:themeFillShade="F2"/>
          </w:tcPr>
          <w:p w:rsidR="001F4261" w:rsidRPr="00A96A84" w:rsidRDefault="001F4261" w:rsidP="001F4261">
            <w:pPr>
              <w:spacing w:line="240" w:lineRule="auto"/>
              <w:jc w:val="left"/>
              <w:rPr>
                <w:sz w:val="20"/>
                <w:szCs w:val="20"/>
              </w:rPr>
            </w:pPr>
            <w:r>
              <w:rPr>
                <w:sz w:val="20"/>
                <w:szCs w:val="20"/>
              </w:rPr>
              <w:t>22</w:t>
            </w:r>
          </w:p>
        </w:tc>
      </w:tr>
      <w:tr w:rsidR="001F4261" w:rsidRPr="00A96A84" w:rsidTr="001F4261">
        <w:tc>
          <w:tcPr>
            <w:tcW w:w="596" w:type="dxa"/>
            <w:shd w:val="clear" w:color="auto" w:fill="F2F2F2" w:themeFill="background1" w:themeFillShade="F2"/>
          </w:tcPr>
          <w:p w:rsidR="001F4261" w:rsidRPr="00A96A84" w:rsidRDefault="001F4261" w:rsidP="001F4261">
            <w:pPr>
              <w:spacing w:line="240" w:lineRule="auto"/>
              <w:rPr>
                <w:b/>
                <w:bCs/>
                <w:sz w:val="20"/>
                <w:szCs w:val="20"/>
              </w:rPr>
            </w:pPr>
            <w:r w:rsidRPr="00A96A84">
              <w:rPr>
                <w:b/>
                <w:bCs/>
                <w:sz w:val="20"/>
                <w:szCs w:val="20"/>
              </w:rPr>
              <w:t>3</w:t>
            </w:r>
          </w:p>
        </w:tc>
        <w:tc>
          <w:tcPr>
            <w:tcW w:w="1667" w:type="dxa"/>
            <w:shd w:val="clear" w:color="auto" w:fill="F2F2F2" w:themeFill="background1" w:themeFillShade="F2"/>
          </w:tcPr>
          <w:p w:rsidR="001F4261" w:rsidRPr="00A96A84" w:rsidRDefault="001F4261" w:rsidP="001F4261">
            <w:pPr>
              <w:spacing w:before="0" w:after="0" w:line="240" w:lineRule="auto"/>
              <w:jc w:val="left"/>
              <w:rPr>
                <w:b/>
                <w:bCs/>
                <w:sz w:val="20"/>
                <w:szCs w:val="20"/>
              </w:rPr>
            </w:pPr>
            <w:r w:rsidRPr="00A96A84">
              <w:rPr>
                <w:b/>
                <w:bCs/>
                <w:sz w:val="20"/>
                <w:szCs w:val="20"/>
              </w:rPr>
              <w:t>Συνάντηση-Παρουσίαση-Συζήτηση</w:t>
            </w:r>
          </w:p>
        </w:tc>
        <w:tc>
          <w:tcPr>
            <w:tcW w:w="1418" w:type="dxa"/>
            <w:shd w:val="clear" w:color="auto" w:fill="F2F2F2" w:themeFill="background1" w:themeFillShade="F2"/>
          </w:tcPr>
          <w:p w:rsidR="001F4261" w:rsidRPr="00A96A84" w:rsidRDefault="001F4261" w:rsidP="001F4261">
            <w:pPr>
              <w:spacing w:line="240" w:lineRule="auto"/>
              <w:jc w:val="left"/>
              <w:rPr>
                <w:sz w:val="20"/>
                <w:szCs w:val="20"/>
              </w:rPr>
            </w:pPr>
            <w:r w:rsidRPr="00A96A84">
              <w:rPr>
                <w:sz w:val="20"/>
                <w:szCs w:val="20"/>
              </w:rPr>
              <w:t>29/11/2023</w:t>
            </w:r>
          </w:p>
        </w:tc>
        <w:tc>
          <w:tcPr>
            <w:tcW w:w="992" w:type="dxa"/>
            <w:vMerge/>
            <w:shd w:val="clear" w:color="auto" w:fill="F2F2F2" w:themeFill="background1" w:themeFillShade="F2"/>
          </w:tcPr>
          <w:p w:rsidR="001F4261" w:rsidRPr="00A96A84" w:rsidRDefault="001F4261" w:rsidP="001F4261">
            <w:pPr>
              <w:spacing w:line="240" w:lineRule="auto"/>
              <w:jc w:val="left"/>
              <w:rPr>
                <w:sz w:val="20"/>
                <w:szCs w:val="20"/>
              </w:rPr>
            </w:pPr>
          </w:p>
        </w:tc>
        <w:tc>
          <w:tcPr>
            <w:tcW w:w="2698" w:type="dxa"/>
            <w:shd w:val="clear" w:color="auto" w:fill="F2F2F2" w:themeFill="background1" w:themeFillShade="F2"/>
          </w:tcPr>
          <w:p w:rsidR="001F4261" w:rsidRDefault="001F4261" w:rsidP="001F4261">
            <w:pPr>
              <w:pStyle w:val="a3"/>
              <w:numPr>
                <w:ilvl w:val="0"/>
                <w:numId w:val="38"/>
              </w:numPr>
              <w:spacing w:before="0" w:after="160" w:line="240" w:lineRule="auto"/>
              <w:jc w:val="left"/>
              <w:rPr>
                <w:sz w:val="20"/>
                <w:szCs w:val="20"/>
              </w:rPr>
            </w:pPr>
            <w:r>
              <w:rPr>
                <w:sz w:val="20"/>
                <w:szCs w:val="20"/>
              </w:rPr>
              <w:t>Δήμος Φλώρινας</w:t>
            </w:r>
          </w:p>
          <w:p w:rsidR="001F4261" w:rsidRDefault="001F4261" w:rsidP="001F4261">
            <w:pPr>
              <w:pStyle w:val="a3"/>
              <w:numPr>
                <w:ilvl w:val="0"/>
                <w:numId w:val="38"/>
              </w:numPr>
              <w:spacing w:before="0" w:after="160" w:line="240" w:lineRule="auto"/>
              <w:jc w:val="left"/>
              <w:rPr>
                <w:sz w:val="20"/>
                <w:szCs w:val="20"/>
              </w:rPr>
            </w:pPr>
            <w:r>
              <w:rPr>
                <w:sz w:val="20"/>
                <w:szCs w:val="20"/>
              </w:rPr>
              <w:t>Μουσείο Σύγχρονης Τέχνης</w:t>
            </w:r>
          </w:p>
          <w:p w:rsidR="001F4261" w:rsidRDefault="001F4261" w:rsidP="001F4261">
            <w:pPr>
              <w:pStyle w:val="a3"/>
              <w:numPr>
                <w:ilvl w:val="0"/>
                <w:numId w:val="38"/>
              </w:numPr>
              <w:spacing w:before="0" w:after="160" w:line="240" w:lineRule="auto"/>
              <w:jc w:val="left"/>
              <w:rPr>
                <w:sz w:val="20"/>
                <w:szCs w:val="20"/>
              </w:rPr>
            </w:pPr>
            <w:r>
              <w:rPr>
                <w:sz w:val="20"/>
                <w:szCs w:val="20"/>
              </w:rPr>
              <w:t xml:space="preserve">Νομαρχιακός Σύλλογος </w:t>
            </w:r>
            <w:r w:rsidRPr="00EC71CF">
              <w:rPr>
                <w:sz w:val="20"/>
                <w:szCs w:val="20"/>
              </w:rPr>
              <w:t>ΑμεΑ Φλώρινας</w:t>
            </w:r>
          </w:p>
          <w:p w:rsidR="001F4261" w:rsidRDefault="001F4261" w:rsidP="001F4261">
            <w:pPr>
              <w:pStyle w:val="a3"/>
              <w:numPr>
                <w:ilvl w:val="0"/>
                <w:numId w:val="38"/>
              </w:numPr>
              <w:spacing w:before="0" w:after="160" w:line="240" w:lineRule="auto"/>
              <w:jc w:val="left"/>
              <w:rPr>
                <w:sz w:val="20"/>
                <w:szCs w:val="20"/>
              </w:rPr>
            </w:pPr>
            <w:r>
              <w:rPr>
                <w:sz w:val="20"/>
                <w:szCs w:val="20"/>
              </w:rPr>
              <w:t xml:space="preserve">Σύλλογος </w:t>
            </w:r>
            <w:r w:rsidRPr="00777D8E">
              <w:rPr>
                <w:sz w:val="20"/>
                <w:szCs w:val="20"/>
              </w:rPr>
              <w:t>Γονέων και Κηδεμόνων ΑμεΑ Φλώρινας</w:t>
            </w:r>
          </w:p>
          <w:p w:rsidR="001F4261" w:rsidRDefault="001F4261" w:rsidP="001F4261">
            <w:pPr>
              <w:pStyle w:val="a3"/>
              <w:numPr>
                <w:ilvl w:val="0"/>
                <w:numId w:val="38"/>
              </w:numPr>
              <w:spacing w:before="0" w:after="160" w:line="240" w:lineRule="auto"/>
              <w:jc w:val="left"/>
              <w:rPr>
                <w:sz w:val="20"/>
                <w:szCs w:val="20"/>
              </w:rPr>
            </w:pPr>
            <w:r w:rsidRPr="007E7FDA">
              <w:rPr>
                <w:sz w:val="20"/>
                <w:szCs w:val="20"/>
              </w:rPr>
              <w:t>Αθλητικός Όμιλος Φλώρινας</w:t>
            </w:r>
          </w:p>
          <w:p w:rsidR="001F4261" w:rsidRDefault="001F4261" w:rsidP="001F4261">
            <w:pPr>
              <w:pStyle w:val="a3"/>
              <w:numPr>
                <w:ilvl w:val="0"/>
                <w:numId w:val="38"/>
              </w:numPr>
              <w:spacing w:before="0" w:after="160" w:line="240" w:lineRule="auto"/>
              <w:jc w:val="left"/>
              <w:rPr>
                <w:sz w:val="20"/>
                <w:szCs w:val="20"/>
              </w:rPr>
            </w:pPr>
            <w:r>
              <w:rPr>
                <w:sz w:val="20"/>
                <w:szCs w:val="20"/>
              </w:rPr>
              <w:t xml:space="preserve">Στρατός </w:t>
            </w:r>
          </w:p>
          <w:p w:rsidR="001F4261" w:rsidRDefault="001F4261" w:rsidP="001F4261">
            <w:pPr>
              <w:pStyle w:val="a3"/>
              <w:numPr>
                <w:ilvl w:val="0"/>
                <w:numId w:val="38"/>
              </w:numPr>
              <w:spacing w:before="0" w:after="160" w:line="240" w:lineRule="auto"/>
              <w:jc w:val="left"/>
              <w:rPr>
                <w:sz w:val="20"/>
                <w:szCs w:val="20"/>
              </w:rPr>
            </w:pPr>
            <w:r>
              <w:rPr>
                <w:sz w:val="20"/>
                <w:szCs w:val="20"/>
              </w:rPr>
              <w:t>Τροχαία</w:t>
            </w:r>
          </w:p>
          <w:p w:rsidR="001F4261" w:rsidRPr="007E7FDA" w:rsidRDefault="001F4261" w:rsidP="001F4261">
            <w:pPr>
              <w:pStyle w:val="a3"/>
              <w:numPr>
                <w:ilvl w:val="0"/>
                <w:numId w:val="38"/>
              </w:numPr>
              <w:spacing w:before="0" w:after="160" w:line="240" w:lineRule="auto"/>
              <w:jc w:val="left"/>
              <w:rPr>
                <w:sz w:val="20"/>
                <w:szCs w:val="20"/>
              </w:rPr>
            </w:pPr>
            <w:r>
              <w:rPr>
                <w:sz w:val="20"/>
                <w:szCs w:val="20"/>
              </w:rPr>
              <w:t>Ταξί</w:t>
            </w:r>
          </w:p>
        </w:tc>
        <w:tc>
          <w:tcPr>
            <w:tcW w:w="1701" w:type="dxa"/>
            <w:shd w:val="clear" w:color="auto" w:fill="F2F2F2" w:themeFill="background1" w:themeFillShade="F2"/>
          </w:tcPr>
          <w:p w:rsidR="001F4261" w:rsidRPr="00A96A84" w:rsidRDefault="001F4261" w:rsidP="001F4261">
            <w:pPr>
              <w:spacing w:line="240" w:lineRule="auto"/>
              <w:jc w:val="left"/>
              <w:rPr>
                <w:sz w:val="20"/>
                <w:szCs w:val="20"/>
              </w:rPr>
            </w:pPr>
            <w:r w:rsidRPr="00A96A84">
              <w:rPr>
                <w:sz w:val="20"/>
                <w:szCs w:val="20"/>
              </w:rPr>
              <w:t>25</w:t>
            </w:r>
          </w:p>
        </w:tc>
      </w:tr>
    </w:tbl>
    <w:p w:rsidR="00CD0BCE" w:rsidRDefault="00C10354" w:rsidP="00CF4E24">
      <w:pPr>
        <w:rPr>
          <w:sz w:val="22"/>
          <w:szCs w:val="20"/>
        </w:rPr>
      </w:pPr>
      <w:r>
        <w:rPr>
          <w:noProof/>
          <w:sz w:val="22"/>
          <w:szCs w:val="20"/>
        </w:rPr>
        <w:pict>
          <v:shape id="_x0000_s3097" type="#_x0000_t202" style="position:absolute;left:0;text-align:left;margin-left:-15.75pt;margin-top:-16pt;width:453pt;height:27pt;z-index:25170585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" filled="f" stroked="f">
            <v:textbox style="mso-next-textbox:#_x0000_s3097">
              <w:txbxContent>
                <w:p w:rsidR="00A74DD8" w:rsidRPr="00D279E9" w:rsidRDefault="00A74DD8" w:rsidP="00CD0BCE">
                  <w:pPr>
                    <w:rPr>
                      <w:sz w:val="20"/>
                      <w:szCs w:val="18"/>
                    </w:rPr>
                  </w:pPr>
                  <w:r w:rsidRPr="00D279E9">
                    <w:rPr>
                      <w:b/>
                      <w:bCs/>
                      <w:sz w:val="20"/>
                      <w:szCs w:val="18"/>
                    </w:rPr>
                    <w:t xml:space="preserve">Πίνακας </w:t>
                  </w:r>
                  <w:r>
                    <w:rPr>
                      <w:b/>
                      <w:bCs/>
                      <w:sz w:val="20"/>
                      <w:szCs w:val="18"/>
                    </w:rPr>
                    <w:t>Β.3</w:t>
                  </w:r>
                  <w:r w:rsidRPr="00D279E9">
                    <w:rPr>
                      <w:b/>
                      <w:bCs/>
                      <w:sz w:val="20"/>
                      <w:szCs w:val="18"/>
                    </w:rPr>
                    <w:t>:</w:t>
                  </w:r>
                  <w:r w:rsidRPr="0005436D">
                    <w:rPr>
                      <w:sz w:val="20"/>
                      <w:szCs w:val="18"/>
                    </w:rPr>
                    <w:t>Περιγραφή της διαδικασίας της δημόσιας διαβούλευσης</w:t>
                  </w:r>
                </w:p>
              </w:txbxContent>
            </v:textbox>
            <w10:wrap type="square"/>
          </v:shape>
        </w:pict>
      </w:r>
    </w:p>
    <w:p w:rsidR="00CD0BCE" w:rsidRDefault="00CD0BCE" w:rsidP="00CF4E24">
      <w:pPr>
        <w:rPr>
          <w:sz w:val="22"/>
          <w:szCs w:val="20"/>
        </w:rPr>
      </w:pPr>
    </w:p>
    <w:p w:rsidR="00CF4E24" w:rsidRDefault="00AF2B3D" w:rsidP="002A10F4">
      <w:pPr>
        <w:pStyle w:val="2"/>
      </w:pPr>
      <w:bookmarkStart w:id="95" w:name="_Toc151386637"/>
      <w:bookmarkStart w:id="96" w:name="_Toc153891872"/>
      <w:bookmarkStart w:id="97" w:name="_Toc172713430"/>
      <w:r>
        <w:lastRenderedPageBreak/>
        <w:t>Β</w:t>
      </w:r>
      <w:r w:rsidR="00CF4E24">
        <w:t>3.4 Αποτελέσματα διαβούλευσης</w:t>
      </w:r>
      <w:bookmarkEnd w:id="95"/>
      <w:bookmarkEnd w:id="96"/>
      <w:bookmarkEnd w:id="97"/>
    </w:p>
    <w:p w:rsidR="00CF4E24" w:rsidRPr="00C34F14" w:rsidRDefault="00CF4E24" w:rsidP="00CF4E24">
      <w:pPr>
        <w:rPr>
          <w:sz w:val="22"/>
          <w:szCs w:val="20"/>
        </w:rPr>
      </w:pPr>
      <w:r w:rsidRPr="00C34F14">
        <w:rPr>
          <w:sz w:val="22"/>
          <w:szCs w:val="20"/>
        </w:rPr>
        <w:t xml:space="preserve">Κατά τη δημόσια διαβούλευση για την επικαιροποίηση </w:t>
      </w:r>
      <w:r>
        <w:rPr>
          <w:sz w:val="22"/>
          <w:szCs w:val="20"/>
        </w:rPr>
        <w:t xml:space="preserve">της στρατηγικής </w:t>
      </w:r>
      <w:r>
        <w:rPr>
          <w:rFonts w:ascii="Calibri" w:eastAsia="Calibri" w:hAnsi="Calibri" w:cs="Times New Roman"/>
          <w:sz w:val="22"/>
        </w:rPr>
        <w:t>ΒΑΑ</w:t>
      </w:r>
      <w:r w:rsidRPr="00C34F14">
        <w:rPr>
          <w:sz w:val="22"/>
          <w:szCs w:val="20"/>
        </w:rPr>
        <w:t xml:space="preserve"> Φλώρινας εκπρόσωπος του Δήμου παρουσίασε αρχικά την αποτίμηση </w:t>
      </w:r>
      <w:r>
        <w:rPr>
          <w:sz w:val="22"/>
          <w:szCs w:val="20"/>
        </w:rPr>
        <w:t>της ΒΑΑ</w:t>
      </w:r>
      <w:r w:rsidRPr="00C34F14">
        <w:rPr>
          <w:sz w:val="22"/>
          <w:szCs w:val="20"/>
        </w:rPr>
        <w:t xml:space="preserve"> 2024-2020. Στο πλαίσιο αυτής, έγινε αναφορά σε ένα αρκετά φιλόδοξο και δύσκολα υλοποιήσιμο σχέδιο το οποίο διαφάνηκε εκ των υστέρων λόγω της μη υλοποίησης πολλών έργων. Οι λόγοι για τους οποίους πολλά από τα έργα δεν υλοποιήθηκαν ήταν η υποστελέχωση του Δήμου, οι καθυστερήσεις ως προς τις εντάξεις των έργων και κυρίως η έλλειψη ενός πλαισίου που θα καλύπτει τη χρηματοδότηση αποκαταστάσεων ιδιωτικών κτιρίων με δημόσιο χρήμα, δεδομένου ότι πολλές δράσεις αφορούσαν την αποκατάσταση των όψεων των διατηρητέων κτιρίων της πόλης.</w:t>
      </w:r>
    </w:p>
    <w:p w:rsidR="00CF4E24" w:rsidRPr="00C34F14" w:rsidRDefault="00CF4E24" w:rsidP="00CF4E24">
      <w:pPr>
        <w:rPr>
          <w:sz w:val="22"/>
          <w:szCs w:val="20"/>
        </w:rPr>
      </w:pPr>
      <w:r w:rsidRPr="00C34F14">
        <w:rPr>
          <w:sz w:val="22"/>
          <w:szCs w:val="20"/>
        </w:rPr>
        <w:t xml:space="preserve">Κατόπιν, εκπρόσωπος της αναδόχου εταιρείας που ανέλαβε </w:t>
      </w:r>
      <w:r>
        <w:rPr>
          <w:sz w:val="22"/>
          <w:szCs w:val="20"/>
        </w:rPr>
        <w:t xml:space="preserve">την επικαιροποίηση της στρατηγικής </w:t>
      </w:r>
      <w:r>
        <w:rPr>
          <w:rFonts w:ascii="Calibri" w:eastAsia="Calibri" w:hAnsi="Calibri" w:cs="Times New Roman"/>
          <w:sz w:val="22"/>
        </w:rPr>
        <w:t>ΒΑΑ</w:t>
      </w:r>
      <w:r w:rsidRPr="00C34F14">
        <w:rPr>
          <w:sz w:val="22"/>
          <w:szCs w:val="20"/>
        </w:rPr>
        <w:t xml:space="preserve"> Φλώρινας παρουσίασε την επικαιροποιημένη στρατηγική, εστιάζοντας στα νέα όρια της περιοχής παρέμβασης και στις νέες προτεινόμενες δράσεις.</w:t>
      </w:r>
    </w:p>
    <w:p w:rsidR="00CF4E24" w:rsidRPr="00C34F14" w:rsidRDefault="00CF4E24" w:rsidP="00CF4E24">
      <w:pPr>
        <w:rPr>
          <w:b/>
          <w:bCs/>
          <w:sz w:val="22"/>
          <w:szCs w:val="20"/>
        </w:rPr>
      </w:pPr>
      <w:r w:rsidRPr="00C34F14">
        <w:rPr>
          <w:sz w:val="22"/>
          <w:szCs w:val="20"/>
        </w:rPr>
        <w:t>Με την ολοκλήρωση των παρουσιάσεων, ακολούθησαν σχόλια, παρατηρήσεις και προτάσεις επί της επικαιροποιημένης στρατηγικής από δημότες και εκπροσώπους φορέων της πόλης, προκειμένου να ληφθούν υπόψη στην τελική πρόταση του έργου. Οι κύριες παρατηρήσεις που έγιναν από τους συμμετέχοντες αφορούσαν κυρίως τα παρακάτω ζητήματα:</w:t>
      </w:r>
    </w:p>
    <w:p w:rsidR="00CF4E24" w:rsidRPr="00602959" w:rsidRDefault="00CF4E24" w:rsidP="002C581C">
      <w:pPr>
        <w:pStyle w:val="a3"/>
        <w:numPr>
          <w:ilvl w:val="0"/>
          <w:numId w:val="16"/>
        </w:numPr>
        <w:spacing w:before="0" w:after="160"/>
        <w:rPr>
          <w:sz w:val="22"/>
          <w:szCs w:val="20"/>
        </w:rPr>
      </w:pPr>
      <w:r w:rsidRPr="00602959">
        <w:rPr>
          <w:sz w:val="22"/>
          <w:szCs w:val="20"/>
        </w:rPr>
        <w:t>Την έλλειψη χώρων στάθμευσης στην πόλη και ιδιαίτερα στην περιοχή του Σακουλέβα.</w:t>
      </w:r>
    </w:p>
    <w:p w:rsidR="00CF4E24" w:rsidRPr="00602959" w:rsidRDefault="00CF4E24" w:rsidP="002C581C">
      <w:pPr>
        <w:pStyle w:val="a3"/>
        <w:numPr>
          <w:ilvl w:val="0"/>
          <w:numId w:val="16"/>
        </w:numPr>
        <w:spacing w:before="0" w:after="160"/>
        <w:rPr>
          <w:sz w:val="22"/>
          <w:szCs w:val="20"/>
        </w:rPr>
      </w:pPr>
      <w:r w:rsidRPr="00602959">
        <w:rPr>
          <w:sz w:val="22"/>
          <w:szCs w:val="20"/>
        </w:rPr>
        <w:t>Τη δύσκολη πρόσβαση των ΑμεΑ και όχι μόνο στην υπάρχουσα περιοχή ανάπλασης του ποταμού.</w:t>
      </w:r>
    </w:p>
    <w:p w:rsidR="00CF4E24" w:rsidRPr="00602959" w:rsidRDefault="00CF4E24" w:rsidP="002C581C">
      <w:pPr>
        <w:pStyle w:val="a3"/>
        <w:numPr>
          <w:ilvl w:val="0"/>
          <w:numId w:val="16"/>
        </w:numPr>
        <w:spacing w:before="0" w:after="160"/>
        <w:rPr>
          <w:sz w:val="22"/>
          <w:szCs w:val="20"/>
        </w:rPr>
      </w:pPr>
      <w:r w:rsidRPr="00602959">
        <w:rPr>
          <w:sz w:val="22"/>
          <w:szCs w:val="20"/>
        </w:rPr>
        <w:t>Την έλλειψη ενιαίας αστικής ανάπτυξης και οι αποσπασματικές παρεμβάσεις (διάσπαση των αναπλάσεων κατά μήκος του Σακουλέβα από τις άλλες προτεινόμενες παρεμβάσεις).</w:t>
      </w:r>
    </w:p>
    <w:p w:rsidR="00CF4E24" w:rsidRPr="00C34F14" w:rsidRDefault="00CF4E24" w:rsidP="00CF4E24">
      <w:pPr>
        <w:rPr>
          <w:sz w:val="22"/>
          <w:szCs w:val="20"/>
        </w:rPr>
      </w:pPr>
      <w:r w:rsidRPr="00C34F14">
        <w:rPr>
          <w:sz w:val="22"/>
          <w:szCs w:val="20"/>
        </w:rPr>
        <w:t>Οι προτεινόμενες παρεμβάσεις που διατυπώθηκαν κατά τη διάρκεια της διαβούλευσης αφορούσαν τα παρακάτω:</w:t>
      </w:r>
    </w:p>
    <w:p w:rsidR="00CF4E24" w:rsidRPr="00602959" w:rsidRDefault="00CF4E24" w:rsidP="002C581C">
      <w:pPr>
        <w:pStyle w:val="a3"/>
        <w:numPr>
          <w:ilvl w:val="0"/>
          <w:numId w:val="15"/>
        </w:numPr>
        <w:spacing w:before="0" w:after="160"/>
        <w:rPr>
          <w:sz w:val="22"/>
          <w:szCs w:val="20"/>
        </w:rPr>
      </w:pPr>
      <w:r w:rsidRPr="00602959">
        <w:rPr>
          <w:sz w:val="22"/>
          <w:szCs w:val="20"/>
        </w:rPr>
        <w:t>Ενεργειακές αναβαθμίσεις σε πολιτιστικούς χώρους της πόλης όπως το Αρχαιολογικό Μουσείο και το Μουσείο Σύγχρονης Τέχνης.</w:t>
      </w:r>
    </w:p>
    <w:p w:rsidR="00CF4E24" w:rsidRPr="00602959" w:rsidRDefault="00CF4E24" w:rsidP="002C581C">
      <w:pPr>
        <w:pStyle w:val="a3"/>
        <w:numPr>
          <w:ilvl w:val="0"/>
          <w:numId w:val="15"/>
        </w:numPr>
        <w:spacing w:before="0" w:after="160"/>
        <w:rPr>
          <w:sz w:val="22"/>
          <w:szCs w:val="20"/>
        </w:rPr>
      </w:pPr>
      <w:r w:rsidRPr="00602959">
        <w:rPr>
          <w:sz w:val="22"/>
          <w:szCs w:val="20"/>
        </w:rPr>
        <w:t>Δράσεις προβολής του φυσικού πλούτου του Σακουλέβα και προστασία των φυσικών του πόρων.</w:t>
      </w:r>
    </w:p>
    <w:p w:rsidR="00CF4E24" w:rsidRPr="00602959" w:rsidRDefault="00CF4E24" w:rsidP="002C581C">
      <w:pPr>
        <w:pStyle w:val="a3"/>
        <w:numPr>
          <w:ilvl w:val="0"/>
          <w:numId w:val="15"/>
        </w:numPr>
        <w:spacing w:before="0" w:after="160"/>
        <w:rPr>
          <w:sz w:val="22"/>
          <w:szCs w:val="20"/>
        </w:rPr>
      </w:pPr>
      <w:r w:rsidRPr="00602959">
        <w:rPr>
          <w:sz w:val="22"/>
          <w:szCs w:val="20"/>
        </w:rPr>
        <w:t>Σχεδιασμός εικαστικού διαγωνισμού με συμμετοχή φοιτητών και καλλιτεχνών της πόλης.</w:t>
      </w:r>
    </w:p>
    <w:p w:rsidR="00CF4E24" w:rsidRPr="00602959" w:rsidRDefault="00CF4E24" w:rsidP="002C581C">
      <w:pPr>
        <w:pStyle w:val="a3"/>
        <w:numPr>
          <w:ilvl w:val="0"/>
          <w:numId w:val="15"/>
        </w:numPr>
        <w:spacing w:before="0" w:after="160"/>
        <w:rPr>
          <w:sz w:val="22"/>
          <w:szCs w:val="20"/>
        </w:rPr>
      </w:pPr>
      <w:r w:rsidRPr="00602959">
        <w:rPr>
          <w:sz w:val="22"/>
          <w:szCs w:val="20"/>
        </w:rPr>
        <w:t>Δράσεις υποστήριξης της</w:t>
      </w:r>
      <w:r w:rsidRPr="00602959">
        <w:rPr>
          <w:sz w:val="22"/>
          <w:szCs w:val="20"/>
          <w:lang w:val="en-US"/>
        </w:rPr>
        <w:t xml:space="preserve"> Biennale</w:t>
      </w:r>
      <w:r w:rsidRPr="00602959">
        <w:rPr>
          <w:sz w:val="22"/>
          <w:szCs w:val="20"/>
        </w:rPr>
        <w:t>.</w:t>
      </w:r>
    </w:p>
    <w:p w:rsidR="00CF4E24" w:rsidRPr="00602959" w:rsidRDefault="00CF4E24" w:rsidP="002C581C">
      <w:pPr>
        <w:pStyle w:val="a3"/>
        <w:numPr>
          <w:ilvl w:val="0"/>
          <w:numId w:val="15"/>
        </w:numPr>
        <w:spacing w:before="0" w:after="160"/>
        <w:rPr>
          <w:sz w:val="22"/>
          <w:szCs w:val="20"/>
        </w:rPr>
      </w:pPr>
      <w:r w:rsidRPr="00602959">
        <w:rPr>
          <w:sz w:val="22"/>
          <w:szCs w:val="20"/>
        </w:rPr>
        <w:t>Δημιουργία τουριστικών κέντρων πληροφόρησης.</w:t>
      </w:r>
    </w:p>
    <w:p w:rsidR="00CF4E24" w:rsidRPr="00602959" w:rsidRDefault="00CF4E24" w:rsidP="002C581C">
      <w:pPr>
        <w:pStyle w:val="a3"/>
        <w:numPr>
          <w:ilvl w:val="0"/>
          <w:numId w:val="15"/>
        </w:numPr>
        <w:spacing w:before="0" w:after="160"/>
        <w:rPr>
          <w:sz w:val="22"/>
          <w:szCs w:val="20"/>
        </w:rPr>
      </w:pPr>
      <w:r w:rsidRPr="00602959">
        <w:rPr>
          <w:sz w:val="22"/>
          <w:szCs w:val="20"/>
        </w:rPr>
        <w:t>Δημιουργία ενός κέντρου ρομποτικής.</w:t>
      </w:r>
    </w:p>
    <w:p w:rsidR="00CF4E24" w:rsidRPr="00602959" w:rsidRDefault="00CF4E24" w:rsidP="002C581C">
      <w:pPr>
        <w:pStyle w:val="a3"/>
        <w:numPr>
          <w:ilvl w:val="0"/>
          <w:numId w:val="15"/>
        </w:numPr>
        <w:spacing w:before="0" w:after="160"/>
        <w:rPr>
          <w:sz w:val="22"/>
          <w:szCs w:val="20"/>
        </w:rPr>
      </w:pPr>
      <w:r w:rsidRPr="00602959">
        <w:rPr>
          <w:sz w:val="22"/>
          <w:szCs w:val="20"/>
        </w:rPr>
        <w:t>Δημιουργία κοινωνικών επιχειρήσεων.</w:t>
      </w:r>
    </w:p>
    <w:p w:rsidR="00CF4E24" w:rsidRPr="00602959" w:rsidRDefault="00CF4E24" w:rsidP="002C581C">
      <w:pPr>
        <w:pStyle w:val="a3"/>
        <w:numPr>
          <w:ilvl w:val="0"/>
          <w:numId w:val="15"/>
        </w:numPr>
        <w:spacing w:before="0" w:after="160"/>
        <w:rPr>
          <w:sz w:val="22"/>
          <w:szCs w:val="20"/>
        </w:rPr>
      </w:pPr>
      <w:r w:rsidRPr="00602959">
        <w:rPr>
          <w:sz w:val="22"/>
          <w:szCs w:val="20"/>
        </w:rPr>
        <w:lastRenderedPageBreak/>
        <w:t>Κοινωνικές δράσεις στήριξης των ΑμεΑ και ευάλωτων κοινωνικών ομάδων.</w:t>
      </w:r>
    </w:p>
    <w:p w:rsidR="00CF4E24" w:rsidRPr="00602959" w:rsidRDefault="00CF4E24" w:rsidP="002C581C">
      <w:pPr>
        <w:pStyle w:val="a3"/>
        <w:numPr>
          <w:ilvl w:val="0"/>
          <w:numId w:val="15"/>
        </w:numPr>
        <w:spacing w:before="0" w:after="160"/>
        <w:rPr>
          <w:sz w:val="22"/>
          <w:szCs w:val="20"/>
        </w:rPr>
      </w:pPr>
      <w:r w:rsidRPr="00602959">
        <w:rPr>
          <w:sz w:val="22"/>
          <w:szCs w:val="20"/>
        </w:rPr>
        <w:t>Δημιουργία Κοινσεπ για ΑμεΑ.</w:t>
      </w:r>
    </w:p>
    <w:p w:rsidR="00CF4E24" w:rsidRPr="00602959" w:rsidRDefault="00CF4E24" w:rsidP="002C581C">
      <w:pPr>
        <w:pStyle w:val="a3"/>
        <w:numPr>
          <w:ilvl w:val="0"/>
          <w:numId w:val="15"/>
        </w:numPr>
        <w:spacing w:before="0" w:after="160"/>
        <w:rPr>
          <w:sz w:val="22"/>
          <w:szCs w:val="20"/>
        </w:rPr>
      </w:pPr>
      <w:r w:rsidRPr="00602959">
        <w:rPr>
          <w:sz w:val="22"/>
          <w:szCs w:val="20"/>
        </w:rPr>
        <w:t>Χρήση υλικών στις αναπλάσεις φιλικών προς την προσβασιμότητα των ΑμεΑ.</w:t>
      </w:r>
    </w:p>
    <w:p w:rsidR="00CF4E24" w:rsidRPr="00602959" w:rsidRDefault="00CF4E24" w:rsidP="002C581C">
      <w:pPr>
        <w:pStyle w:val="a3"/>
        <w:numPr>
          <w:ilvl w:val="0"/>
          <w:numId w:val="15"/>
        </w:numPr>
        <w:spacing w:before="0" w:after="160"/>
        <w:rPr>
          <w:sz w:val="22"/>
          <w:szCs w:val="20"/>
        </w:rPr>
      </w:pPr>
      <w:r w:rsidRPr="00602959">
        <w:rPr>
          <w:sz w:val="22"/>
          <w:szCs w:val="20"/>
        </w:rPr>
        <w:t>Δράσεις ενίσχυσης της προσβασιμότητας ιδιαίτερα στην περιοχή του Σακουλέβα.</w:t>
      </w:r>
    </w:p>
    <w:p w:rsidR="00CF4E24" w:rsidRPr="00602959" w:rsidRDefault="00CF4E24" w:rsidP="002C581C">
      <w:pPr>
        <w:pStyle w:val="a3"/>
        <w:numPr>
          <w:ilvl w:val="0"/>
          <w:numId w:val="15"/>
        </w:numPr>
        <w:spacing w:before="0" w:after="160"/>
        <w:rPr>
          <w:sz w:val="22"/>
          <w:szCs w:val="20"/>
        </w:rPr>
      </w:pPr>
      <w:r w:rsidRPr="00602959">
        <w:rPr>
          <w:sz w:val="22"/>
          <w:szCs w:val="20"/>
        </w:rPr>
        <w:t>Πρόβλεψη για θέσεις στάθμευσης στην περιοχή ανάπλασης του Σακουλέβα αλλά και γενικότερα στην πόλη.</w:t>
      </w:r>
    </w:p>
    <w:p w:rsidR="00CF4E24" w:rsidRPr="00602959" w:rsidRDefault="00CF4E24" w:rsidP="002C581C">
      <w:pPr>
        <w:pStyle w:val="a3"/>
        <w:numPr>
          <w:ilvl w:val="0"/>
          <w:numId w:val="15"/>
        </w:numPr>
        <w:spacing w:before="0" w:after="160"/>
        <w:rPr>
          <w:sz w:val="22"/>
          <w:szCs w:val="20"/>
        </w:rPr>
      </w:pPr>
      <w:r w:rsidRPr="00602959">
        <w:rPr>
          <w:sz w:val="22"/>
          <w:szCs w:val="20"/>
        </w:rPr>
        <w:t>Έξυπνες δράσεις στην πόλη.</w:t>
      </w:r>
    </w:p>
    <w:p w:rsidR="00CF4E24" w:rsidRPr="00602959" w:rsidRDefault="00CF4E24" w:rsidP="002C581C">
      <w:pPr>
        <w:pStyle w:val="a3"/>
        <w:numPr>
          <w:ilvl w:val="0"/>
          <w:numId w:val="15"/>
        </w:numPr>
        <w:spacing w:before="0" w:after="160"/>
        <w:rPr>
          <w:sz w:val="22"/>
          <w:szCs w:val="20"/>
        </w:rPr>
      </w:pPr>
      <w:r w:rsidRPr="00602959">
        <w:rPr>
          <w:sz w:val="22"/>
          <w:szCs w:val="20"/>
        </w:rPr>
        <w:t>Δράσεις που εξυπηρετούν την αγορά και ενισχύουν την οικονομία της πόλης.</w:t>
      </w:r>
    </w:p>
    <w:p w:rsidR="00CF4E24" w:rsidRPr="00602959" w:rsidRDefault="00CF4E24" w:rsidP="002C581C">
      <w:pPr>
        <w:pStyle w:val="a3"/>
        <w:numPr>
          <w:ilvl w:val="0"/>
          <w:numId w:val="15"/>
        </w:numPr>
        <w:spacing w:before="0" w:after="160"/>
        <w:rPr>
          <w:sz w:val="22"/>
          <w:szCs w:val="20"/>
        </w:rPr>
      </w:pPr>
      <w:r w:rsidRPr="00602959">
        <w:rPr>
          <w:sz w:val="22"/>
          <w:szCs w:val="20"/>
        </w:rPr>
        <w:t>Δράσεις σύνδεσης της άνω και κάτω Μπουάτ.</w:t>
      </w:r>
    </w:p>
    <w:p w:rsidR="00CF4E24" w:rsidRPr="00C34F14" w:rsidRDefault="00CF4E24" w:rsidP="00CF4E24">
      <w:pPr>
        <w:rPr>
          <w:sz w:val="22"/>
          <w:szCs w:val="20"/>
        </w:rPr>
      </w:pPr>
      <w:r w:rsidRPr="00C34F14">
        <w:rPr>
          <w:sz w:val="22"/>
          <w:szCs w:val="20"/>
        </w:rPr>
        <w:t xml:space="preserve">Από τη διαδικασία της δημόσια διαβούλευσης, διαπιστώθηκε ότι, σε μεγάλο βαθμό η στρατηγική βρίσκει σύμφωνη μεγάλη μερίδα πολιτών της Φλώρινας. Ωστόσο, έγινε αναφορά σε χρόνια προβλήματα της πόλης που θα ήθελαν η παρούσα στρατηγική να προβλέψει και να λάβει υπόψη. Κυρίως αφορούσαν προβλήματα στάθμευσης, προσβασιμότητας και οικονομικής ανάπτυξης. Από την άλλη, οι προτεινόμενες δράσεις που διατύπωσαν κρίθηκαν ενδιαφέρουσες και μέρος αυτών λήφθηκαν υπόψη στην επικαιροποιημένη στρατηγική. Άλλες δράσεις δεν εμπίπταν στο πεδίο παρέμβασης </w:t>
      </w:r>
      <w:r>
        <w:rPr>
          <w:sz w:val="22"/>
          <w:szCs w:val="20"/>
        </w:rPr>
        <w:t>των ΒΑΑ</w:t>
      </w:r>
      <w:r w:rsidRPr="00C34F14">
        <w:rPr>
          <w:sz w:val="22"/>
          <w:szCs w:val="20"/>
        </w:rPr>
        <w:t xml:space="preserve"> και για τον λόγο αυτό απορρίφθηκαν.  </w:t>
      </w:r>
    </w:p>
    <w:p w:rsidR="00CF4E24" w:rsidRPr="00C34F14" w:rsidRDefault="00CF4E24" w:rsidP="00CF4E24">
      <w:pPr>
        <w:rPr>
          <w:sz w:val="22"/>
          <w:szCs w:val="20"/>
        </w:rPr>
      </w:pPr>
      <w:r w:rsidRPr="00C34F14">
        <w:rPr>
          <w:sz w:val="22"/>
          <w:szCs w:val="20"/>
        </w:rPr>
        <w:t>Τα παραπάνω αποτελέσματα καταγράφηκαν στα πρακτικά της διαβούλευσης (βλέπε Παράρτημα).</w:t>
      </w:r>
    </w:p>
    <w:p w:rsidR="00CF4E24" w:rsidRPr="00C34F14" w:rsidRDefault="00CF4E24" w:rsidP="00CF4E24">
      <w:pPr>
        <w:rPr>
          <w:sz w:val="22"/>
          <w:szCs w:val="20"/>
        </w:rPr>
      </w:pPr>
      <w:r w:rsidRPr="00C34F14">
        <w:rPr>
          <w:sz w:val="22"/>
          <w:szCs w:val="20"/>
        </w:rPr>
        <w:t xml:space="preserve">Επιπλέον, όπως αναφέρθηκε και ανωτέρω, πριν, κατά τη διάρκεια και μετά τη δημόσια διαβούλευση, πραγματοποιήθηκε συλλογή των απόψεων των δημοτών της πόλης και των τοπικών φορέων, επί του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 xml:space="preserve"> μέσω δομημένου ερωτηματολογίου, το οποίο ήταν διαθέσιμο ηλεκτρονικά. Σκοπός του ερωτηματολογίου ήταν να διερευνηθεί η ικανοποίηση των συμμετεχόντων αναφορικά με δράσεις που έγιναν στο παρελθόν από τον Δήμο Φλώρινας στο πλαίσιο της βιώσιμης αστικής ανάπτυξης και να ληφθούν υπόψιν οι προτάσεις τους για τις νέες δράσεις του επικαιροποιημένου σχεδίου.</w:t>
      </w:r>
    </w:p>
    <w:p w:rsidR="00CF4E24" w:rsidRPr="00C34F14" w:rsidRDefault="00CF4E24" w:rsidP="00CF4E24">
      <w:pPr>
        <w:rPr>
          <w:sz w:val="22"/>
          <w:szCs w:val="20"/>
        </w:rPr>
      </w:pPr>
      <w:r w:rsidRPr="00C34F14">
        <w:rPr>
          <w:sz w:val="22"/>
          <w:szCs w:val="20"/>
        </w:rPr>
        <w:t xml:space="preserve">Η δημοσίευση του ερωτηματολογίου πραγματοποιήθηκε τόσο με Δελτίο Τύπου του Δήμου Φλώρινας στις </w:t>
      </w:r>
      <w:r w:rsidRPr="00C34F14">
        <w:rPr>
          <w:b/>
          <w:bCs/>
          <w:sz w:val="22"/>
          <w:szCs w:val="20"/>
        </w:rPr>
        <w:t>Πέμπτη 23 Νοεμβρίου 2023</w:t>
      </w:r>
      <w:r w:rsidRPr="00C34F14">
        <w:rPr>
          <w:sz w:val="22"/>
          <w:szCs w:val="20"/>
        </w:rPr>
        <w:t xml:space="preserve"> το οποίο καλούσε κατοίκους και φορείς της πόλης, όσο και με γραπτή πρόσκληση μέσω ηλεκτρονικού ταχυδρομείου προς συγκεκριμένους εμπλεκόμενους τοπικούς φορείς να εκφράσουν τις απόψεις τους επί της επικαιροποιημένης στρατηγικής. Οι φορείς που προσκλήθηκαν αναφέρονται στην ενότητα 3.1 του παρόντος.</w:t>
      </w:r>
    </w:p>
    <w:p w:rsidR="00CF4E24" w:rsidRDefault="00CF4E24" w:rsidP="00CF4E24">
      <w:r w:rsidRPr="00C34F14">
        <w:rPr>
          <w:sz w:val="22"/>
          <w:szCs w:val="20"/>
        </w:rPr>
        <w:t>Το ερωτηματολόγιο συμπληρώθηκε από 22 συμμετέχοντες, εκ των οποίων οι 12 ήταν ιδιώτες (55%) και οι 10 εκπρόσωποι φορέων της πόλης (45%).</w:t>
      </w:r>
    </w:p>
    <w:p w:rsidR="00CF4E24" w:rsidRDefault="00CF4E24" w:rsidP="00CF4E24">
      <w:r>
        <w:rPr>
          <w:noProof/>
          <w:lang w:eastAsia="el-GR"/>
        </w:rPr>
        <w:lastRenderedPageBreak/>
        <w:drawing>
          <wp:anchor distT="0" distB="0" distL="114300" distR="114300" simplePos="0" relativeHeight="251609600" behindDoc="0" locked="0" layoutInCell="1" allowOverlap="1">
            <wp:simplePos x="0" y="0"/>
            <wp:positionH relativeFrom="column">
              <wp:posOffset>581025</wp:posOffset>
            </wp:positionH>
            <wp:positionV relativeFrom="paragraph">
              <wp:posOffset>161925</wp:posOffset>
            </wp:positionV>
            <wp:extent cx="4572000" cy="2743200"/>
            <wp:effectExtent l="0" t="0" r="0" b="0"/>
            <wp:wrapSquare wrapText="bothSides"/>
            <wp:docPr id="253070635" name="Γράφημα 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2DEA010-C813-27BF-D32F-7E46928191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p>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Pr="00C34F14" w:rsidRDefault="00CF4E24" w:rsidP="00CF4E24">
      <w:pPr>
        <w:rPr>
          <w:sz w:val="22"/>
          <w:szCs w:val="20"/>
        </w:rPr>
      </w:pPr>
      <w:r w:rsidRPr="00C34F14">
        <w:rPr>
          <w:sz w:val="22"/>
          <w:szCs w:val="20"/>
        </w:rPr>
        <w:t xml:space="preserve">Από την επεξεργασία των απαντήσεων που τέθηκαν στο ερωτηματολόγιο </w:t>
      </w:r>
      <w:r>
        <w:rPr>
          <w:sz w:val="22"/>
          <w:szCs w:val="20"/>
        </w:rPr>
        <w:t xml:space="preserve">της επικαιροποιημένης στρατηγικής </w:t>
      </w:r>
      <w:r>
        <w:rPr>
          <w:rFonts w:ascii="Calibri" w:eastAsia="Calibri" w:hAnsi="Calibri" w:cs="Times New Roman"/>
          <w:sz w:val="22"/>
        </w:rPr>
        <w:t>ΒΑΑ</w:t>
      </w:r>
      <w:r w:rsidRPr="00C34F14">
        <w:rPr>
          <w:sz w:val="22"/>
          <w:szCs w:val="20"/>
        </w:rPr>
        <w:t xml:space="preserve"> Φλώρινας προκύπτουν κάποια βασικά συμπεράσματα τα οποία παρουσιάζονται στη συνέχεια.</w:t>
      </w:r>
    </w:p>
    <w:p w:rsidR="00CF4E24" w:rsidRPr="00602959" w:rsidRDefault="00CF4E24" w:rsidP="002C581C">
      <w:pPr>
        <w:pStyle w:val="a3"/>
        <w:numPr>
          <w:ilvl w:val="0"/>
          <w:numId w:val="29"/>
        </w:numPr>
        <w:spacing w:before="0" w:after="160"/>
        <w:rPr>
          <w:sz w:val="22"/>
          <w:szCs w:val="20"/>
        </w:rPr>
      </w:pPr>
      <w:r w:rsidRPr="00602959">
        <w:rPr>
          <w:sz w:val="22"/>
          <w:szCs w:val="20"/>
        </w:rPr>
        <w:t xml:space="preserve">Από τα αποτελέσματα της έρευνας, διαπιστώθηκε ότι το 40,9% είναι πολύ εξοικειωμένο με την έννοια της βιώσιμης αστικής ανάπτυξης , το 31,8% μέτρια και το 18,2% λίγο εξοικειωμένο. Ένα 4,5% γνωρίζει πάρα πολύ την έννοια αυτή ενώ το υπόλοιπο 4,5% δεν την γνωρίζει καθόλου.   </w:t>
      </w:r>
    </w:p>
    <w:p w:rsidR="00CF4E24" w:rsidRDefault="00CF4E24" w:rsidP="00CF4E24">
      <w:r>
        <w:rPr>
          <w:noProof/>
          <w:lang w:eastAsia="el-GR"/>
        </w:rPr>
        <w:drawing>
          <wp:anchor distT="0" distB="0" distL="114300" distR="114300" simplePos="0" relativeHeight="251610624" behindDoc="0" locked="0" layoutInCell="1" allowOverlap="1">
            <wp:simplePos x="0" y="0"/>
            <wp:positionH relativeFrom="column">
              <wp:posOffset>0</wp:posOffset>
            </wp:positionH>
            <wp:positionV relativeFrom="paragraph">
              <wp:posOffset>1905</wp:posOffset>
            </wp:positionV>
            <wp:extent cx="5731510" cy="2411730"/>
            <wp:effectExtent l="0" t="0" r="2540" b="7620"/>
            <wp:wrapSquare wrapText="bothSides"/>
            <wp:docPr id="1968886532" name="Εικόνα 1" descr="Forms response chart. Question title: Πόσο εξοικειωμένη/ος είστε με την έννοια της βιώσιμης αστικής ανάπτυξης;. Number of responses: 22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s response chart. Question title: Πόσο εξοικειωμένη/ος είστε με την έννοια της βιώσιμης αστικής ανάπτυξης;. Number of responses: 22 responses."/>
                    <pic:cNvPicPr>
                      <a:picLocks noChangeAspect="1" noChangeArrowheads="1"/>
                    </pic:cNvPicPr>
                  </pic:nvPicPr>
                  <pic:blipFill>
                    <a:blip r:embed="rId6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62">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2411730"/>
                    </a:xfrm>
                    <a:prstGeom prst="rect">
                      <a:avLst/>
                    </a:prstGeom>
                    <a:noFill/>
                    <a:ln>
                      <a:noFill/>
                    </a:ln>
                  </pic:spPr>
                </pic:pic>
              </a:graphicData>
            </a:graphic>
          </wp:anchor>
        </w:drawing>
      </w:r>
    </w:p>
    <w:p w:rsidR="00CF4E24" w:rsidRPr="00C34F14" w:rsidRDefault="00CF4E24" w:rsidP="002C581C">
      <w:pPr>
        <w:pStyle w:val="Default"/>
        <w:numPr>
          <w:ilvl w:val="0"/>
          <w:numId w:val="29"/>
        </w:numPr>
        <w:spacing w:line="360" w:lineRule="auto"/>
        <w:jc w:val="both"/>
        <w:rPr>
          <w:sz w:val="22"/>
          <w:szCs w:val="22"/>
        </w:rPr>
      </w:pPr>
      <w:r w:rsidRPr="00C34F14">
        <w:rPr>
          <w:noProof/>
          <w:sz w:val="22"/>
          <w:szCs w:val="22"/>
          <w:lang w:eastAsia="el-GR"/>
        </w:rPr>
        <w:lastRenderedPageBreak/>
        <w:drawing>
          <wp:anchor distT="0" distB="0" distL="114300" distR="114300" simplePos="0" relativeHeight="251611648" behindDoc="0" locked="0" layoutInCell="1" allowOverlap="1">
            <wp:simplePos x="0" y="0"/>
            <wp:positionH relativeFrom="column">
              <wp:posOffset>0</wp:posOffset>
            </wp:positionH>
            <wp:positionV relativeFrom="paragraph">
              <wp:posOffset>847725</wp:posOffset>
            </wp:positionV>
            <wp:extent cx="5731510" cy="2599690"/>
            <wp:effectExtent l="0" t="0" r="2540" b="0"/>
            <wp:wrapSquare wrapText="bothSides"/>
            <wp:docPr id="1887443479" name="Εικόνα 2" descr="Forms response chart. Question title: Δεδομένου ότι οι οικονομικοί πόροι είναι πάντα περιορισμένοι, θεωρείτε ότι η ολοκληρωμένη προσέγγιση της βιώσιμης αστικής ανάπτυξης πρέπει να υιοθετεί μεγάλο αριθμό έργων μικρής εμβέλειας, ή να επικεντρώνεται σε μικρό αριθμό έργων μεγάλης εμβέλειας;. Number of responses: 22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rms response chart. Question title: Δεδομένου ότι οι οικονομικοί πόροι είναι πάντα περιορισμένοι, θεωρείτε ότι η ολοκληρωμένη προσέγγιση της βιώσιμης αστικής ανάπτυξης πρέπει να υιοθετεί μεγάλο αριθμό έργων μικρής εμβέλειας, ή να επικεντρώνεται σε μικρό αριθμό έργων μεγάλης εμβέλειας;. Number of responses: 22 responses."/>
                    <pic:cNvPicPr>
                      <a:picLocks noChangeAspect="1" noChangeArrowheads="1"/>
                    </pic:cNvPicPr>
                  </pic:nvPicPr>
                  <pic:blipFill>
                    <a:blip r:embed="rId6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64">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2599690"/>
                    </a:xfrm>
                    <a:prstGeom prst="rect">
                      <a:avLst/>
                    </a:prstGeom>
                    <a:noFill/>
                    <a:ln>
                      <a:noFill/>
                    </a:ln>
                  </pic:spPr>
                </pic:pic>
              </a:graphicData>
            </a:graphic>
          </wp:anchor>
        </w:drawing>
      </w:r>
      <w:r w:rsidRPr="00C34F14">
        <w:rPr>
          <w:sz w:val="22"/>
          <w:szCs w:val="22"/>
        </w:rPr>
        <w:t xml:space="preserve">Αναφορικά με τα σχέδια βιώσιμης αστικής ανάπτυξης, το 54,5% των συμμετεχόντων θεωρεί ότι πρέπει να περιλαμβάνουν πολλά έργα μικρής εμβέλειας, το 40,9% λίγα έργα μεγάλης εμβέλειας ενώ ένα 4,5% πιστεύει ότι δεν πρέπει να περιλαμβάνει τίποτε από τα δύο. </w:t>
      </w:r>
    </w:p>
    <w:p w:rsidR="00CF4E24" w:rsidRDefault="00CF4E24" w:rsidP="00CF4E24">
      <w:pPr>
        <w:pStyle w:val="Default"/>
      </w:pPr>
    </w:p>
    <w:p w:rsidR="00CF4E24" w:rsidRPr="00D0483F" w:rsidRDefault="00CF4E24" w:rsidP="002C581C">
      <w:pPr>
        <w:pStyle w:val="Default"/>
        <w:numPr>
          <w:ilvl w:val="0"/>
          <w:numId w:val="29"/>
        </w:numPr>
        <w:spacing w:line="360" w:lineRule="auto"/>
        <w:jc w:val="both"/>
        <w:rPr>
          <w:sz w:val="22"/>
          <w:szCs w:val="22"/>
        </w:rPr>
      </w:pPr>
      <w:r w:rsidRPr="00C34F14">
        <w:rPr>
          <w:sz w:val="22"/>
          <w:szCs w:val="22"/>
        </w:rPr>
        <w:t>Όσον αφορά την ικανοποίηση των συμμετεχόντων από τα έργα αστικών αναπλάσεων που έχουν υλοποιηθεί στην πόλη της Φλώρινας τα προηγούμενα χρόνια, το μεγαλύτερο ποσοστό αυτών δήλωσαν μέτρια ικανοποιημένοι (50%). Το 18,2% και το 9,1% είναι πολύ και πάρα πολύ ικανοποιημένοι αντίστοιχα από τα έργα που έχουν γίνει, ενώ αντίθετα το ένα 9,1% και 13,6% είναι λίγο και καθόλου ικανοποιημένοι αντίστοιχα. Συμπερασματικά παρατηρείται ότι το 77,3% είναι από πάρα πολύ έως και μέτρια ικανοποιημένο από τα έργα αστικών αναπλάσεων που έχουν υλοποιηθεί στην πόλη της Φλώρινας.</w:t>
      </w:r>
      <w:r w:rsidRPr="00D0483F">
        <w:rPr>
          <w:sz w:val="22"/>
          <w:szCs w:val="22"/>
        </w:rPr>
        <w:t xml:space="preserve">Ωστόσο, όλοι ανεξαιρέτως θεωρούν ότι πρέπει να συνεχιστούν γιατί συμβάλλουν κατά βάσει στη βελτίωση της εικόνας του αστικού χώρου, στην ενίσχυση της βιώσιμης αστικής κινητικότητας, στη βελτίωση του αστικού μικροκλίματος και των επιπέδων άνεσης, καθώς και στην ενίσχυση της τοπικής οικονομίας, της ψυχαγωγίας και της αναψυχής. Λιγότερο θεωρούν ότι τα έργα αστικών αναπλάσεων </w:t>
      </w:r>
      <w:r w:rsidRPr="00D0483F">
        <w:rPr>
          <w:sz w:val="22"/>
        </w:rPr>
        <w:t>βελτιώνουν το αίσθημα ασφάλειας στον χώρο</w:t>
      </w:r>
      <w:r>
        <w:rPr>
          <w:sz w:val="22"/>
        </w:rPr>
        <w:t>.</w:t>
      </w:r>
    </w:p>
    <w:p w:rsidR="00CF4E24" w:rsidRDefault="00CF4E24" w:rsidP="00CF4E24">
      <w:pPr>
        <w:pStyle w:val="Default"/>
        <w:spacing w:line="360" w:lineRule="auto"/>
        <w:jc w:val="both"/>
        <w:rPr>
          <w:szCs w:val="28"/>
        </w:rPr>
      </w:pPr>
    </w:p>
    <w:p w:rsidR="00CF4E24" w:rsidRDefault="00CF4E24" w:rsidP="00CF4E24">
      <w:pPr>
        <w:pStyle w:val="Default"/>
        <w:spacing w:line="360" w:lineRule="auto"/>
        <w:jc w:val="both"/>
        <w:rPr>
          <w:szCs w:val="28"/>
        </w:rPr>
      </w:pPr>
    </w:p>
    <w:p w:rsidR="00CF4E24" w:rsidRDefault="00CF4E24" w:rsidP="00CF4E24">
      <w:pPr>
        <w:pStyle w:val="Default"/>
        <w:spacing w:line="360" w:lineRule="auto"/>
        <w:jc w:val="both"/>
        <w:rPr>
          <w:szCs w:val="28"/>
        </w:rPr>
      </w:pPr>
    </w:p>
    <w:p w:rsidR="00CF4E24" w:rsidRDefault="00CF4E24" w:rsidP="00CF4E24">
      <w:pPr>
        <w:pStyle w:val="Default"/>
        <w:spacing w:line="360" w:lineRule="auto"/>
        <w:jc w:val="both"/>
        <w:rPr>
          <w:szCs w:val="28"/>
        </w:rPr>
      </w:pPr>
    </w:p>
    <w:p w:rsidR="00CF4E24" w:rsidRDefault="00CF4E24" w:rsidP="00CF4E24">
      <w:pPr>
        <w:pStyle w:val="Default"/>
        <w:spacing w:line="360" w:lineRule="auto"/>
        <w:jc w:val="both"/>
        <w:rPr>
          <w:szCs w:val="28"/>
        </w:rPr>
      </w:pPr>
    </w:p>
    <w:p w:rsidR="00CF4E24" w:rsidRDefault="00CF4E24" w:rsidP="00CF4E24">
      <w:pPr>
        <w:pStyle w:val="Default"/>
        <w:spacing w:line="360" w:lineRule="auto"/>
        <w:jc w:val="both"/>
        <w:rPr>
          <w:szCs w:val="28"/>
        </w:rPr>
      </w:pPr>
    </w:p>
    <w:p w:rsidR="00CF4E24" w:rsidRDefault="00C10354" w:rsidP="00CF4E24">
      <w:pPr>
        <w:pStyle w:val="Default"/>
        <w:spacing w:line="360" w:lineRule="auto"/>
        <w:jc w:val="both"/>
        <w:rPr>
          <w:szCs w:val="28"/>
        </w:rPr>
      </w:pPr>
      <w:r w:rsidRPr="00C10354">
        <w:rPr>
          <w:noProof/>
          <w:sz w:val="22"/>
          <w:szCs w:val="22"/>
        </w:rPr>
        <w:lastRenderedPageBreak/>
        <w:pict>
          <v:group id="Ομάδα 9" o:spid="_x0000_s3080" style="position:absolute;left:0;text-align:left;margin-left:-3pt;margin-top:0;width:451.3pt;height:529.5pt;z-index:251640320" coordsize="57315,67246"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">
            <v:group id="_x0000_s3082" style="position:absolute;width:57315;height:44196" coordorigin=",1143" coordsize="57315,44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">
              <v:shape id="Εικόνα 3" o:spid="_x0000_s3084" type="#_x0000_t75" alt="Forms response chart. Question title: Πόσο ικανοποιημένοι είστε από τα έργα αστικών αναπλάσεων που έχουν γίνει στην πόλη της Φλώρινας;. Number of responses: 22 responses." style="position:absolute;top:1143;width:57315;height:23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">
                <v:imagedata r:id="rId65" o:title=" 22 responses" croptop="2881f" cropbottom="3586f"/>
              </v:shape>
              <v:shape id="Εικόνα 4" o:spid="_x0000_s3083" type="#_x0000_t75" alt="Forms response chart. Question title: Ανεξάρτητα από την απάντηση σας στο ανωτέρω ερώτημα θεωρείτε ότι πρέπει να συνεχιστούν;. Number of responses: 22 responses." style="position:absolute;top:24574;width:57315;height:20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">
                <v:imagedata r:id="rId66" o:title=" 22 responses" croptop="4141f" cropbottom="4970f"/>
              </v:shape>
            </v:group>
            <v:shape id="Εικόνα 8" o:spid="_x0000_s3081" type="#_x0000_t75" style="position:absolute;top:44196;width:57315;height:230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">
              <v:imagedata r:id="rId67" o:title="" croptop="2258f" cropbottom="2560f"/>
            </v:shape>
            <w10:wrap type="square"/>
          </v:group>
        </w:pict>
      </w:r>
    </w:p>
    <w:p w:rsidR="00CF4E24" w:rsidRPr="00602959" w:rsidRDefault="00CF4E24" w:rsidP="002C581C">
      <w:pPr>
        <w:pStyle w:val="a3"/>
        <w:numPr>
          <w:ilvl w:val="0"/>
          <w:numId w:val="29"/>
        </w:numPr>
        <w:autoSpaceDE w:val="0"/>
        <w:autoSpaceDN w:val="0"/>
        <w:adjustRightInd w:val="0"/>
        <w:spacing w:before="0" w:after="0"/>
        <w:rPr>
          <w:rFonts w:cstheme="minorHAnsi"/>
          <w:color w:val="000000"/>
          <w:kern w:val="0"/>
          <w:sz w:val="22"/>
          <w:szCs w:val="24"/>
        </w:rPr>
      </w:pPr>
      <w:r w:rsidRPr="00602959">
        <w:rPr>
          <w:rFonts w:cstheme="minorHAnsi"/>
          <w:color w:val="000000"/>
          <w:kern w:val="0"/>
          <w:sz w:val="22"/>
        </w:rPr>
        <w:t xml:space="preserve">Σε ερώτηση αν θεωρούν ότι στη στρατηγική βιώσιμης αστικής ανάπτυξης πρέπει να  </w:t>
      </w:r>
      <w:r w:rsidRPr="00602959">
        <w:rPr>
          <w:rFonts w:cstheme="minorHAnsi"/>
          <w:sz w:val="22"/>
          <w:szCs w:val="20"/>
        </w:rPr>
        <w:t>συμπεριλαμβάνονται έργα αναστήλωσης και ανάδειξης μνημείων πολιτιστικής κληρονομιάς, το 95,5% απάτησε θετικά, θεωρώντας ότι συμβάλλουν κατά βάση στην τουριστική ανάπτυξη και εξωστρέφεια της πόλης και σε μεγάλο βαθμό στην ενίσχυση της σχέσης του πολίτη μα την ιστορία της πόλης.</w:t>
      </w:r>
    </w:p>
    <w:p w:rsidR="00CF4E24" w:rsidRDefault="00CF4E24" w:rsidP="00CF4E24"/>
    <w:p w:rsidR="00CF4E24" w:rsidRDefault="00C10354" w:rsidP="00CF4E24">
      <w:r w:rsidRPr="00C10354">
        <w:rPr>
          <w:rFonts w:cstheme="minorHAnsi"/>
          <w:noProof/>
          <w:color w:val="000000"/>
          <w:kern w:val="0"/>
          <w:sz w:val="22"/>
          <w:szCs w:val="24"/>
        </w:rPr>
        <w:lastRenderedPageBreak/>
        <w:pict>
          <v:group id="Ομάδα 13" o:spid="_x0000_s3077" style="position:absolute;left:0;text-align:left;margin-left:0;margin-top:17.45pt;width:451.3pt;height:440.25pt;z-index:251645440" coordsize="57315,5591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">
            <v:shape id="Εικόνα 10" o:spid="_x0000_s3079" type="#_x0000_t75" alt="Forms response chart. Question title: Θεωρείτε ότι η στρατηγική βιώσιμης αστικής ανάπτυξης πρέπει να συμπεριλαμβάνει έργα αναστήλωσης – επανάχρησης των διατηρητέων της πόλης; . Number of responses: 22 responses." style="position:absolute;width:57315;height:259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">
              <v:imagedata r:id="rId68" o:title=" 22 responses"/>
            </v:shape>
            <v:shape id="Εικόνα 11" o:spid="_x0000_s3078" type="#_x0000_t75" alt="Forms response chart. Question title: Ανεξάρτητα από την απάντηση σας στο ανωτέρω ερώτημα σε ποιο βαθμό θεωρείτε ότι η αναστήλωση, επανάχρηση και ανάδειξη μνημείων πολιτιστικής κληρονομιάς συμβάλλει στα παρακάτω:. Number of responses: ." style="position:absolute;top:26003;width:57315;height:299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">
              <v:imagedata r:id="rId69" o:title=" "/>
            </v:shape>
            <w10:wrap type="square"/>
          </v:group>
        </w:pict>
      </w:r>
    </w:p>
    <w:p w:rsidR="00CF4E24" w:rsidRPr="00602959" w:rsidRDefault="00CF4E24" w:rsidP="002C581C">
      <w:pPr>
        <w:pStyle w:val="a3"/>
        <w:numPr>
          <w:ilvl w:val="0"/>
          <w:numId w:val="29"/>
        </w:numPr>
        <w:spacing w:before="0" w:after="160"/>
        <w:rPr>
          <w:sz w:val="22"/>
          <w:szCs w:val="20"/>
        </w:rPr>
      </w:pPr>
      <w:r w:rsidRPr="00602959">
        <w:rPr>
          <w:rFonts w:cstheme="minorHAnsi"/>
          <w:color w:val="000000"/>
          <w:kern w:val="0"/>
          <w:sz w:val="22"/>
          <w:szCs w:val="24"/>
        </w:rPr>
        <w:t xml:space="preserve">Αναφορικά με το αν η επικαιροποιημένη στρατηγική </w:t>
      </w:r>
      <w:r w:rsidRPr="00602959">
        <w:rPr>
          <w:rFonts w:ascii="Calibri" w:eastAsia="Calibri" w:hAnsi="Calibri" w:cs="Times New Roman"/>
          <w:sz w:val="22"/>
          <w:szCs w:val="20"/>
        </w:rPr>
        <w:t>ΒΑΑ</w:t>
      </w:r>
      <w:r w:rsidRPr="00602959">
        <w:rPr>
          <w:rFonts w:cstheme="minorHAnsi"/>
          <w:color w:val="000000"/>
          <w:kern w:val="0"/>
          <w:sz w:val="22"/>
          <w:szCs w:val="24"/>
        </w:rPr>
        <w:t xml:space="preserve"> της Φλώρινας πρέπει να συμπεριλαμβάνει και έργα ενεργειακής αναβάθμισης του κτιριακού της αποθέματος  το μεγαλύτερο ποσοστό θεωρεί ότι πρέπει να συμπεριλαμβάνονται. Μάλιστα ένα μεγάλο ποσοστό αυτών είναι μέτρια έως και λίγο ικανοποιημένο (36,4% και 31,8% αντίστοιχα) από τα έργα προστασίας του περιβάλλοντος και της εξοικονόμησης των πόρων από τον Δήμο Φλώρινας. </w:t>
      </w:r>
    </w:p>
    <w:p w:rsidR="00CF4E24" w:rsidRDefault="00C10354" w:rsidP="001F4261">
      <w:r w:rsidRPr="00C10354">
        <w:rPr>
          <w:noProof/>
          <w:sz w:val="20"/>
          <w:szCs w:val="20"/>
        </w:rPr>
        <w:lastRenderedPageBreak/>
        <w:pict>
          <v:group id="Ομάδα 15" o:spid="_x0000_s3074" style="position:absolute;left:0;text-align:left;margin-left:3.75pt;margin-top:17.5pt;width:451.3pt;height:394.45pt;z-index:251641344;mso-height-relative:margin" coordsize="57315,5009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">
            <v:shape id="Εικόνα 12" o:spid="_x0000_s3076" type="#_x0000_t75" alt="Forms response chart. Question title: Θεωρείτε ότι η επικαιροποιημένη στρατηγική ΒΑΑ του Δήμου Φλώρινας πρέπει να συμπεριλάβει και έργα εξοικονόμησης ενέργειας (πχ. ενεργειακή αναβάθμιση κτιρίων της πόλης κτλ);. Number of responses: 22 responses." style="position:absolute;width:57315;height:259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">
              <v:imagedata r:id="rId70" o:title=" 22 responses"/>
            </v:shape>
            <v:shape id="Εικόνα 14" o:spid="_x0000_s3075" type="#_x0000_t75" style="position:absolute;top:24098;width:57315;height:259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">
              <v:imagedata r:id="rId71" o:title=""/>
            </v:shape>
            <w10:wrap type="square"/>
          </v:group>
        </w:pict>
      </w:r>
    </w:p>
    <w:p w:rsidR="00CF4E24" w:rsidRPr="00C34F14" w:rsidRDefault="00CF4E24" w:rsidP="002C581C">
      <w:pPr>
        <w:pStyle w:val="Default"/>
        <w:numPr>
          <w:ilvl w:val="0"/>
          <w:numId w:val="29"/>
        </w:numPr>
        <w:spacing w:line="360" w:lineRule="auto"/>
        <w:jc w:val="both"/>
        <w:rPr>
          <w:sz w:val="22"/>
          <w:szCs w:val="22"/>
        </w:rPr>
      </w:pPr>
      <w:r w:rsidRPr="00C34F14">
        <w:rPr>
          <w:sz w:val="22"/>
          <w:szCs w:val="22"/>
        </w:rPr>
        <w:t xml:space="preserve">Ως προς τις παρατηρήσεις και προτάσεις των συμμετεχόντων για τους άξονες της επικαιροποιημένης στρατηγικής τους ειδικούς στόχους και τις προτεινόμενες δράσεις, οι συμμετέχοντες αναφέρουν τα παρακάτω: </w:t>
      </w:r>
    </w:p>
    <w:p w:rsidR="00CF4E24" w:rsidRPr="00C34F14" w:rsidRDefault="00CF4E24" w:rsidP="00CF4E24">
      <w:pPr>
        <w:rPr>
          <w:i/>
          <w:iCs/>
          <w:sz w:val="22"/>
        </w:rPr>
      </w:pPr>
      <w:r w:rsidRPr="00C34F14">
        <w:rPr>
          <w:i/>
          <w:iCs/>
          <w:sz w:val="22"/>
        </w:rPr>
        <w:t>«Είναι σε θετική κατεύθυνση»</w:t>
      </w:r>
    </w:p>
    <w:p w:rsidR="00CF4E24" w:rsidRPr="00C34F14" w:rsidRDefault="00CF4E24" w:rsidP="00CF4E24">
      <w:pPr>
        <w:rPr>
          <w:i/>
          <w:iCs/>
          <w:sz w:val="22"/>
        </w:rPr>
      </w:pPr>
      <w:r w:rsidRPr="00C34F14">
        <w:rPr>
          <w:i/>
          <w:iCs/>
          <w:sz w:val="22"/>
        </w:rPr>
        <w:t>«Οι παρεμβάσεις που πρόκειται γίνουν στη πόλη μας καθώς και στην ευρύτερη περιοχή θα διαφοροποιήσουν το αστικό τοπίο και θα δημιουργήσουν μία εικόνα ελκυστική για κάθε επισκέπτη. Επιπροσθέτως θα βελτιώσει και το βιοτικό επίπεδο των πολιτών της. Θα πρέπει να δοθεί μεγάλη βαρύτητα και σημασία στην ανάδειξη του ιστορικού υπόβαθρου της πόλης καθώς και στις παρεμβάσεις αναστήλωσης και επανάχρησης των διατηρητέων κτιρίων»</w:t>
      </w:r>
    </w:p>
    <w:p w:rsidR="00CF4E24" w:rsidRPr="00C34F14" w:rsidRDefault="00CF4E24" w:rsidP="00CF4E24">
      <w:pPr>
        <w:rPr>
          <w:i/>
          <w:iCs/>
          <w:sz w:val="22"/>
        </w:rPr>
      </w:pPr>
      <w:r w:rsidRPr="00C34F14">
        <w:rPr>
          <w:i/>
          <w:iCs/>
          <w:sz w:val="22"/>
        </w:rPr>
        <w:t xml:space="preserve">«Η Φλώρινα πρέπει να γίνει πόλος έλξης επιχειρήσεων ώστε να μειωθεί η ανεργία, να δημιουργηθεί πλούτος κα ανάπτυξη και να σταματήσει η μείωση του πληθυσμού. Πρέπει συνεπώς η πόλη μας να </w:t>
      </w:r>
      <w:r w:rsidRPr="00C34F14">
        <w:rPr>
          <w:i/>
          <w:iCs/>
          <w:sz w:val="22"/>
        </w:rPr>
        <w:lastRenderedPageBreak/>
        <w:t xml:space="preserve">γίνει ένα περιζήτητο μικρό αστικό κέντρο για νέους ανθρώπους. Άλλωστε η ανάπτυξη επιχειρήσεων στη Φλώρινα, αναπόφευκτα θα οδηγήσει σε ανάπτυξη και των υπόλοιπων κοινοτήτων του Δήμου μας...» </w:t>
      </w:r>
    </w:p>
    <w:p w:rsidR="00CF4E24" w:rsidRPr="00C34F14" w:rsidRDefault="00CF4E24" w:rsidP="00CF4E24">
      <w:pPr>
        <w:rPr>
          <w:i/>
          <w:iCs/>
          <w:sz w:val="22"/>
        </w:rPr>
      </w:pPr>
      <w:r w:rsidRPr="00C34F14">
        <w:rPr>
          <w:i/>
          <w:iCs/>
          <w:sz w:val="22"/>
        </w:rPr>
        <w:t>«….θα πρέπει να λάβουμε υπόψη στο σχεδιασμό, μέτρα που θα ανταποκρίνονται ΠΛΗΡΩΣ στις ανάγκες ΟΛΩΝ των πολιτών χωρίς διακρίσεις και αποκλεισμούς. Να εφαρμόσουμε ένα Σχέδιο Βιώσιμης Αστικής Ανάπτυξης και Κινητικότητας που θα δώσει τις ίδιες ευκαιρίες σε όλα τα άτομα με/και χωρίς αναπηρία, και γενικότερα στα εμποδιζόμενα άτομα (τρίτη ηλικία κλπ.) να συμμετέχουν ενεργά σε όλους τους τομείς της ζωής, αυτόνομα με ασφάλεια και αξιοπρέπεια, απολαμβάνοντας όλα τα κοινωνικά αγαθά που απορρέουν από τις σχετικές δράσεις του σχεδίου…Επομένως η φιλοσοφία του ΣΒΑΑ για μία έξυπνη πόλη καθολικά προσβάσιμη θα πρέπει να πληροί τις αρχές της προσβασιμότητας σε όλη της τη διάσταση. Οι όποιες μεμονωμένες παρεμβάσεις-αναπλάσεις κλπ. απαξιώνουν την έννοια της προσβασιμότητας και σίγουρα δεν ανταποκρίνονται στις ανάγκες-επιλογές-δικαιώματα όλων των πολιτών»</w:t>
      </w:r>
    </w:p>
    <w:p w:rsidR="00CF4E24" w:rsidRPr="00C34F14" w:rsidRDefault="00CF4E24" w:rsidP="00CF4E24">
      <w:pPr>
        <w:rPr>
          <w:sz w:val="22"/>
        </w:rPr>
      </w:pPr>
      <w:r w:rsidRPr="00C34F14">
        <w:rPr>
          <w:sz w:val="22"/>
        </w:rPr>
        <w:t>Ορισμένοι συμμετέχοντες τις παρακάτω ιδέες:</w:t>
      </w:r>
    </w:p>
    <w:p w:rsidR="00CF4E24" w:rsidRPr="00602959" w:rsidRDefault="00CF4E24" w:rsidP="002C581C">
      <w:pPr>
        <w:pStyle w:val="a3"/>
        <w:numPr>
          <w:ilvl w:val="0"/>
          <w:numId w:val="30"/>
        </w:numPr>
        <w:spacing w:before="0" w:after="160"/>
        <w:rPr>
          <w:sz w:val="22"/>
          <w:szCs w:val="20"/>
        </w:rPr>
      </w:pPr>
      <w:r w:rsidRPr="00602959">
        <w:rPr>
          <w:sz w:val="22"/>
          <w:szCs w:val="20"/>
        </w:rPr>
        <w:t xml:space="preserve">Ενεργειακή αναβάθμιση και βελτίωση των αθλητικών χώρων </w:t>
      </w:r>
    </w:p>
    <w:p w:rsidR="00CF4E24" w:rsidRPr="00602959" w:rsidRDefault="00CF4E24" w:rsidP="002C581C">
      <w:pPr>
        <w:pStyle w:val="a3"/>
        <w:numPr>
          <w:ilvl w:val="0"/>
          <w:numId w:val="30"/>
        </w:numPr>
        <w:spacing w:before="0" w:after="160"/>
        <w:rPr>
          <w:sz w:val="22"/>
          <w:szCs w:val="20"/>
        </w:rPr>
      </w:pPr>
      <w:r w:rsidRPr="00602959">
        <w:rPr>
          <w:sz w:val="22"/>
          <w:szCs w:val="20"/>
        </w:rPr>
        <w:t>Δημιουργία μονοπατιών στον Σταυρό</w:t>
      </w:r>
    </w:p>
    <w:p w:rsidR="00CF4E24" w:rsidRPr="00602959" w:rsidRDefault="00CF4E24" w:rsidP="002C581C">
      <w:pPr>
        <w:pStyle w:val="a3"/>
        <w:numPr>
          <w:ilvl w:val="0"/>
          <w:numId w:val="30"/>
        </w:numPr>
        <w:spacing w:before="0" w:after="160"/>
        <w:rPr>
          <w:sz w:val="22"/>
          <w:szCs w:val="20"/>
        </w:rPr>
      </w:pPr>
      <w:r w:rsidRPr="00602959">
        <w:rPr>
          <w:sz w:val="22"/>
          <w:szCs w:val="20"/>
        </w:rPr>
        <w:t>Δημιουργία θέσεων στάθμευσης (γίνεται αναφορά σε 2 χώρους, στην παλιά μάντρα στην είσοδο της πόλης και στην οικοκυρική σχολή πίσω από την περιφέρεια).</w:t>
      </w:r>
    </w:p>
    <w:p w:rsidR="00CF4E24" w:rsidRPr="00602959" w:rsidRDefault="00CF4E24" w:rsidP="002C581C">
      <w:pPr>
        <w:pStyle w:val="a3"/>
        <w:numPr>
          <w:ilvl w:val="0"/>
          <w:numId w:val="30"/>
        </w:numPr>
        <w:spacing w:before="0" w:after="160"/>
        <w:rPr>
          <w:sz w:val="22"/>
          <w:szCs w:val="20"/>
        </w:rPr>
      </w:pPr>
      <w:r w:rsidRPr="00602959">
        <w:rPr>
          <w:sz w:val="22"/>
          <w:szCs w:val="20"/>
        </w:rPr>
        <w:t>Έργα πυροπροστασίας και αντιπλημμυρικά έργα</w:t>
      </w:r>
    </w:p>
    <w:p w:rsidR="00CF4E24" w:rsidRPr="00602959" w:rsidRDefault="00CF4E24" w:rsidP="002C581C">
      <w:pPr>
        <w:pStyle w:val="a3"/>
        <w:numPr>
          <w:ilvl w:val="0"/>
          <w:numId w:val="30"/>
        </w:numPr>
        <w:spacing w:before="0" w:after="160"/>
        <w:rPr>
          <w:sz w:val="22"/>
          <w:szCs w:val="20"/>
        </w:rPr>
      </w:pPr>
      <w:r w:rsidRPr="00602959">
        <w:rPr>
          <w:sz w:val="22"/>
          <w:szCs w:val="20"/>
        </w:rPr>
        <w:t xml:space="preserve">Έργα προστασίας του αρχιτεκτονικού αποθέματος </w:t>
      </w:r>
    </w:p>
    <w:p w:rsidR="00CF4E24" w:rsidRPr="00602959" w:rsidRDefault="00CF4E24" w:rsidP="002C581C">
      <w:pPr>
        <w:pStyle w:val="a3"/>
        <w:numPr>
          <w:ilvl w:val="0"/>
          <w:numId w:val="30"/>
        </w:numPr>
        <w:spacing w:before="0" w:after="160"/>
        <w:rPr>
          <w:sz w:val="22"/>
          <w:szCs w:val="20"/>
        </w:rPr>
      </w:pPr>
      <w:r w:rsidRPr="00602959">
        <w:rPr>
          <w:sz w:val="22"/>
          <w:szCs w:val="20"/>
        </w:rPr>
        <w:t>Έργα βελτίωσης της ποιότητας του οδικού δικτύου</w:t>
      </w:r>
    </w:p>
    <w:p w:rsidR="00CF4E24" w:rsidRPr="00602959" w:rsidRDefault="00CF4E24" w:rsidP="002C581C">
      <w:pPr>
        <w:pStyle w:val="a3"/>
        <w:numPr>
          <w:ilvl w:val="0"/>
          <w:numId w:val="30"/>
        </w:numPr>
        <w:spacing w:before="0" w:after="160"/>
        <w:rPr>
          <w:sz w:val="22"/>
          <w:szCs w:val="20"/>
        </w:rPr>
      </w:pPr>
      <w:r w:rsidRPr="00602959">
        <w:rPr>
          <w:sz w:val="22"/>
          <w:szCs w:val="20"/>
        </w:rPr>
        <w:t xml:space="preserve">Δημιουργία χώρων πολιτισμού </w:t>
      </w:r>
    </w:p>
    <w:p w:rsidR="00CF4E24" w:rsidRPr="00602959" w:rsidRDefault="00CF4E24" w:rsidP="002C581C">
      <w:pPr>
        <w:pStyle w:val="a3"/>
        <w:numPr>
          <w:ilvl w:val="0"/>
          <w:numId w:val="30"/>
        </w:numPr>
        <w:spacing w:before="0" w:after="160"/>
        <w:rPr>
          <w:sz w:val="22"/>
          <w:szCs w:val="20"/>
        </w:rPr>
      </w:pPr>
      <w:r w:rsidRPr="00602959">
        <w:rPr>
          <w:sz w:val="22"/>
          <w:szCs w:val="20"/>
        </w:rPr>
        <w:t>Δημιουργία φοιτητικών εστιών</w:t>
      </w:r>
    </w:p>
    <w:p w:rsidR="00CF4E24" w:rsidRPr="00602959" w:rsidRDefault="00CF4E24" w:rsidP="002C581C">
      <w:pPr>
        <w:pStyle w:val="a3"/>
        <w:numPr>
          <w:ilvl w:val="0"/>
          <w:numId w:val="31"/>
        </w:numPr>
        <w:spacing w:before="0" w:after="160"/>
        <w:rPr>
          <w:sz w:val="22"/>
          <w:szCs w:val="20"/>
        </w:rPr>
      </w:pPr>
      <w:r w:rsidRPr="00602959">
        <w:rPr>
          <w:sz w:val="22"/>
          <w:szCs w:val="20"/>
        </w:rPr>
        <w:t>Ανάδειξη και εκμετάλλευση του πλούτου και των πλεονεκτημάτων της πόλης</w:t>
      </w:r>
    </w:p>
    <w:p w:rsidR="00CF4E24" w:rsidRPr="00602959" w:rsidRDefault="00CF4E24" w:rsidP="002C581C">
      <w:pPr>
        <w:pStyle w:val="a3"/>
        <w:numPr>
          <w:ilvl w:val="0"/>
          <w:numId w:val="31"/>
        </w:numPr>
        <w:spacing w:before="0" w:after="160"/>
        <w:rPr>
          <w:sz w:val="22"/>
          <w:szCs w:val="20"/>
        </w:rPr>
      </w:pPr>
      <w:r w:rsidRPr="00602959">
        <w:rPr>
          <w:sz w:val="22"/>
          <w:szCs w:val="20"/>
        </w:rPr>
        <w:t>Δημιουργία ψηφιακής βιβλιοθήκης αρχείου έργων και βιβλίων ΜΣΤ</w:t>
      </w:r>
    </w:p>
    <w:p w:rsidR="00CF4E24" w:rsidRPr="00602959" w:rsidRDefault="00CF4E24" w:rsidP="002C581C">
      <w:pPr>
        <w:pStyle w:val="a3"/>
        <w:numPr>
          <w:ilvl w:val="0"/>
          <w:numId w:val="31"/>
        </w:numPr>
        <w:spacing w:before="0" w:after="160"/>
        <w:rPr>
          <w:sz w:val="22"/>
          <w:szCs w:val="20"/>
        </w:rPr>
      </w:pPr>
      <w:r w:rsidRPr="00602959">
        <w:rPr>
          <w:sz w:val="22"/>
          <w:szCs w:val="20"/>
        </w:rPr>
        <w:t>Δημιουργία βαλκανικού δικτύου πόλεων ή χώρων με στόχευση την θεσμοθέτηση εορτών/φεστιβάλ/εργαστηρίων βαλκανικής σύγχρονης και παραδοσιακής μουσικής</w:t>
      </w:r>
    </w:p>
    <w:p w:rsidR="00CF4E24" w:rsidRPr="00602959" w:rsidRDefault="00CF4E24" w:rsidP="002C581C">
      <w:pPr>
        <w:pStyle w:val="a3"/>
        <w:numPr>
          <w:ilvl w:val="0"/>
          <w:numId w:val="31"/>
        </w:numPr>
        <w:spacing w:before="0" w:after="160"/>
        <w:rPr>
          <w:sz w:val="22"/>
          <w:szCs w:val="20"/>
        </w:rPr>
      </w:pPr>
      <w:r w:rsidRPr="00602959">
        <w:rPr>
          <w:sz w:val="22"/>
          <w:szCs w:val="20"/>
        </w:rPr>
        <w:t>Κατασκευή υπαίθριου ημικυκλικού θεάτρου παραστάσεων (προτεινόμενο σημείο το επικλινές στην πίσω πλευρά του Πολιτιστικού Κέντρου Φλώρινας, όπου ο χώρος προσφέρεται όχι μόνο για την κατασκευή, αλλά και για την χρήση των παρασκηνίων του χειμερινού χώρου και την εύκολη μεταφορά των παραστάσεων στην ήδη υπάρχουσα αίθουσα εκδηλώσεων του Πολιτιστικού Κέντρου σε περίπτωση βροχής)</w:t>
      </w:r>
    </w:p>
    <w:p w:rsidR="00CF4E24" w:rsidRPr="00602959" w:rsidRDefault="00CF4E24" w:rsidP="002C581C">
      <w:pPr>
        <w:pStyle w:val="a3"/>
        <w:numPr>
          <w:ilvl w:val="0"/>
          <w:numId w:val="31"/>
        </w:numPr>
        <w:spacing w:before="0" w:after="160"/>
        <w:rPr>
          <w:sz w:val="22"/>
          <w:szCs w:val="20"/>
        </w:rPr>
      </w:pPr>
      <w:r w:rsidRPr="00602959">
        <w:rPr>
          <w:sz w:val="22"/>
          <w:szCs w:val="20"/>
        </w:rPr>
        <w:lastRenderedPageBreak/>
        <w:t>Αξιοποίηση του Πανεπιστημίου και της ΒΙΠΕ, ώστε να γίνει χώρος υποδοχής καινοτόμων επιχειρήσεων και να γίνει δημιουργία campus με ερευνητικά κέντρα ώστε να συνδεθούν με τις επιχειρήσεις.</w:t>
      </w:r>
    </w:p>
    <w:p w:rsidR="00CF4E24" w:rsidRPr="00602959" w:rsidRDefault="00CF4E24" w:rsidP="002C581C">
      <w:pPr>
        <w:pStyle w:val="a3"/>
        <w:numPr>
          <w:ilvl w:val="0"/>
          <w:numId w:val="31"/>
        </w:numPr>
        <w:spacing w:before="0" w:after="160"/>
        <w:rPr>
          <w:sz w:val="22"/>
          <w:szCs w:val="20"/>
        </w:rPr>
      </w:pPr>
      <w:r w:rsidRPr="00602959">
        <w:rPr>
          <w:sz w:val="22"/>
          <w:szCs w:val="20"/>
        </w:rPr>
        <w:t>Έργα που ενισχύουν την αυτόνομη και ασφαλή πρόσβαση όλων των ΑμεΑ στις περιοχές ανάπλασης (κατάλληλα πεζοδρόμια νησίδες διαβάσεις, οπτικοηχητικοί σηματοδότες λωρίδες όδευσης για άτομα με αναπηρία όρασης, ειδικά διαμορφωμένες θέσεις στάθμευσης πλησίον των διαδρομών. Σημαντικό στοιχείο τα υλικά δόμησης να επιτρέπουν την ασφαλή πρόσβαση των ατόμων που κάνουν χρήση αναπηρικού αμαξιδίου ή των ατόμων με αναπηρία όρασης. Οι γνωστοί κυβόλιθοι είναι αποτρεπτικοί για τη μετακίνηση του αμαξιδίου και για τα άτομα με αναπηρία όρασης-λευκό μπαστούνι).</w:t>
      </w:r>
    </w:p>
    <w:p w:rsidR="00CF4E24" w:rsidRPr="00602959" w:rsidRDefault="00CF4E24" w:rsidP="002C581C">
      <w:pPr>
        <w:pStyle w:val="a3"/>
        <w:numPr>
          <w:ilvl w:val="0"/>
          <w:numId w:val="31"/>
        </w:numPr>
        <w:spacing w:before="0" w:after="160"/>
        <w:rPr>
          <w:sz w:val="22"/>
          <w:szCs w:val="20"/>
        </w:rPr>
      </w:pPr>
      <w:r w:rsidRPr="00602959">
        <w:rPr>
          <w:sz w:val="22"/>
          <w:szCs w:val="20"/>
        </w:rPr>
        <w:t>Ίδρυση ΚΟΙΝΣΕΠ με τη συμμετοχή ατόμων με αναπηρία</w:t>
      </w:r>
    </w:p>
    <w:p w:rsidR="00CF4E24" w:rsidRPr="00602959" w:rsidRDefault="00CF4E24" w:rsidP="002C581C">
      <w:pPr>
        <w:pStyle w:val="a3"/>
        <w:numPr>
          <w:ilvl w:val="0"/>
          <w:numId w:val="31"/>
        </w:numPr>
        <w:spacing w:before="0" w:after="160"/>
        <w:rPr>
          <w:sz w:val="22"/>
          <w:szCs w:val="20"/>
        </w:rPr>
      </w:pPr>
      <w:r w:rsidRPr="00602959">
        <w:rPr>
          <w:sz w:val="22"/>
          <w:szCs w:val="20"/>
        </w:rPr>
        <w:t>Η ηλεκτρονική πρόσβαση στην ενημέρωση και πληροφόρηση όλων των δράσεων πολιτισμού τουρισμού μέσω χρήσης προσβάσιμων ψηφιακά ιστοσελίδων του δήμου.</w:t>
      </w:r>
    </w:p>
    <w:p w:rsidR="00CF4E24" w:rsidRPr="00602959" w:rsidRDefault="00CF4E24" w:rsidP="00CF4E24">
      <w:pPr>
        <w:pStyle w:val="a3"/>
        <w:ind w:left="360"/>
        <w:rPr>
          <w:sz w:val="22"/>
          <w:szCs w:val="20"/>
        </w:rPr>
      </w:pPr>
    </w:p>
    <w:p w:rsidR="00CF4E24" w:rsidRPr="00602959" w:rsidRDefault="00CF4E24" w:rsidP="002C581C">
      <w:pPr>
        <w:pStyle w:val="a3"/>
        <w:numPr>
          <w:ilvl w:val="0"/>
          <w:numId w:val="29"/>
        </w:numPr>
        <w:spacing w:before="0" w:after="160"/>
        <w:rPr>
          <w:sz w:val="22"/>
          <w:szCs w:val="20"/>
        </w:rPr>
      </w:pPr>
      <w:r w:rsidRPr="00602959">
        <w:rPr>
          <w:sz w:val="22"/>
          <w:szCs w:val="20"/>
        </w:rPr>
        <w:t>Κάποιες εκ των ανωτέρω δράσεων και άλλες παρουσιάζονται παρακάτω:</w:t>
      </w:r>
    </w:p>
    <w:p w:rsidR="00CF4E24" w:rsidRPr="003045B3" w:rsidRDefault="00CF4E24" w:rsidP="002C581C">
      <w:pPr>
        <w:pStyle w:val="a3"/>
        <w:numPr>
          <w:ilvl w:val="0"/>
          <w:numId w:val="35"/>
        </w:numPr>
        <w:spacing w:before="0" w:after="160" w:line="259" w:lineRule="auto"/>
        <w:jc w:val="left"/>
        <w:rPr>
          <w:b/>
          <w:bCs/>
          <w:i/>
          <w:iCs/>
        </w:rPr>
      </w:pPr>
      <w:r w:rsidRPr="003045B3">
        <w:rPr>
          <w:b/>
          <w:bCs/>
          <w:i/>
          <w:iCs/>
        </w:rPr>
        <w:t>«Δημιουργία μουσείου σχολικής ζωής»</w:t>
      </w:r>
    </w:p>
    <w:p w:rsidR="00CF4E24" w:rsidRPr="00C34F14" w:rsidRDefault="00CF4E24" w:rsidP="00CF4E24">
      <w:pPr>
        <w:ind w:left="360"/>
        <w:rPr>
          <w:i/>
          <w:iCs/>
          <w:sz w:val="22"/>
        </w:rPr>
      </w:pPr>
      <w:r w:rsidRPr="00C34F14">
        <w:rPr>
          <w:i/>
          <w:iCs/>
          <w:sz w:val="22"/>
        </w:rPr>
        <w:t>«Αποτελεί ανάγκη για την ιστορική προσέγγιση της ελληνικής εκπαίδευσης. Να μπορέσει ο μαθητικός πληθυσμός να κατανοήσει με ποιον τρόπο επιχειρούμε στην ελληνική εκπαίδευση να δούμε τη γενεαλογία του θεσμού του σχολείου, τον τρόπο με τον οποίο ιστορικά κατασκευάστηκε ο θεσμός της εκπαίδευσης, τον τρόπο με τον οποίο ιστορικά συγκροτήθηκε η παιδαγωγική σκέψη, άρα τον τρόπο που δομήθηκε η ταυτότητά μας.»</w:t>
      </w:r>
    </w:p>
    <w:p w:rsidR="00CF4E24" w:rsidRPr="00C34F14" w:rsidRDefault="00CF4E24" w:rsidP="00CF4E24">
      <w:pPr>
        <w:spacing w:before="0" w:after="0"/>
        <w:rPr>
          <w:b/>
          <w:bCs/>
          <w:sz w:val="22"/>
        </w:rPr>
      </w:pPr>
    </w:p>
    <w:p w:rsidR="00CF4E24" w:rsidRPr="003045B3" w:rsidRDefault="00CF4E24" w:rsidP="002C581C">
      <w:pPr>
        <w:pStyle w:val="a3"/>
        <w:numPr>
          <w:ilvl w:val="0"/>
          <w:numId w:val="35"/>
        </w:numPr>
        <w:spacing w:before="0" w:after="160" w:line="259" w:lineRule="auto"/>
        <w:jc w:val="left"/>
        <w:rPr>
          <w:b/>
          <w:bCs/>
          <w:i/>
          <w:iCs/>
        </w:rPr>
      </w:pPr>
      <w:r w:rsidRPr="003045B3">
        <w:rPr>
          <w:b/>
          <w:bCs/>
          <w:i/>
          <w:iCs/>
        </w:rPr>
        <w:t>«Η Φλώρινα του 2030. Η Φλώρινα είναι η Φύση»</w:t>
      </w:r>
    </w:p>
    <w:p w:rsidR="00CF4E24" w:rsidRPr="00C34F14" w:rsidRDefault="00CF4E24" w:rsidP="00CF4E24">
      <w:pPr>
        <w:ind w:left="360"/>
        <w:rPr>
          <w:i/>
          <w:iCs/>
          <w:sz w:val="22"/>
        </w:rPr>
      </w:pPr>
      <w:r w:rsidRPr="00C34F14">
        <w:rPr>
          <w:i/>
          <w:iCs/>
          <w:sz w:val="22"/>
        </w:rPr>
        <w:t>«Δημιουργία πόλης για υποδοχή νέων επιχειρήσεων με νέους εργαζόμενους υψηλού επιπέδου που αναζητούν τόπους εκτός του Αστικού Ιστού»</w:t>
      </w:r>
    </w:p>
    <w:p w:rsidR="00CF4E24" w:rsidRPr="00C34F14" w:rsidRDefault="00CF4E24" w:rsidP="00CF4E24">
      <w:pPr>
        <w:spacing w:before="0" w:after="0"/>
        <w:rPr>
          <w:b/>
          <w:bCs/>
          <w:sz w:val="22"/>
        </w:rPr>
      </w:pPr>
    </w:p>
    <w:p w:rsidR="00CF4E24" w:rsidRPr="003045B3" w:rsidRDefault="00CF4E24" w:rsidP="002C581C">
      <w:pPr>
        <w:pStyle w:val="a3"/>
        <w:numPr>
          <w:ilvl w:val="0"/>
          <w:numId w:val="35"/>
        </w:numPr>
        <w:spacing w:before="0" w:after="160" w:line="259" w:lineRule="auto"/>
        <w:jc w:val="left"/>
        <w:rPr>
          <w:b/>
          <w:bCs/>
          <w:i/>
          <w:iCs/>
        </w:rPr>
      </w:pPr>
      <w:r w:rsidRPr="003045B3">
        <w:rPr>
          <w:b/>
          <w:bCs/>
          <w:i/>
          <w:iCs/>
        </w:rPr>
        <w:t>«Εγκατάσταση παρκόμετρων στο κέντρο της πόλης και περιφερειακά αυτής»</w:t>
      </w:r>
    </w:p>
    <w:p w:rsidR="00CF4E24" w:rsidRPr="00C34F14" w:rsidRDefault="00CF4E24" w:rsidP="00CF4E24">
      <w:pPr>
        <w:ind w:left="360"/>
        <w:rPr>
          <w:i/>
          <w:iCs/>
          <w:sz w:val="22"/>
        </w:rPr>
      </w:pPr>
      <w:r w:rsidRPr="00C34F14">
        <w:rPr>
          <w:i/>
          <w:iCs/>
          <w:sz w:val="22"/>
        </w:rPr>
        <w:t>«Μείωση τής παρουσίας οχημάτων στο κέντρο της πόλης»</w:t>
      </w:r>
    </w:p>
    <w:p w:rsidR="00CF4E24" w:rsidRPr="00C34F14" w:rsidRDefault="00CF4E24" w:rsidP="00CF4E24">
      <w:pPr>
        <w:spacing w:before="0" w:after="0"/>
        <w:rPr>
          <w:b/>
          <w:bCs/>
          <w:sz w:val="22"/>
        </w:rPr>
      </w:pPr>
    </w:p>
    <w:p w:rsidR="00CF4E24" w:rsidRPr="003045B3" w:rsidRDefault="00CF4E24" w:rsidP="002C581C">
      <w:pPr>
        <w:pStyle w:val="a3"/>
        <w:numPr>
          <w:ilvl w:val="0"/>
          <w:numId w:val="35"/>
        </w:numPr>
        <w:spacing w:before="0" w:after="160" w:line="259" w:lineRule="auto"/>
        <w:jc w:val="left"/>
        <w:rPr>
          <w:b/>
          <w:bCs/>
          <w:i/>
          <w:iCs/>
        </w:rPr>
      </w:pPr>
      <w:r w:rsidRPr="003045B3">
        <w:rPr>
          <w:b/>
          <w:bCs/>
          <w:i/>
          <w:iCs/>
        </w:rPr>
        <w:t>«Ανάπλαση της οδού Εθνάρχου Αιμιλιανού. Ασφαλτόστρωση, τοποθέτηση σημείων ανάπαυσης και επαρκής ηλεκτροφωτισμός».</w:t>
      </w:r>
    </w:p>
    <w:p w:rsidR="00CF4E24" w:rsidRPr="00C34F14" w:rsidRDefault="00CF4E24" w:rsidP="00CF4E24">
      <w:pPr>
        <w:shd w:val="clear" w:color="auto" w:fill="FFFFFF"/>
        <w:ind w:left="360"/>
        <w:rPr>
          <w:rFonts w:eastAsia="Times New Roman" w:cstheme="minorHAnsi"/>
          <w:i/>
          <w:iCs/>
          <w:color w:val="202124"/>
          <w:spacing w:val="3"/>
          <w:kern w:val="0"/>
          <w:sz w:val="22"/>
          <w:lang w:eastAsia="el-GR"/>
        </w:rPr>
      </w:pPr>
      <w:r w:rsidRPr="00C34F14">
        <w:rPr>
          <w:rFonts w:eastAsia="Times New Roman" w:cstheme="minorHAnsi"/>
          <w:i/>
          <w:iCs/>
          <w:color w:val="202124"/>
          <w:spacing w:val="3"/>
          <w:kern w:val="0"/>
          <w:sz w:val="22"/>
          <w:lang w:eastAsia="el-GR"/>
        </w:rPr>
        <w:lastRenderedPageBreak/>
        <w:t>«Σύνδεση του Ιστορικού Κέντρου με την μπουάτ μέσω των ορίων του περιαστικού δάσους. Με αυτόν τον τρόπο αναβαθμίζεται μια ιστορική περιοχή της Φλώρινας (Καραγκιόζης) ενώ δίνεται η δυνατότητα στο επισκέπτη να έχει μια εναλλακτική διαδρομή προς το Μητροπολιτικό Πάρκο της Άνω Μπουάτ. Είναι εξ άλλου μια διαδρομή που χρησιμοποιείται από δεκάδες Φλωρινιώτες καθημερινά.»</w:t>
      </w:r>
    </w:p>
    <w:p w:rsidR="00CF4E24" w:rsidRPr="00C34F14" w:rsidRDefault="00CF4E24" w:rsidP="00CF4E24">
      <w:pPr>
        <w:spacing w:before="0" w:after="0"/>
        <w:rPr>
          <w:b/>
          <w:bCs/>
          <w:sz w:val="22"/>
        </w:rPr>
      </w:pPr>
    </w:p>
    <w:p w:rsidR="00CF4E24" w:rsidRPr="003045B3" w:rsidRDefault="00CF4E24" w:rsidP="002C581C">
      <w:pPr>
        <w:pStyle w:val="a3"/>
        <w:numPr>
          <w:ilvl w:val="0"/>
          <w:numId w:val="35"/>
        </w:numPr>
        <w:spacing w:before="0" w:after="160" w:line="259" w:lineRule="auto"/>
        <w:jc w:val="left"/>
        <w:rPr>
          <w:rFonts w:cstheme="minorHAnsi"/>
          <w:b/>
          <w:bCs/>
          <w:i/>
          <w:iCs/>
          <w:color w:val="202124"/>
          <w:spacing w:val="3"/>
          <w:shd w:val="clear" w:color="auto" w:fill="FFFFFF"/>
        </w:rPr>
      </w:pPr>
      <w:r w:rsidRPr="003045B3">
        <w:rPr>
          <w:rFonts w:cstheme="minorHAnsi"/>
          <w:b/>
          <w:bCs/>
          <w:i/>
          <w:iCs/>
          <w:color w:val="202124"/>
          <w:spacing w:val="3"/>
          <w:shd w:val="clear" w:color="auto" w:fill="FFFFFF"/>
        </w:rPr>
        <w:t xml:space="preserve">«Ψηφιακή βιβλιοθήκη αρχείου έργων και βιβλίων του </w:t>
      </w:r>
      <w:r>
        <w:rPr>
          <w:rFonts w:cstheme="minorHAnsi"/>
          <w:b/>
          <w:bCs/>
          <w:i/>
          <w:iCs/>
          <w:color w:val="202124"/>
          <w:spacing w:val="3"/>
          <w:shd w:val="clear" w:color="auto" w:fill="FFFFFF"/>
        </w:rPr>
        <w:t>Μ</w:t>
      </w:r>
      <w:r w:rsidRPr="003045B3">
        <w:rPr>
          <w:rFonts w:cstheme="minorHAnsi"/>
          <w:b/>
          <w:bCs/>
          <w:i/>
          <w:iCs/>
          <w:color w:val="202124"/>
          <w:spacing w:val="3"/>
          <w:shd w:val="clear" w:color="auto" w:fill="FFFFFF"/>
        </w:rPr>
        <w:t xml:space="preserve">ουσείου </w:t>
      </w:r>
      <w:r>
        <w:rPr>
          <w:rFonts w:cstheme="minorHAnsi"/>
          <w:b/>
          <w:bCs/>
          <w:i/>
          <w:iCs/>
          <w:color w:val="202124"/>
          <w:spacing w:val="3"/>
          <w:shd w:val="clear" w:color="auto" w:fill="FFFFFF"/>
        </w:rPr>
        <w:t>Σ</w:t>
      </w:r>
      <w:r w:rsidRPr="003045B3">
        <w:rPr>
          <w:rFonts w:cstheme="minorHAnsi"/>
          <w:b/>
          <w:bCs/>
          <w:i/>
          <w:iCs/>
          <w:color w:val="202124"/>
          <w:spacing w:val="3"/>
          <w:shd w:val="clear" w:color="auto" w:fill="FFFFFF"/>
        </w:rPr>
        <w:t xml:space="preserve">ύγχρονης </w:t>
      </w:r>
      <w:r>
        <w:rPr>
          <w:rFonts w:cstheme="minorHAnsi"/>
          <w:b/>
          <w:bCs/>
          <w:i/>
          <w:iCs/>
          <w:color w:val="202124"/>
          <w:spacing w:val="3"/>
          <w:shd w:val="clear" w:color="auto" w:fill="FFFFFF"/>
        </w:rPr>
        <w:t>Τ</w:t>
      </w:r>
      <w:r w:rsidRPr="003045B3">
        <w:rPr>
          <w:rFonts w:cstheme="minorHAnsi"/>
          <w:b/>
          <w:bCs/>
          <w:i/>
          <w:iCs/>
          <w:color w:val="202124"/>
          <w:spacing w:val="3"/>
          <w:shd w:val="clear" w:color="auto" w:fill="FFFFFF"/>
        </w:rPr>
        <w:t xml:space="preserve">έχνης» </w:t>
      </w:r>
    </w:p>
    <w:p w:rsidR="00CF4E24" w:rsidRPr="003045B3" w:rsidRDefault="00CF4E24" w:rsidP="002C581C">
      <w:pPr>
        <w:pStyle w:val="a3"/>
        <w:numPr>
          <w:ilvl w:val="0"/>
          <w:numId w:val="36"/>
        </w:numPr>
        <w:spacing w:before="0" w:after="160" w:line="259" w:lineRule="auto"/>
        <w:jc w:val="left"/>
        <w:rPr>
          <w:rFonts w:cstheme="minorHAnsi"/>
          <w:b/>
          <w:bCs/>
          <w:i/>
          <w:iCs/>
          <w:color w:val="202124"/>
          <w:spacing w:val="3"/>
          <w:shd w:val="clear" w:color="auto" w:fill="FFFFFF"/>
        </w:rPr>
      </w:pPr>
      <w:r w:rsidRPr="003045B3">
        <w:rPr>
          <w:rFonts w:cstheme="minorHAnsi"/>
          <w:b/>
          <w:bCs/>
          <w:i/>
          <w:iCs/>
          <w:color w:val="202124"/>
          <w:spacing w:val="3"/>
          <w:shd w:val="clear" w:color="auto" w:fill="FFFFFF"/>
        </w:rPr>
        <w:t>«Δημιουργία βαλκανικού πολιτιστικού δικτύου πόλεων ή χωρών με στόχευση τη θεσμοθέτηση Φεστιβάλ/Workshops Νέων Καλλιτεχνών κυκλικής διοργάνωσης»</w:t>
      </w:r>
    </w:p>
    <w:p w:rsidR="00CF4E24" w:rsidRPr="003045B3" w:rsidRDefault="00CF4E24" w:rsidP="002C581C">
      <w:pPr>
        <w:pStyle w:val="a3"/>
        <w:numPr>
          <w:ilvl w:val="0"/>
          <w:numId w:val="36"/>
        </w:numPr>
        <w:spacing w:before="0" w:after="160" w:line="259" w:lineRule="auto"/>
        <w:jc w:val="left"/>
        <w:rPr>
          <w:rFonts w:cstheme="minorHAnsi"/>
          <w:b/>
          <w:bCs/>
          <w:i/>
          <w:iCs/>
          <w:color w:val="202124"/>
          <w:spacing w:val="3"/>
          <w:shd w:val="clear" w:color="auto" w:fill="FFFFFF"/>
        </w:rPr>
      </w:pPr>
      <w:r w:rsidRPr="003045B3">
        <w:rPr>
          <w:rFonts w:cstheme="minorHAnsi"/>
          <w:b/>
          <w:bCs/>
          <w:i/>
          <w:iCs/>
          <w:color w:val="202124"/>
          <w:spacing w:val="3"/>
          <w:shd w:val="clear" w:color="auto" w:fill="FFFFFF"/>
        </w:rPr>
        <w:t>«Κατασκευή υπαίθριου ημικυκλικού θεάτρου παραστάσεων»</w:t>
      </w:r>
    </w:p>
    <w:p w:rsidR="00CF4E24" w:rsidRDefault="00CF4E24" w:rsidP="00CF4E24">
      <w:pPr>
        <w:shd w:val="clear" w:color="auto" w:fill="FFFFFF"/>
        <w:spacing w:before="0" w:after="0"/>
        <w:rPr>
          <w:i/>
          <w:iCs/>
          <w:sz w:val="22"/>
        </w:rPr>
      </w:pPr>
    </w:p>
    <w:p w:rsidR="00CF4E24" w:rsidRPr="003045B3" w:rsidRDefault="00CF4E24" w:rsidP="002C581C">
      <w:pPr>
        <w:pStyle w:val="a3"/>
        <w:numPr>
          <w:ilvl w:val="0"/>
          <w:numId w:val="36"/>
        </w:numPr>
        <w:shd w:val="clear" w:color="auto" w:fill="FFFFFF"/>
        <w:spacing w:before="0" w:after="0" w:line="259" w:lineRule="auto"/>
        <w:jc w:val="left"/>
        <w:rPr>
          <w:b/>
          <w:bCs/>
          <w:i/>
          <w:iCs/>
        </w:rPr>
      </w:pPr>
      <w:r w:rsidRPr="003045B3">
        <w:rPr>
          <w:b/>
          <w:bCs/>
          <w:i/>
          <w:iCs/>
        </w:rPr>
        <w:t>«Μια πόλη για ΑΜΕΑ, μια πόλη για όλους»</w:t>
      </w:r>
    </w:p>
    <w:p w:rsidR="00CF4E24" w:rsidRPr="00C34F14" w:rsidRDefault="00CF4E24" w:rsidP="00CF4E24">
      <w:pPr>
        <w:shd w:val="clear" w:color="auto" w:fill="FFFFFF"/>
        <w:spacing w:before="0" w:after="0"/>
        <w:ind w:left="360"/>
        <w:rPr>
          <w:i/>
          <w:iCs/>
          <w:sz w:val="22"/>
        </w:rPr>
      </w:pPr>
      <w:r>
        <w:rPr>
          <w:i/>
          <w:iCs/>
          <w:sz w:val="22"/>
        </w:rPr>
        <w:t>«</w:t>
      </w:r>
      <w:r w:rsidRPr="00C34F14">
        <w:rPr>
          <w:rFonts w:eastAsia="Times New Roman" w:cstheme="minorHAnsi"/>
          <w:i/>
          <w:iCs/>
          <w:color w:val="202124"/>
          <w:spacing w:val="3"/>
          <w:kern w:val="0"/>
          <w:sz w:val="22"/>
          <w:lang w:eastAsia="el-GR"/>
        </w:rPr>
        <w:t>Εύκολη πρόσβαση παντού για ΑΜΕΑ και ειδικότερα για καροτσάκια. Στοχεύουμε να αναπτύξουμε τον τουρισμό μας καλώντας ανθρώπους με αναπηρία. Καμπάνιες στο εξωτερικό για μια πόλη που όλοι είναι ίσοι και οι ανάγκες τους καλύπτονται. Μουσεία, αθλητικές εγκαταστάσεις, καφέ, επαγγελματίες που ενδιαφέρονται να ασχοληθούν με ανθρώπους με αναπηρία. Επίσης βασικό χαρακτηριστικό πρέπει να είναι η αστική συγκοινωνία μέσα στην πόλη. Κάτι που σήμερα είναι ανύπαρκτο. Αρκετές στάσεις μέσα στην πόλη που θα εξυπηρετούν φοιτητές, ηλικιωμένους, ΑΜΕΑ</w:t>
      </w:r>
      <w:r>
        <w:rPr>
          <w:rFonts w:eastAsia="Times New Roman" w:cstheme="minorHAnsi"/>
          <w:i/>
          <w:iCs/>
          <w:color w:val="202124"/>
          <w:spacing w:val="3"/>
          <w:kern w:val="0"/>
          <w:sz w:val="22"/>
          <w:lang w:eastAsia="el-GR"/>
        </w:rPr>
        <w:t>…</w:t>
      </w:r>
      <w:r w:rsidRPr="00C34F14">
        <w:rPr>
          <w:i/>
          <w:iCs/>
          <w:sz w:val="22"/>
        </w:rPr>
        <w:t>Όλα τα ΑΜΕΑ έχουν τις ίδιες ανάγκες με τους αρτιμελής ανθρώπους αλλά δεν αντιμετωπίζονται έτσι. Ειδικά στην Ελλάδα είναι ελάχιστες ή και καθόλου οι πόλεις που επιτρέπουν τον τουρισμό ΑΜΕΑ. Ευκαιρίες για επιχειρήσεις και πολίτες να ασχοληθούν με δραστηριότητες που σχετίζονται με ΑΜΕΑ . Η ανάγκη για αστική συγκοινωνία είναι τεράστια και θα λύσει κι ένα μέρος του κυκλοφοριακού και των πάρκινγκ στο κέντρο»</w:t>
      </w:r>
    </w:p>
    <w:p w:rsidR="00CF4E24" w:rsidRPr="00C34F14" w:rsidRDefault="00CF4E24" w:rsidP="00CF4E24">
      <w:pPr>
        <w:spacing w:before="0" w:after="0"/>
        <w:rPr>
          <w:sz w:val="22"/>
        </w:rPr>
      </w:pPr>
    </w:p>
    <w:p w:rsidR="00CF4E24" w:rsidRPr="003045B3" w:rsidRDefault="00CF4E24" w:rsidP="002C581C">
      <w:pPr>
        <w:pStyle w:val="a3"/>
        <w:numPr>
          <w:ilvl w:val="0"/>
          <w:numId w:val="37"/>
        </w:numPr>
        <w:spacing w:before="0" w:after="160" w:line="259" w:lineRule="auto"/>
        <w:jc w:val="left"/>
        <w:rPr>
          <w:b/>
          <w:bCs/>
          <w:i/>
          <w:iCs/>
        </w:rPr>
      </w:pPr>
      <w:r w:rsidRPr="003045B3">
        <w:rPr>
          <w:b/>
          <w:bCs/>
          <w:i/>
          <w:iCs/>
        </w:rPr>
        <w:t>«Προσβάσιμες διαδρομές για όλους»</w:t>
      </w:r>
    </w:p>
    <w:p w:rsidR="00CF4E24" w:rsidRPr="00C34F14" w:rsidRDefault="00CF4E24" w:rsidP="00CF4E24">
      <w:pPr>
        <w:ind w:left="360"/>
        <w:rPr>
          <w:i/>
          <w:iCs/>
          <w:sz w:val="22"/>
        </w:rPr>
      </w:pPr>
      <w:r>
        <w:rPr>
          <w:i/>
          <w:iCs/>
          <w:sz w:val="22"/>
        </w:rPr>
        <w:t>«</w:t>
      </w:r>
      <w:r w:rsidRPr="00C34F14">
        <w:rPr>
          <w:i/>
          <w:iCs/>
          <w:sz w:val="22"/>
        </w:rPr>
        <w:t>Δημιουργία ίσων ευκαιριών για όλους με σκοπό την ισότιμη συμμετοχή όλων των πολίτων σε όλες τις εκφάνσεις της ζωής. προϋπόθεση βασική η δυνατότητα εξασφάλισης αξιοπρεπούς στέγης ανεξάρτητης /υποστηριζόμενης διαβίωσης των ατόμων με αναπηρία στη κοινότητα Φλώρινα προς  αποφυγή της ιδρυματοποίησης και της περιθωριοποίησης του</w:t>
      </w:r>
      <w:r>
        <w:rPr>
          <w:i/>
          <w:iCs/>
          <w:sz w:val="22"/>
        </w:rPr>
        <w:t>…</w:t>
      </w:r>
      <w:r w:rsidRPr="00C34F14">
        <w:rPr>
          <w:i/>
          <w:iCs/>
          <w:sz w:val="22"/>
        </w:rPr>
        <w:t>Ανάγκη για ποιοτική ζωή με αξιοπρέπεια στην κοινότητα/στο σπίτι μου/στον τόπο μου»</w:t>
      </w:r>
    </w:p>
    <w:p w:rsidR="00CF4E24" w:rsidRDefault="00CF4E24" w:rsidP="00CF4E24">
      <w:pPr>
        <w:spacing w:before="0" w:after="0"/>
        <w:rPr>
          <w:sz w:val="22"/>
        </w:rPr>
      </w:pPr>
    </w:p>
    <w:p w:rsidR="00602959" w:rsidRPr="00C34F14" w:rsidRDefault="00602959" w:rsidP="00CF4E24">
      <w:pPr>
        <w:spacing w:before="0" w:after="0"/>
        <w:rPr>
          <w:sz w:val="22"/>
        </w:rPr>
      </w:pPr>
    </w:p>
    <w:p w:rsidR="00CF4E24" w:rsidRPr="003045B3" w:rsidRDefault="00CF4E24" w:rsidP="002C581C">
      <w:pPr>
        <w:pStyle w:val="a3"/>
        <w:numPr>
          <w:ilvl w:val="0"/>
          <w:numId w:val="37"/>
        </w:numPr>
        <w:spacing w:before="0" w:after="160" w:line="259" w:lineRule="auto"/>
        <w:jc w:val="left"/>
        <w:rPr>
          <w:b/>
          <w:bCs/>
          <w:i/>
          <w:iCs/>
        </w:rPr>
      </w:pPr>
      <w:r w:rsidRPr="003045B3">
        <w:rPr>
          <w:b/>
          <w:bCs/>
          <w:i/>
          <w:iCs/>
        </w:rPr>
        <w:lastRenderedPageBreak/>
        <w:t>«Maker Space Florina»</w:t>
      </w:r>
    </w:p>
    <w:p w:rsidR="00CF4E24" w:rsidRPr="00C34F14" w:rsidRDefault="00CF4E24" w:rsidP="00CF4E24">
      <w:pPr>
        <w:ind w:left="360"/>
        <w:rPr>
          <w:i/>
          <w:iCs/>
          <w:sz w:val="22"/>
        </w:rPr>
      </w:pPr>
      <w:r>
        <w:rPr>
          <w:i/>
          <w:iCs/>
          <w:sz w:val="22"/>
        </w:rPr>
        <w:t>«</w:t>
      </w:r>
      <w:r w:rsidRPr="00C34F14">
        <w:rPr>
          <w:i/>
          <w:iCs/>
          <w:sz w:val="22"/>
        </w:rPr>
        <w:t>Αντλώντας εμπειρία από τον σχεδιασμό και την λειτουργία των Ομίλων Ρομποτικής και του Εργαστηρίου Καινοτομίας στο Πειραματικό Δημοτικό Σχολείο Φλώρινας καθώς και των Ευρωπαϊκών προγραμμάτων στα οποία συμμετέχουμε, προτείνουμε τη δημιουργία ενός Maker space (Χώρος δημιουργίας) με έμφαση στις νέες τεχνολογίες και την επιχειρηματικότητα. Το Maker Space αυτό μπορεί να αποτελέσει ένα σημαντικό κέντρο καινοτομίας για την Φλώρινα, στα πρότυπα αντίστοιχων επιτυχημένων πρωτοβουλιών από το εξωτερικό, όπως το πολύ γνωστό OMNIA που βρίσκεται στο Espoo της Φινλανδίας. Θα αποτελεί έναν χώρο δημιουργίας ο οποίος θα εστιάζει σε τομείς όπως:  1.Design και Design thinking, Prototyping με την χρήση 3D εκτυπωτών, CNC lasers και άλλων παρόμοιων τεχνολογιών.  2.Ρομποτική και αυτοματισμοί.  3.Τεχνολογίες Virtual Reality (εικονική πραγματικότητα) και Augmented Reality (Επαυξημένη πραγματικότητα)  4.Τεχνολογίες Internet of Things.  5.Τεχνολογίες τεχνητής νοημοσύνης.  Το Maker Space θα είναι ανοιχτό στην τοπική κοινωνία και θα επιδιώκει τη συνάντηση της με εθνικούς και διεθνείς φορείς και επιχειρήσεις. Αυτό μπορεί να επιτευχθεί με δράσεις όπως: 1.Υποδοχή μαθητών και εκπαιδευτικών για εκπαιδεύσεις και εργαστήρια πάνω σε καινοτόμες τεχνολογίες. 2.Υποστήριξη και καθοδήγηση μαθητικών ομάδων για συμμετοχή σε εθνικούς και διεθνής διαγωνισμούς ρομποτικής, τεχνολογίας και επιχειρηματικότητας. 3.Υποστήριξη μαθητών και φοιτητών για την δοκιμή πρωτότυπων τεχνολογικών ιδεών, με την παραχώρηση των χώρων και της τεχνολογικής υποδομής του. 4.Οργάνωση κοινών εργαστηρίων σχεδίασης πρωτότυπων ιδεών και προϊόντων με την συμμετοχή επιχειρήσεων και μαθητών. 5.Οργάνωση επιμορφωτικών προγραμμάτων για εκπαιδευτικούς και μαθητές του εξωτερικού με προγράμματα Erasmus+. 6.Οργάνωση προγραμμάτων πρακτικής άσκησης φοιτητών Ευρωπαϊκών Πανεπιστημίων στο Maker Space μέσω των προγραμμάτων Erasmus+. 7.Υποστήριξη του Δήμου σε δράσεις που αφορούν την καινοτομία, την επιχειρηματικότητα και την τεχνολογία</w:t>
      </w:r>
      <w:r>
        <w:rPr>
          <w:i/>
          <w:iCs/>
          <w:sz w:val="22"/>
        </w:rPr>
        <w:t>…</w:t>
      </w:r>
      <w:r w:rsidRPr="00C34F14">
        <w:rPr>
          <w:i/>
          <w:iCs/>
          <w:sz w:val="22"/>
        </w:rPr>
        <w:t>Η πρόταση μας θεωρούμε ότι έχει σημαντική προστιθέμενη αξία για την πόλη και την περιοχή μας καθώς έρχεται να καλύψει ένα σημαντικό κενό. Η Φλώρινα λόγω του μεγέθους και της γεωγραφικής θέσης της δεν προσφέρει σημαντικές ευκαιρίες για την εξέλιξη και την ανάπτυξη δεξιοτήτων παραγωγής καινοτομίας στους νέους. Εμείς θεωρούμε ότι με την πρόταση μας καλύπτεται ένα μέρος από αυτό το κενό ενώ παράλληλα δημιουργούνται σημαντικές ευκαιρίες για την εξωστρέφεια της πόλης μας και την προσέλκυση φορέων καινοτομίας από όλη την Ευρώπη»</w:t>
      </w:r>
    </w:p>
    <w:p w:rsidR="00CF4E24" w:rsidRDefault="00CF4E24" w:rsidP="00CF4E24">
      <w:pPr>
        <w:spacing w:before="0" w:after="0"/>
        <w:rPr>
          <w:i/>
          <w:iCs/>
          <w:sz w:val="22"/>
        </w:rPr>
      </w:pPr>
    </w:p>
    <w:p w:rsidR="00602959" w:rsidRDefault="00602959" w:rsidP="00CF4E24">
      <w:pPr>
        <w:spacing w:before="0" w:after="0"/>
        <w:rPr>
          <w:i/>
          <w:iCs/>
          <w:sz w:val="22"/>
        </w:rPr>
      </w:pPr>
    </w:p>
    <w:p w:rsidR="00602959" w:rsidRDefault="00602959" w:rsidP="00CF4E24">
      <w:pPr>
        <w:spacing w:before="0" w:after="0"/>
        <w:rPr>
          <w:i/>
          <w:iCs/>
          <w:sz w:val="22"/>
        </w:rPr>
      </w:pPr>
    </w:p>
    <w:p w:rsidR="00CF4E24" w:rsidRPr="003045B3" w:rsidRDefault="00CF4E24" w:rsidP="002C581C">
      <w:pPr>
        <w:pStyle w:val="a3"/>
        <w:numPr>
          <w:ilvl w:val="0"/>
          <w:numId w:val="37"/>
        </w:numPr>
        <w:spacing w:before="0" w:after="160" w:line="259" w:lineRule="auto"/>
        <w:jc w:val="left"/>
        <w:rPr>
          <w:b/>
          <w:bCs/>
          <w:i/>
          <w:iCs/>
        </w:rPr>
      </w:pPr>
      <w:r w:rsidRPr="003045B3">
        <w:rPr>
          <w:b/>
          <w:bCs/>
          <w:i/>
          <w:iCs/>
        </w:rPr>
        <w:lastRenderedPageBreak/>
        <w:t>«Εικαστική Φλώρινα»</w:t>
      </w:r>
    </w:p>
    <w:p w:rsidR="00CF4E24" w:rsidRPr="00C34F14" w:rsidRDefault="00CF4E24" w:rsidP="00CF4E24">
      <w:pPr>
        <w:ind w:left="360"/>
        <w:rPr>
          <w:i/>
          <w:iCs/>
          <w:sz w:val="22"/>
        </w:rPr>
      </w:pPr>
      <w:r>
        <w:rPr>
          <w:i/>
          <w:iCs/>
          <w:sz w:val="22"/>
        </w:rPr>
        <w:t>«</w:t>
      </w:r>
      <w:r w:rsidRPr="00C34F14">
        <w:rPr>
          <w:i/>
          <w:iCs/>
          <w:sz w:val="22"/>
        </w:rPr>
        <w:t>Η πρόταση ορίζεται σε δύο επίπεδα: 1. Στην ενεργειακή αναβάθμιση του Μουσείου Σύγχρονης Τέχνης Φλώρινας και στην αποκατάσταση της προσβασιμότητας ΑΜΕΑ σε αυτό και 2. Στην Επαναλειτουργία της Πινακοθήκης Καλλιτεχνών Φλώρινας. Στο πρώτο σκέλος η πρόταση επιδιώκει την ουσιαστική αναβάθμιση λειτουργικότητας του Μουσείου Σύγχρονης Τέχνης με την μείωση του ενεργειακού κόστους λειτουργίας που θα επιτρέψει τον επαναπροσδιορισμό των δυνατοτήτων επισκεψιμότητας, την αύξηση και ανάπτυξη του δυναμικού κοινού.  Στο δεύτερο επίπεδο σας ενημερώνουμε ότι στο χώρο του Σιδηροδρομικού Σταθμού της Πόλης Της Φλώρινας και στο κτήριο του παλιού Σταθμού λειτουργεί η Πινακοθήκη Καλλιτεχνών Φλώρινας. Το κτήριο παρουσιάζει λειτουργική αρτιότητα στο σύνολο της δυναμικής του λειτουργίας και προτείνεται η επαναλειτουργία του σε συνεργασία με τον Δήμο Φλώρινας στο πλαίσιο συμφωνίας που θα περιγράψει τις δυνατότητες περαιτέρω ανάπτυξης των λειτουργιών (αξιοποίηση χρηματοδοτικών εργαλείων, δημιουργία πόρου εικαστικής δημιουργίας, έκθεσης και προβολής της εικαστικής παραγωγής της πόλης κ.ά.). Η συνδρομή της Στέγης Φιλοτέχνων Φλώρινας ορίζεται στην παραχώρηση του κτηρίου και του εξοπλισμού του, όπως και της συλλογής 300 περίπου έργων Φλωρινιωτών Καλλιτεχνών. Καταληκτικά θα πρέπει να αναφερθεί ότι χωρικά η Πινακοθήκη συμπίπτει με τον χώρο εκτοπισμού της Εβραϊκής κοινότητας της πόλης στις 30 Απριλίου 1943 και κρίνεται ουσιαστικής σημασίας η δημιουργία ενός σχετικού σημείου ιστορίας (σχετική πρόταση υποβλήθηκε από το σωματείο μας στο Δημ. Συμβούλιο</w:t>
      </w:r>
      <w:r>
        <w:rPr>
          <w:i/>
          <w:iCs/>
          <w:sz w:val="22"/>
        </w:rPr>
        <w:t>…</w:t>
      </w:r>
      <w:r w:rsidRPr="00C34F14">
        <w:rPr>
          <w:i/>
          <w:iCs/>
          <w:sz w:val="22"/>
        </w:rPr>
        <w:t>Διασφάλιση και ενίσχυση της λειτουργίας του ουσιαστικού πολιτιστικού αποθέματος του Δήμου Φλώρινας, με την ενεργοποίηση δομών λειτουργικότητας και υποδοχής που θα λειτουργήσουν ως πόροι ανάπτυξης και αναβάθμισης του αστικού χώρου (παρέμβαση στο χώρο του Σιδηροδρομικού Σταθμού που απουσιάζει ως επικοινωνιακό σημείο  στον γενικότερο σχεδιασμό)».</w:t>
      </w:r>
    </w:p>
    <w:p w:rsidR="00CF4E24" w:rsidRPr="00C34F14" w:rsidRDefault="00CF4E24" w:rsidP="00CF4E24">
      <w:pPr>
        <w:rPr>
          <w:sz w:val="22"/>
        </w:rPr>
      </w:pPr>
      <w:r w:rsidRPr="00C34F14">
        <w:rPr>
          <w:sz w:val="22"/>
        </w:rPr>
        <w:t xml:space="preserve">Από τη διαδικασία των ερωτηματολογίων διαπιστώθηκε ότι, η στρατηγική βρίσκει σύμφωνη μεγάλη μερίδα πολιτών της Φλώρινας. Ωστόσο, έγινε αναφορά σε χρόνια προβλήματα της πόλης που θα ήθελαν η παρούσα στρατηγική να προβλέψει και να λάβει υπόψη. Κυρίως αφορούσαν προβλήματα στάθμευσης, προσβασιμότητας ΑμεΑ και οικονομικής ανάπτυξης. Από την άλλη, οι προτεινόμενες δράσεις που διατυπώθηκαν κρίθηκαν ενδιαφέρουσες και μέρος αυτών λήφθηκαν υπόψη στην επικαιροποιημένη στρατηγική. Άλλες δράσεις δεν εμπίπταν στο πεδίο παρέμβασης της ΒΑΑ και για τον λόγο αυτό απορρίφθηκαν.  </w:t>
      </w:r>
    </w:p>
    <w:p w:rsidR="00CF4E24" w:rsidRDefault="00CF4E24" w:rsidP="00CF4E24">
      <w:pPr>
        <w:rPr>
          <w:i/>
          <w:iCs/>
        </w:rPr>
      </w:pPr>
    </w:p>
    <w:p w:rsidR="00CF4E24" w:rsidRDefault="00CF4E24" w:rsidP="00CF4E24">
      <w:pPr>
        <w:rPr>
          <w:i/>
          <w:iCs/>
        </w:rPr>
      </w:pPr>
    </w:p>
    <w:p w:rsidR="00CF4E24" w:rsidRDefault="00AF2B3D" w:rsidP="002A10F4">
      <w:pPr>
        <w:pStyle w:val="2"/>
      </w:pPr>
      <w:bookmarkStart w:id="98" w:name="_Toc151386638"/>
      <w:bookmarkStart w:id="99" w:name="_Toc153891873"/>
      <w:bookmarkStart w:id="100" w:name="_Toc172713431"/>
      <w:r>
        <w:lastRenderedPageBreak/>
        <w:t>Β</w:t>
      </w:r>
      <w:r w:rsidR="00CF4E24" w:rsidRPr="00EA7F17">
        <w:t>3.5 Αλλαγές που επήλθαν στο περιεχόμενο της στρατηγικής</w:t>
      </w:r>
      <w:bookmarkEnd w:id="98"/>
      <w:bookmarkEnd w:id="99"/>
      <w:bookmarkEnd w:id="100"/>
    </w:p>
    <w:p w:rsidR="00CF4E24" w:rsidRPr="00C34F14" w:rsidRDefault="00CF4E24" w:rsidP="00CF4E24">
      <w:pPr>
        <w:rPr>
          <w:sz w:val="22"/>
        </w:rPr>
      </w:pPr>
      <w:r w:rsidRPr="00C34F14">
        <w:rPr>
          <w:sz w:val="22"/>
        </w:rPr>
        <w:t xml:space="preserve">Από τις ανωτέρω προτάσεις που προέκυψαν από τη δημόσια διαβούλευση και από τα ερωτηματολόγια, ο Χωρικός Φορέας αποφάσισε να εντάξει στην επικαιροποιημένη στρατηγική </w:t>
      </w:r>
      <w:r>
        <w:rPr>
          <w:sz w:val="22"/>
        </w:rPr>
        <w:t>ΒΑΑ</w:t>
      </w:r>
      <w:r w:rsidRPr="00C34F14">
        <w:rPr>
          <w:sz w:val="22"/>
        </w:rPr>
        <w:t xml:space="preserve"> τα εξής έργα:</w:t>
      </w:r>
    </w:p>
    <w:p w:rsidR="00CF4E24" w:rsidRPr="00602959" w:rsidRDefault="00CF4E24" w:rsidP="002C581C">
      <w:pPr>
        <w:pStyle w:val="a3"/>
        <w:numPr>
          <w:ilvl w:val="0"/>
          <w:numId w:val="19"/>
        </w:numPr>
        <w:spacing w:before="0" w:after="160"/>
        <w:rPr>
          <w:sz w:val="22"/>
          <w:szCs w:val="20"/>
        </w:rPr>
      </w:pPr>
      <w:r w:rsidRPr="00602959">
        <w:rPr>
          <w:sz w:val="22"/>
          <w:szCs w:val="20"/>
        </w:rPr>
        <w:t>Την πρόταση για τη δημιουργία ενός κέντρου ρομποτικής σε συνεργασία με την Α΄ Εκπαίδευση και</w:t>
      </w:r>
    </w:p>
    <w:p w:rsidR="00CF4E24" w:rsidRPr="00602959" w:rsidRDefault="00CF4E24" w:rsidP="002C581C">
      <w:pPr>
        <w:pStyle w:val="a3"/>
        <w:numPr>
          <w:ilvl w:val="0"/>
          <w:numId w:val="19"/>
        </w:numPr>
        <w:spacing w:before="0" w:after="160"/>
        <w:rPr>
          <w:sz w:val="22"/>
          <w:szCs w:val="20"/>
        </w:rPr>
      </w:pPr>
      <w:r w:rsidRPr="00602959">
        <w:rPr>
          <w:sz w:val="22"/>
          <w:szCs w:val="20"/>
        </w:rPr>
        <w:t>Την πρόταση για αξιοποίηση του χώρου της Πινακοθήκης για την υλοποίηση περιοδικών εικαστικών εκδηλώσεων και διαγωνισμών με παράλληλη ανάπλαση του περιβάλλοντα χώρου της, σε συνεργασία με το Τμήμα Εικαστικών Τεχνών του Πανεπιστημίου Δυτικής Μακεδονία</w:t>
      </w:r>
    </w:p>
    <w:p w:rsidR="00CF4E24" w:rsidRPr="00C34F14" w:rsidRDefault="00CF4E24" w:rsidP="00CF4E24">
      <w:pPr>
        <w:rPr>
          <w:sz w:val="22"/>
        </w:rPr>
      </w:pPr>
      <w:r w:rsidRPr="00C34F14">
        <w:rPr>
          <w:sz w:val="22"/>
        </w:rPr>
        <w:t>Οι ανωτέρω δράσεις εντάχθηκαν στο τελικό σχέδιο ως εξής:</w:t>
      </w:r>
    </w:p>
    <w:p w:rsidR="00CF4E24" w:rsidRPr="00C34F14" w:rsidRDefault="00CF4E24" w:rsidP="00CF4E24">
      <w:pPr>
        <w:spacing w:before="0" w:after="0"/>
        <w:rPr>
          <w:sz w:val="22"/>
        </w:rPr>
      </w:pPr>
      <w:r w:rsidRPr="00C34F14">
        <w:rPr>
          <w:b/>
          <w:bCs/>
          <w:color w:val="000000" w:themeColor="text1"/>
          <w:sz w:val="22"/>
        </w:rPr>
        <w:t>Άξονας Προτεραιότητας 4:</w:t>
      </w:r>
      <w:r w:rsidRPr="00C34F14">
        <w:rPr>
          <w:color w:val="000000" w:themeColor="text1"/>
          <w:sz w:val="22"/>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p w:rsidR="00CF4E24" w:rsidRPr="00C34F14" w:rsidRDefault="00CF4E24" w:rsidP="00CF4E24">
      <w:pPr>
        <w:spacing w:before="0" w:after="0"/>
        <w:rPr>
          <w:sz w:val="22"/>
        </w:rPr>
      </w:pPr>
      <w:r w:rsidRPr="00C34F14">
        <w:rPr>
          <w:b/>
          <w:bCs/>
          <w:color w:val="000000" w:themeColor="text1"/>
          <w:sz w:val="22"/>
        </w:rPr>
        <w:t>Ειδικός Στόχος 4.1:</w:t>
      </w:r>
      <w:r w:rsidRPr="00C34F14">
        <w:rPr>
          <w:color w:val="000000" w:themeColor="text1"/>
          <w:sz w:val="22"/>
        </w:rPr>
        <w:t xml:space="preserve"> Ψηφιακή αναβάθμιση της Φλώρινας</w:t>
      </w:r>
    </w:p>
    <w:p w:rsidR="00CF4E24" w:rsidRDefault="00CF4E24" w:rsidP="00CF4E24">
      <w:pPr>
        <w:spacing w:before="0"/>
        <w:rPr>
          <w:b/>
          <w:bCs/>
          <w:i/>
          <w:iCs/>
          <w:color w:val="000000"/>
          <w:sz w:val="22"/>
          <w:lang w:eastAsia="el-GR"/>
        </w:rPr>
      </w:pPr>
      <w:r w:rsidRPr="00C34F14">
        <w:rPr>
          <w:b/>
          <w:bCs/>
          <w:i/>
          <w:iCs/>
          <w:color w:val="000000"/>
          <w:sz w:val="22"/>
          <w:lang w:eastAsia="el-GR"/>
        </w:rPr>
        <w:t xml:space="preserve">4.1.3 </w:t>
      </w:r>
      <w:r>
        <w:rPr>
          <w:b/>
          <w:bCs/>
          <w:i/>
          <w:iCs/>
          <w:color w:val="000000"/>
          <w:sz w:val="22"/>
          <w:lang w:eastAsia="el-GR"/>
        </w:rPr>
        <w:t>Κέντρο ρομποτικής Δήμου Φλώρινας</w:t>
      </w:r>
    </w:p>
    <w:p w:rsidR="00CF4E24" w:rsidRPr="002F738C" w:rsidRDefault="00CF4E24" w:rsidP="00CF4E24">
      <w:pPr>
        <w:spacing w:before="0"/>
        <w:rPr>
          <w:sz w:val="22"/>
        </w:rPr>
      </w:pPr>
      <w:r w:rsidRPr="002F738C">
        <w:rPr>
          <w:sz w:val="22"/>
        </w:rPr>
        <w:t>Θα αποτελεί ένα δημιουργικό κέντρο καινοτομίας που θα δίνει έμφαση στις νέες τεχνολογίες και την επιχειρηματικότητα και θα εστιάζει σε τομείς όπως Design και Design thinking, Prototyping με την χρήση 3D εκτυπωτών, CNC lasers και άλλων παρόμοιων τεχνολογιών, ρομποτική και αυτοματισμοί, τεχνολογίες Virtual Reality (εικονική πραγματικότητα) και Augmented Reality (Επαυξημένη πραγματικότητα), τεχνολογίες Internet of Things, Τεχνολογίες τεχνητής νοημοσύνης.</w:t>
      </w:r>
    </w:p>
    <w:p w:rsidR="00CF4E24" w:rsidRPr="00C34F14" w:rsidRDefault="00CF4E24" w:rsidP="00CF4E24">
      <w:pPr>
        <w:spacing w:before="0" w:after="0"/>
        <w:rPr>
          <w:sz w:val="22"/>
        </w:rPr>
      </w:pPr>
      <w:r w:rsidRPr="00C34F14">
        <w:rPr>
          <w:b/>
          <w:bCs/>
          <w:color w:val="000000" w:themeColor="text1"/>
          <w:sz w:val="22"/>
        </w:rPr>
        <w:t>Ειδικός Στόχος 4.3:</w:t>
      </w:r>
      <w:r w:rsidRPr="00C34F14">
        <w:rPr>
          <w:color w:val="000000" w:themeColor="text1"/>
          <w:sz w:val="22"/>
        </w:rPr>
        <w:t xml:space="preserve"> Ενίσχυση πολιτιστικών θεσμών</w:t>
      </w:r>
    </w:p>
    <w:p w:rsidR="00CF4E24" w:rsidRDefault="00CF4E24" w:rsidP="00CF4E24">
      <w:pPr>
        <w:spacing w:before="0"/>
        <w:rPr>
          <w:b/>
          <w:bCs/>
          <w:i/>
          <w:iCs/>
          <w:color w:val="000000"/>
          <w:sz w:val="22"/>
          <w:lang w:eastAsia="el-GR"/>
        </w:rPr>
      </w:pPr>
      <w:r w:rsidRPr="00A420B3">
        <w:rPr>
          <w:b/>
          <w:bCs/>
          <w:i/>
          <w:iCs/>
          <w:color w:val="000000"/>
          <w:sz w:val="22"/>
          <w:lang w:eastAsia="el-GR"/>
        </w:rPr>
        <w:t>4.3.3 Δράσεις στην Πινακοθήκη</w:t>
      </w:r>
    </w:p>
    <w:p w:rsidR="00CF4E24" w:rsidRDefault="00CF4E24" w:rsidP="00CF4E24">
      <w:pPr>
        <w:spacing w:before="0"/>
        <w:rPr>
          <w:b/>
          <w:bCs/>
          <w:i/>
          <w:iCs/>
          <w:sz w:val="22"/>
        </w:rPr>
      </w:pPr>
      <w:r>
        <w:rPr>
          <w:sz w:val="22"/>
        </w:rPr>
        <w:t>Το έργο θ</w:t>
      </w:r>
      <w:r w:rsidRPr="002F738C">
        <w:rPr>
          <w:sz w:val="22"/>
        </w:rPr>
        <w:t xml:space="preserve">α </w:t>
      </w:r>
      <w:r>
        <w:rPr>
          <w:sz w:val="22"/>
        </w:rPr>
        <w:t>περιλαμβάνει</w:t>
      </w:r>
      <w:r w:rsidRPr="002F738C">
        <w:rPr>
          <w:sz w:val="22"/>
        </w:rPr>
        <w:t xml:space="preserve"> ένα</w:t>
      </w:r>
      <w:r>
        <w:rPr>
          <w:sz w:val="22"/>
        </w:rPr>
        <w:t xml:space="preserve"> σύνολο δράσεων που θα υλοποιηθούν στον χώρο της Πινακοθήκης της Φλώρινας και συγκεκριμένα α) περιοδικές εικαστικές εκθέσεις, εικαστικούς διαγωνισμούςβ) την υποστήριξη στη διοργάνωση της </w:t>
      </w:r>
      <w:r>
        <w:rPr>
          <w:sz w:val="22"/>
          <w:lang w:val="en-US"/>
        </w:rPr>
        <w:t>Biennale</w:t>
      </w:r>
      <w:r>
        <w:rPr>
          <w:sz w:val="22"/>
        </w:rPr>
        <w:t xml:space="preserve">, καθώς και β) έργα ανάπλασης του περιβάλλοντος χώρου με σκοπό να γίνει πιο ελκυστικός και λειτουργικός στο πλαίσιο υλοποίησης των πολιτιστικών δράσεων. </w:t>
      </w:r>
    </w:p>
    <w:p w:rsidR="00CF4E24" w:rsidRDefault="00CF4E24" w:rsidP="00CF4E24">
      <w:pPr>
        <w:spacing w:before="0"/>
        <w:rPr>
          <w:b/>
          <w:bCs/>
          <w:i/>
          <w:iCs/>
          <w:sz w:val="22"/>
        </w:rPr>
      </w:pPr>
    </w:p>
    <w:p w:rsidR="00CF4E24" w:rsidRDefault="00CF4E24" w:rsidP="00CF4E24">
      <w:pPr>
        <w:spacing w:before="0"/>
        <w:rPr>
          <w:b/>
          <w:bCs/>
          <w:i/>
          <w:iCs/>
          <w:sz w:val="22"/>
        </w:rPr>
      </w:pPr>
    </w:p>
    <w:p w:rsidR="00CF4E24" w:rsidRPr="0014330B" w:rsidRDefault="00CF4E24" w:rsidP="00CF4E24">
      <w:pPr>
        <w:spacing w:before="0"/>
        <w:rPr>
          <w:b/>
          <w:bCs/>
          <w:i/>
          <w:iCs/>
          <w:sz w:val="22"/>
        </w:rPr>
      </w:pPr>
    </w:p>
    <w:p w:rsidR="00CF4E24" w:rsidRDefault="002A10F4" w:rsidP="002A10F4">
      <w:pPr>
        <w:pStyle w:val="1"/>
      </w:pPr>
      <w:bookmarkStart w:id="101" w:name="_Toc153891874"/>
      <w:bookmarkStart w:id="102" w:name="_Toc172713432"/>
      <w:r>
        <w:rPr>
          <w:szCs w:val="26"/>
        </w:rPr>
        <w:lastRenderedPageBreak/>
        <w:t>ΕΝΟΤΗΤΑ</w:t>
      </w:r>
      <w:r w:rsidR="00AF2B3D">
        <w:t>Β</w:t>
      </w:r>
      <w:r w:rsidR="00CF4E24" w:rsidRPr="00A3607E">
        <w:t xml:space="preserve">4. </w:t>
      </w:r>
      <w:r w:rsidR="00CF4E24">
        <w:t>ΛΟΓΙΚΗ ΤΗΣ ΠΑΡΕΜΒΑΣΗΣ</w:t>
      </w:r>
      <w:bookmarkEnd w:id="101"/>
      <w:bookmarkEnd w:id="102"/>
    </w:p>
    <w:p w:rsidR="00CF4E24" w:rsidRDefault="00AF2B3D" w:rsidP="002A10F4">
      <w:pPr>
        <w:pStyle w:val="2"/>
      </w:pPr>
      <w:bookmarkStart w:id="103" w:name="_Toc153891875"/>
      <w:bookmarkStart w:id="104" w:name="_Toc172713433"/>
      <w:r>
        <w:t>Β</w:t>
      </w:r>
      <w:r w:rsidR="00CF4E24">
        <w:t>4.1 Παρουσίαση των αναπτυξιακών αναγκών, των μακροπρόθεσμων στόχων, των προτεραιοτήτων, των ειδικών στόχων και των ομάδων δράσεων</w:t>
      </w:r>
      <w:bookmarkEnd w:id="103"/>
      <w:bookmarkEnd w:id="104"/>
    </w:p>
    <w:p w:rsidR="00CF4E24" w:rsidRPr="003E580A" w:rsidRDefault="00AF2B3D" w:rsidP="00CF4E24">
      <w:pPr>
        <w:rPr>
          <w:b/>
          <w:bCs/>
          <w:i/>
          <w:iCs/>
          <w:color w:val="2F5496" w:themeColor="accent1" w:themeShade="BF"/>
          <w:sz w:val="22"/>
          <w:szCs w:val="20"/>
        </w:rPr>
      </w:pPr>
      <w:r>
        <w:rPr>
          <w:b/>
          <w:bCs/>
          <w:i/>
          <w:iCs/>
          <w:color w:val="2F5496" w:themeColor="accent1" w:themeShade="BF"/>
          <w:sz w:val="22"/>
          <w:szCs w:val="20"/>
        </w:rPr>
        <w:t>Β</w:t>
      </w:r>
      <w:r w:rsidR="00CF4E24" w:rsidRPr="003E580A">
        <w:rPr>
          <w:b/>
          <w:bCs/>
          <w:i/>
          <w:iCs/>
          <w:color w:val="2F5496" w:themeColor="accent1" w:themeShade="BF"/>
          <w:sz w:val="22"/>
          <w:szCs w:val="20"/>
        </w:rPr>
        <w:t>4.1.1 Αναπτυξιακές Ανάγκες της περιοχής και Μακροπρόθεσμοι Στόχοι</w:t>
      </w:r>
    </w:p>
    <w:p w:rsidR="00CF4E24" w:rsidRPr="003944A9" w:rsidRDefault="00CF4E24" w:rsidP="00CF4E24">
      <w:pPr>
        <w:rPr>
          <w:sz w:val="22"/>
        </w:rPr>
      </w:pPr>
      <w:r w:rsidRPr="003944A9">
        <w:rPr>
          <w:sz w:val="22"/>
        </w:rPr>
        <w:t xml:space="preserve">Όπως προκύπτει από την τομεακή ανάλυση της υφιστάμενης κατάστασης στη Φλώρινα που εκπονήθηκε στο πλαίσιο της επικαιροποίησης της Στρατηγικής ΒΑΑ της Φλώρινας, η πόλη διακρίνεται για τα γεωμορφολογικά χαρακτηριστικά και το ιδιαίτερο κλίμα της, το γραφικό αστικό τοπίο, που διαμορφώνεται από τον ποταμό Σακουλέβα και τα διατηρητέα κτίρια κατά  μήκος αυτού, και τις πολιτιστικές παραδόσεις της, συμπεριλαμβανομένων των ιδιαίτερων εθίμων και τη γαστρονομία. Ταυτόχρονα, η Φλώρινα εξακολουθεί να αντιμετωπίζει αναπτυξιακές και κοινωνικές προκλήσεις, που υπαγορεύονται, κυρίως, από τη διασυνοριακότητα, η οποία αν και σήμερα αντιμετωπίζεται ως ευκαιρία για χρόνια υπήρξε φορέας χωρικής απομόνωσης από τους άξονες εθνικής ανάπτυξης. </w:t>
      </w:r>
    </w:p>
    <w:p w:rsidR="00CF4E24" w:rsidRPr="003944A9" w:rsidRDefault="00CF4E24" w:rsidP="00CF4E24">
      <w:pPr>
        <w:rPr>
          <w:sz w:val="22"/>
        </w:rPr>
      </w:pPr>
      <w:r w:rsidRPr="003944A9">
        <w:rPr>
          <w:sz w:val="22"/>
        </w:rPr>
        <w:t xml:space="preserve">Πιο συγκεκριμένα, οι κύριες διαπιστώσεις της τομεακής ανάλυσης και των αναλύσεων </w:t>
      </w:r>
      <w:r w:rsidRPr="003944A9">
        <w:rPr>
          <w:sz w:val="22"/>
          <w:lang w:val="en-US"/>
        </w:rPr>
        <w:t>SWOT</w:t>
      </w:r>
      <w:r w:rsidRPr="003944A9">
        <w:rPr>
          <w:sz w:val="22"/>
        </w:rPr>
        <w:t xml:space="preserve"> και </w:t>
      </w:r>
      <w:r w:rsidRPr="003944A9">
        <w:rPr>
          <w:sz w:val="22"/>
          <w:lang w:val="en-US"/>
        </w:rPr>
        <w:t>PESTLE</w:t>
      </w:r>
      <w:r w:rsidRPr="003944A9">
        <w:rPr>
          <w:sz w:val="22"/>
        </w:rPr>
        <w:t xml:space="preserve"> που περιλάμβανε η επικαιροποιημένη ΒΑΑ είναι οι παρακάτω:</w:t>
      </w:r>
    </w:p>
    <w:p w:rsidR="00CF4E24" w:rsidRPr="003944A9" w:rsidRDefault="00CF4E24" w:rsidP="00CF4E24">
      <w:pPr>
        <w:rPr>
          <w:sz w:val="22"/>
        </w:rPr>
      </w:pPr>
      <w:r w:rsidRPr="003944A9">
        <w:rPr>
          <w:sz w:val="22"/>
        </w:rPr>
        <w:t xml:space="preserve">Το κέντρο της Φλώρινας αναγνωρίζεται ως αξιόλογος παραδοσιακός οικισμός περιφερειακής εμβέλειας από τα περιφερειακά πλαίσια, που αναγνωρίζουν την ανάγκη δράσεων ανάδειξης και αξιοποίησης του φυσικού και πολιτιστικού περιβάλλοντος, με έμφαση στο ιστορικό κέντρο της πόλης. Ταυτόχρονα, το κέντρο της Φλώρινας, συγκεντρώνει το μεγαλύτερο μέρος του πληθυσμού και τη συντριπτική πλειονότητα των οικονομικών δραστηριοτήτων του τριτογενή τομέα, εφόσον η πόλη έχει χαρακτηριστικά μονοκεντρικής περιοχής. </w:t>
      </w:r>
    </w:p>
    <w:p w:rsidR="00CF4E24" w:rsidRPr="003944A9" w:rsidRDefault="00CF4E24" w:rsidP="00CF4E24">
      <w:pPr>
        <w:rPr>
          <w:sz w:val="22"/>
        </w:rPr>
      </w:pPr>
      <w:r w:rsidRPr="003944A9">
        <w:rPr>
          <w:sz w:val="22"/>
        </w:rPr>
        <w:t xml:space="preserve">Ισχυρό τοπόσημο και οδηγός της αστικής και οικιστικής ανάπτυξης της σύγχρονης πόλης είναι ο ποταμός Σακουλέβας, παράλληλα με τον οποίο αναπτύσσεται η κεντρική περιοχή που συγκεντρώνει χρήσεις εμπορίου και αναψυχής. Στην ίδια περιοχή εντοπίζονται τα περισσότερα πολιτιστικά τοπόσημα, όπως ο μητροπολιτικός ναός του Αγίου Παντελεήμωνος, το Μουσείο Σύγχρονης Τέχνης και η Λέσχη Πολιτισμού στα δυτικά, η Δημοτική Αγορά, το κτίριο της Νομαρχίας και το κτίριο της παλιάς Οικοκυρικής Σχολής στα Βόρεια, και το Αρχαιολογικό Μουσείο και η Πινακοθήκη Φλωρινιωτών καλλιτεχνών στα ανατολικά. </w:t>
      </w:r>
    </w:p>
    <w:p w:rsidR="00CF4E24" w:rsidRPr="003944A9" w:rsidRDefault="00CF4E24" w:rsidP="00CF4E24">
      <w:pPr>
        <w:rPr>
          <w:sz w:val="22"/>
        </w:rPr>
      </w:pPr>
      <w:r w:rsidRPr="003944A9">
        <w:rPr>
          <w:sz w:val="22"/>
        </w:rPr>
        <w:t xml:space="preserve">Το αστικό τοπίο της Φλώρινας είναι άρρηκτα συνδεδεμένο με την αρχιτεκτονική της κληρονομιά, η οποία είναι ιδιαίτερα σημαντική και αποτυπώνεται στο πλούσιο κτιριακό απόθεμα της πόλης που σώζεται μέχρι και σήμερα. Από τα αξιόλογα και ιδιαίτερα κτίσματα πολλά έχουν χαρακτηριστεί ως </w:t>
      </w:r>
      <w:r w:rsidRPr="003944A9">
        <w:rPr>
          <w:sz w:val="22"/>
        </w:rPr>
        <w:lastRenderedPageBreak/>
        <w:t>διατηρητέα, ωστόσο υπάρχει μεγάλη δυσκολία στη διαχείριση του κτιριακού αποθέματος κυρίως λόγω της δυσκολίας συντήρησης. Από την άλλη, ισχυρό πλεονέκτημα είναι η γειτνίαση των κτισμάτων μεταξύ τους και οι μικρές αποστάσεις που ευνοούν την εύκολη παρατήρηση του αρχιτεκτονικού αποθέματος.</w:t>
      </w:r>
    </w:p>
    <w:p w:rsidR="00CF4E24" w:rsidRPr="003944A9" w:rsidRDefault="00CF4E24" w:rsidP="00CF4E24">
      <w:pPr>
        <w:rPr>
          <w:sz w:val="22"/>
        </w:rPr>
      </w:pPr>
      <w:r w:rsidRPr="003944A9">
        <w:rPr>
          <w:sz w:val="22"/>
        </w:rPr>
        <w:t xml:space="preserve">Οι αναπλάσεις διάφορων αστικών χώρων που έγιναν κυρίως από τη δεκαετία του 2000 και μετά αναβάθμισαν το σύγχρονο αστικό τοπίο της Φλώρινας. Οι εμβληματικότερες από αυτές τις αναπλάσεις ήταν εκείνες στην περιοχή του Σακουλέβα, οι οποίες και διαμόρφωσαν μια περιοχή-τοπόσημο για την σύγχρονη πόλη. Η περιοχή της ανάπλασης χαρακτηριζόταν από έλλειψη πράσινου, πεζοδρόμων και ποιοτικού αστικού εξοπλισμού και σε μεγάλο βαθμό καταλαμβανόταν από άναρχη στάθμευση. Μετά τα έργα ανάπλασης διαμορφώθηκε ένας καλαίσθητος δημόσιος χώρος περιπάτου και αναψυχής, με σαφείς οριοθετημένες χρήσεις που μπορεί να συμβάλει στην ανάδειξη των παραδοσιακών και διατηρητέων κτιρίων, εφόσον τα περισσότερα από αυτά συγκεντρώνονται κατά  μήκος του ποταμού Σακουλέβα, δημιουργώντας ένα μοναδικής αισθητικής γραφικό τοπίο που έχει εμπνεύσει διαχρονικά τους τοπικούς ζωγράφους και δημιουργούς. Οι αναπλάσεις αυτές, ωστόσο, κάλυψαν μόνο το ανατολικό τμήμα της πορείας διέλευσης του Σακουλέβα μέσα από τη Φλώρινα, δημιουργώντας μια νέα χωρική διάκριση: την περιοχή που έχει αναπλαστεί (ανατολική) εν αντιθέσει με την περιοχή που διατηρεί τα υποβαθμισμένα χαρακτηριστικά (δυτική). </w:t>
      </w:r>
    </w:p>
    <w:p w:rsidR="00CF4E24" w:rsidRPr="003944A9" w:rsidRDefault="00CF4E24" w:rsidP="00CF4E24">
      <w:pPr>
        <w:rPr>
          <w:sz w:val="22"/>
        </w:rPr>
      </w:pPr>
      <w:r w:rsidRPr="003944A9">
        <w:rPr>
          <w:sz w:val="22"/>
        </w:rPr>
        <w:t>Η παλαιότητα των κτισμάτων της Φλώρινας, δεν δημιουργεί μόνο συνθήκες διατηρησιμότητας και ανάδειξης αλλά και σημαντικές προκλήσεις ενεργειακής διαχείρισης. Οι σύγχρονες απαιτήσεις για αποτελεσματικότερη χρήση των ενεργειακών πόρων δημιουργούν την ανάγκη άμεσων ενεργειακών αναβαθμίσεων, ιδιαίτερα στη δημόσια διοίκηση και τις επιχειρήσεις. Η Φλώρινα παρουσιάζει μεγάλες προκλήσεις αλλά και μεγάλες δυνατότητες εξοικονόμησης ενέργειας στον κτιριακό κλάδο, καθώς η πλειονότητα του κτιριακού αποθέματος δεν πληροί της σύγχρονες προδιαγραφές ενεργειακού σχεδιασμού. Είναι χαρακτηριστικό ότι η πλειονότητα των κτισμάτων είναι κατασκευασμένα προ το 1980, ενώ  σημαντικό ποσοστό των κτιρίων είναι κατασκευασμένα τις περιόδους 1919-1945 (13%) και 1945-1970 (24%). Το 64% των κτισμάτων που έχουν κατασκευαστεί προ του 1980 εντοπίζονται στην συμπαγή πόλη της Φλώρινας. Οι ενεργειακές επεμβάσεις σε επιλεγμένα δημοτικά κτίρια θα μπορούσαν να θεωρηθούν ως πιλοτικές δράσεις, εφόσον  υπάρχει μεγάλος αριθμός δημοτικών κτιρίων (συγκεκριμένα 256),  που δημιουργούν προϋποθέσεις αξιοποίησης, υπό την προϋπόθεση της εξεύρεσης πόρων.</w:t>
      </w:r>
    </w:p>
    <w:p w:rsidR="00CF4E24" w:rsidRPr="003944A9" w:rsidRDefault="00CF4E24" w:rsidP="00CF4E24">
      <w:pPr>
        <w:rPr>
          <w:sz w:val="22"/>
        </w:rPr>
      </w:pPr>
      <w:r w:rsidRPr="003944A9">
        <w:rPr>
          <w:sz w:val="22"/>
        </w:rPr>
        <w:lastRenderedPageBreak/>
        <w:t xml:space="preserve">Η ενεργειακή αναβάθμιση δεν αφορά μόνο την εξοικονόμηση πόρων, αλλά και τις αναπτυξιακές δυνατότητες της περιοχής, καθώς η παλαιότητα των κτισμάτων και τα ποσοστά των κενών κατοικιών και επαγγελματικών χώρων συσχετίζονται με δυσκολία της περιοχής να συγκρατήσει πληθυσμό και οικονομικές δραστηριότητες. </w:t>
      </w:r>
    </w:p>
    <w:p w:rsidR="00CF4E24" w:rsidRPr="003944A9" w:rsidRDefault="00CF4E24" w:rsidP="00CF4E24">
      <w:pPr>
        <w:rPr>
          <w:sz w:val="22"/>
        </w:rPr>
      </w:pPr>
      <w:r w:rsidRPr="003944A9">
        <w:rPr>
          <w:sz w:val="22"/>
        </w:rPr>
        <w:t>Γενικότερα, η Περιφερειακή ενότητα αλλά και ο Δήμος Φλώρινας καταγράφουν πολλαπλάσια μείωση πληθυσμού και δυσμενέστερο ποσοστό οικονομικά μη ενεργών πολιτών σε σχέση με την εθνική τάση, αλλά η ίδια η πόλη της Φλώρινας, σημειώνει αισθητά βελτιωμένα μεγέθη από την ευρύτερη περιοχή της. Υπάρχει, επομένως, μια δυνατότητα συγκράτησης μέρος του τοπικού πληθυσμού εκ μέρους της Φλώρινας, ιδιαίτερα αν υπάρξουν κατάλληλες αναπτυξιακές παρεμβάσεις. Η αναπτυξιακή φυσιογνωμία της πόλης φαίνεται να συναρτάται με την αξιοποίηση της θέσης της στο διασυνοριακό χώρο, την ενίσχυση των δυναμικών παραγωγικών κλάδων και την ανάδειξη και αξιοποίηση του φυσικού και πολιτιστικού της περιβάλλοντος με σκοπό την τουριστική ανάπτυξη. Προς αυτή την κατεύθυνση τα περιθώρια βελτίωσης είναι χαοτικά, εφόσον σήμερα η Περιφέρεια Δυτικής Μακεδονίας έχει τη μικρότερη τουριστική ανάπτυξη από τις περιφέρειες της χώρας αντιπροσωπεύοντας  λιγότερο από το 1% των ξενοδοχειακών κλινών της χώρας. Ιδιαίτερα στην ευρύτερη περιοχή της Φλώρινας, παρά την αύξηση του αριθμού των νέων επιχειρήσεων τα τελευταία χρόνια, δεν έχει ιδρυθεί καμία επιχείρηση με δραστηριότητα τον τουρισμό.</w:t>
      </w:r>
    </w:p>
    <w:p w:rsidR="00457347" w:rsidRDefault="00CF4E24" w:rsidP="00CF4E24">
      <w:pPr>
        <w:rPr>
          <w:sz w:val="22"/>
        </w:rPr>
      </w:pPr>
      <w:r w:rsidRPr="003944A9">
        <w:rPr>
          <w:sz w:val="22"/>
        </w:rPr>
        <w:t>Παρατηρείται, όμως, τόνωση της μικρής επιχειρηματικότητας τα τελευταία χρόνια, η οποία, αφορά σχεδόν εξ’ ολοκλήρου τον κλάδο της παροχής υπηρεσιών. Σχεδόν το σύνολο των μικρών εμπορικών και η πλειονότητα των επιχειρήσεων παροχής υπηρεσιών (συμπεριλαμβανομένων των λίγων τουριστικών) εντοπίζονται στη συμπαγή πόλη της Φλώρινας. Παρά τα θετικά βήματα και τη βελτίωση των αριθμών δεν θα πρέπει να βγει αβίαστα το συμπέρασμα ότι υπάρχει άνθιση του επιχειρηματικού κλίματος, καθώς για να σταθεροποιηθεί η βελτίωση του επιχειρηματικού περιβάλλοντος απαιτείται ενεργοποίηση των αναπτυξιακών προοπτικών και στήριξη των μικρών επιχειρήσεων ώστε να ενισχύουν την εξωστρέφειά τους, να στραφούν προς καινοτόμα προϊόντα και υπηρεσίες, και να έχουν πρόσβαση σε πόρους και κεφάλαια.</w:t>
      </w:r>
    </w:p>
    <w:p w:rsidR="00CF4E24" w:rsidRPr="00457347" w:rsidRDefault="00457347" w:rsidP="00CF4E24">
      <w:pPr>
        <w:rPr>
          <w:color w:val="FF0000"/>
          <w:sz w:val="22"/>
        </w:rPr>
      </w:pPr>
      <w:r>
        <w:rPr>
          <w:sz w:val="22"/>
        </w:rPr>
        <w:t>Σ</w:t>
      </w:r>
      <w:r w:rsidR="00CF4E24" w:rsidRPr="003944A9">
        <w:rPr>
          <w:sz w:val="22"/>
        </w:rPr>
        <w:t xml:space="preserve">ημαντική διαπίστωση της ανάλυσης της υφιστάμενης κατάστασης στη Φλώρινα είναι το γεγονός ότι η πόλη αποτελεί μια επικράτεια πολιτισμού, καθώς η εξελισσόμενη πολιτιστική της παράδοση, συμπεριλαμβανομένου τόσο του τοπικού λαϊκού πολιτισμού όσο και της σύγχρονης πολιτιστικής παραγωγής, συνιστούν ένα ιδιαίτερα δυναμικό πολιτιστικό απόθεμα. Σχεδόν το σύνολο των υλικών πολιτιστικών πόρων συγκεντρώνεται στην κεντρική περιοχή της πόλης, όπου σώζονται σημαντικά μνημεία (οθωμανικό λουτρό, ο μιναρές του τζαμιού της αγοράς οθωμανικός αμυντικός πύργος), </w:t>
      </w:r>
      <w:r w:rsidR="00CF4E24" w:rsidRPr="003944A9">
        <w:rPr>
          <w:sz w:val="22"/>
        </w:rPr>
        <w:lastRenderedPageBreak/>
        <w:t>λειτουργούν σύγχρονα μουσεία (Αρχαιολογικό, Σύγχρονης Τέχνης, Λαογραφικό και Πινακοθήκη) και εντοπίζονται αξιόλογοι πολιτιστικοί πόροι (Κεντρική Βιβλιοθήκη και Παράρτημα «Βασιλική Πιτόσκα», Δημοτικό Ωδείο, κ.α.). Η δικτύωση και ανάδειξη της πολιτιστικής ζωής της Φλώρινας με κατεύθυνση την πολιτιστική αναζωογόνηση και την τουριστική ανάπτυξη θεωρείται μονόδρομος προκειμένου η πόλη να βρει τη θέση της στο διασυνοριακό τρίγωνο με κορυφές την ίδια και τις πόλεις Μπίτολα και Κορυτσά.</w:t>
      </w:r>
      <w:r>
        <w:rPr>
          <w:color w:val="FF0000"/>
          <w:sz w:val="22"/>
        </w:rPr>
        <w:t>Τέλος οι παρατηρούμενες, παρά τα σημαντικά βήματα που έχουν γίνει, ελλείψεις σε ειδικές πληθυσμιακές ομάδε</w:t>
      </w:r>
      <w:r w:rsidR="00CA0486">
        <w:rPr>
          <w:color w:val="FF0000"/>
          <w:sz w:val="22"/>
        </w:rPr>
        <w:t xml:space="preserve">ς (ηλικιωμένοι) </w:t>
      </w:r>
      <w:r>
        <w:rPr>
          <w:color w:val="FF0000"/>
          <w:sz w:val="22"/>
        </w:rPr>
        <w:t xml:space="preserve">αλλά και σε μορφές ενίσχυσης της κοινωνικής και αλληλέγγυας οικονομίας συνιστούν μια σημαντική πλευρά αναγκαίων παρεμβάσεων. </w:t>
      </w:r>
    </w:p>
    <w:p w:rsidR="00CF4E24" w:rsidRPr="003944A9" w:rsidRDefault="00CF4E24" w:rsidP="00CF4E24">
      <w:pPr>
        <w:rPr>
          <w:sz w:val="22"/>
        </w:rPr>
      </w:pPr>
      <w:r w:rsidRPr="003944A9">
        <w:rPr>
          <w:sz w:val="22"/>
        </w:rPr>
        <w:t xml:space="preserve">Με αφετηρία τις προηγούμενες διαπιστώσεις, οι βάσεις για τη διατήρηση και ανάδειξη της φυσιογνωμίας της Φλώρινας ως βιώσιμης πόλης και πύλης πολιτισμού που τέθηκαν κατά την προηγούμενη προγραμματική περίοδο οφείλουν να ενισχυθούν ώστε να στηρίξουν την αντιμετώπιση των αναπτυξιακών και κοινωνικών προκλήσεων που εξακολουθεί να αντιμετωπίζει η πόλη, εφόσον ο πολιτιστικός και φυσικός πλούτος της ίδιας και της ευρύτερης περιοχής της συνθέτουν μια ιδιαίτερη τουριστική δυναμική η οποία επιχειρηματικά δεν έχει αξιοποιηθεί επαρκώς και δείχνει την κατεύθυνση της ανάπτυξης τα επόμενα χρόνια. </w:t>
      </w:r>
    </w:p>
    <w:p w:rsidR="00CF4E24" w:rsidRPr="003944A9" w:rsidRDefault="00CF4E24" w:rsidP="00CF4E24">
      <w:pPr>
        <w:rPr>
          <w:sz w:val="22"/>
        </w:rPr>
      </w:pPr>
      <w:r w:rsidRPr="003944A9">
        <w:rPr>
          <w:sz w:val="22"/>
        </w:rPr>
        <w:t xml:space="preserve">Κατά τη δημόσια διαβούλευση για την επικαιροποίηση </w:t>
      </w:r>
      <w:r>
        <w:rPr>
          <w:sz w:val="22"/>
        </w:rPr>
        <w:t xml:space="preserve">της στρατηγικής </w:t>
      </w:r>
      <w:r w:rsidRPr="003944A9">
        <w:rPr>
          <w:sz w:val="22"/>
        </w:rPr>
        <w:t>ΒΑΑ Φλώρινας έγινε καταγραφή των απόψεων, σχολίων, παρατηρήσεων και προτάσεων που εκφράστηκαν από δημότες και εκπροσώπους φορέων της πόλης, προκειμένου να ληφθούν υπόψη στην τελική πρόταση του έργου. Οι κύριες παρατηρήσεις που έγιναν από τους συμμετέχοντες αφορούσαν κυρίως τα παρακάτω ζητήματα:</w:t>
      </w:r>
    </w:p>
    <w:p w:rsidR="00CF4E24" w:rsidRPr="00602959" w:rsidRDefault="00CF4E24" w:rsidP="002C581C">
      <w:pPr>
        <w:pStyle w:val="a3"/>
        <w:numPr>
          <w:ilvl w:val="0"/>
          <w:numId w:val="16"/>
        </w:numPr>
        <w:spacing w:before="0" w:after="0" w:line="276" w:lineRule="auto"/>
        <w:ind w:left="714" w:hanging="357"/>
        <w:rPr>
          <w:sz w:val="22"/>
          <w:szCs w:val="20"/>
        </w:rPr>
      </w:pPr>
      <w:r w:rsidRPr="00602959">
        <w:rPr>
          <w:sz w:val="22"/>
          <w:szCs w:val="20"/>
        </w:rPr>
        <w:t>Την έλλειψη χώρων στάθμευσης στην πόλη και ιδιαίτερα στην περιοχή του Σακουλέβα.</w:t>
      </w:r>
    </w:p>
    <w:p w:rsidR="00CF4E24" w:rsidRPr="00602959" w:rsidRDefault="00CF4E24" w:rsidP="002C581C">
      <w:pPr>
        <w:pStyle w:val="a3"/>
        <w:numPr>
          <w:ilvl w:val="0"/>
          <w:numId w:val="16"/>
        </w:numPr>
        <w:spacing w:before="0" w:after="0" w:line="276" w:lineRule="auto"/>
        <w:ind w:left="714" w:hanging="357"/>
        <w:rPr>
          <w:sz w:val="22"/>
          <w:szCs w:val="20"/>
        </w:rPr>
      </w:pPr>
      <w:r w:rsidRPr="00602959">
        <w:rPr>
          <w:sz w:val="22"/>
          <w:szCs w:val="20"/>
        </w:rPr>
        <w:t>Τη δύσκολη πρόσβαση των ΑμεΑ και όχι μόνο στην υπάρχουσα περιοχή ανάπλασης του ποταμού.</w:t>
      </w:r>
    </w:p>
    <w:p w:rsidR="00CF4E24" w:rsidRPr="00602959" w:rsidRDefault="00CF4E24" w:rsidP="002C581C">
      <w:pPr>
        <w:pStyle w:val="a3"/>
        <w:numPr>
          <w:ilvl w:val="0"/>
          <w:numId w:val="16"/>
        </w:numPr>
        <w:spacing w:before="0" w:after="0" w:line="276" w:lineRule="auto"/>
        <w:ind w:left="714" w:hanging="357"/>
        <w:rPr>
          <w:sz w:val="22"/>
          <w:szCs w:val="20"/>
        </w:rPr>
      </w:pPr>
      <w:r w:rsidRPr="00602959">
        <w:rPr>
          <w:sz w:val="22"/>
          <w:szCs w:val="20"/>
        </w:rPr>
        <w:t>Την έλλειψη ενιαίας αστικής ανάπτυξης και οι αποσπασματικές παρεμβάσεις (διάσπαση των αναπλάσεων κατά μήκος του Σακουλέβα από τις άλλες προτεινόμενες παρεμβάσεις).</w:t>
      </w:r>
    </w:p>
    <w:p w:rsidR="00CF4E24" w:rsidRPr="003944A9" w:rsidRDefault="00CF4E24" w:rsidP="00CF4E24">
      <w:pPr>
        <w:spacing w:before="0" w:after="0" w:line="276" w:lineRule="auto"/>
        <w:rPr>
          <w:sz w:val="22"/>
        </w:rPr>
      </w:pPr>
    </w:p>
    <w:p w:rsidR="00CF4E24" w:rsidRPr="003944A9" w:rsidRDefault="00CF4E24" w:rsidP="00CF4E24">
      <w:pPr>
        <w:rPr>
          <w:sz w:val="22"/>
        </w:rPr>
      </w:pPr>
      <w:r w:rsidRPr="003944A9">
        <w:rPr>
          <w:sz w:val="22"/>
        </w:rPr>
        <w:t>Οι κυριότερες τοποθετήσεις που διατυπώθηκαν κατά τη διάρκεια της διαβούλευσης αφορούσαν τις παρακάτω ανάγκες: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Ενεργειακές αναβαθμίσεις σε πολιτιστικούς χώρους της πόλης όπως το Αρχαιολογικό Μουσείο και το Μουσείο Σύγχρονης Τέχνης.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Ανάδειξη και προβολή του φυσικού πλούτου του Σακουλέβα και προστασία των φυσικών του πόρων.</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Εικαστικοί διαγωνισμοί με συμμετοχή φοιτητών και καλλιτεχνών της πόλης.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Υποστήριξης της</w:t>
      </w:r>
      <w:r w:rsidRPr="00602959">
        <w:rPr>
          <w:sz w:val="22"/>
          <w:szCs w:val="20"/>
          <w:lang w:val="en-US"/>
        </w:rPr>
        <w:t xml:space="preserve"> Biennale</w:t>
      </w:r>
      <w:r w:rsidRPr="00602959">
        <w:rPr>
          <w:sz w:val="22"/>
          <w:szCs w:val="20"/>
        </w:rPr>
        <w:t>.</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lastRenderedPageBreak/>
        <w:t>Λειτουργία τουριστικών κέντρων πληροφόρησης.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Δημιουργία ενός κέντρου ρομποτικής.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Δημιουργία κοινωνικών επιχειρήσεων.</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Στήριξη των ΑμεΑ και άλλων ευάλωτων κοινωνικών ομάδων.</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Δημιουργία Κοινσεπ για ΑμεΑ.</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Αναπλάσεις φιλικές προς τα ΑμεΑ και διασφάλιση της προσβασιμότητας ιδιαίτερα στην περιοχή του Σακουλέβα.</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Επαρκείς θέσεις στάθμευσης στην περιοχή ανάπλασης του Σακουλέβα αλλά και γενικότερα στην πόλη.</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Έξυπνα, σύγχρονα και καινοτόμα συστήματα λειτουργίας της πόλης.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Διευκόλυνση της λειτουργίας της αγοράς και τόνωση της οικονομίας της πόλης.</w:t>
      </w:r>
    </w:p>
    <w:p w:rsidR="00CF4E24" w:rsidRPr="00602959" w:rsidRDefault="00CF4E24" w:rsidP="002C581C">
      <w:pPr>
        <w:pStyle w:val="a3"/>
        <w:numPr>
          <w:ilvl w:val="0"/>
          <w:numId w:val="15"/>
        </w:numPr>
        <w:spacing w:before="0" w:after="0" w:line="276" w:lineRule="auto"/>
        <w:ind w:left="714" w:hanging="357"/>
        <w:rPr>
          <w:sz w:val="22"/>
          <w:szCs w:val="20"/>
        </w:rPr>
      </w:pPr>
      <w:r w:rsidRPr="00602959">
        <w:rPr>
          <w:sz w:val="22"/>
          <w:szCs w:val="20"/>
        </w:rPr>
        <w:t>Λειτουργική σύνδεση της άνω και κάτω Μπουάτ.</w:t>
      </w:r>
    </w:p>
    <w:p w:rsidR="00CF4E24" w:rsidRPr="003944A9" w:rsidRDefault="00CF4E24" w:rsidP="00CF4E24">
      <w:pPr>
        <w:rPr>
          <w:sz w:val="22"/>
        </w:rPr>
      </w:pPr>
    </w:p>
    <w:p w:rsidR="00CF4E24" w:rsidRPr="003E580A" w:rsidRDefault="00AF2B3D" w:rsidP="00CF4E24">
      <w:pPr>
        <w:rPr>
          <w:b/>
          <w:bCs/>
          <w:i/>
          <w:iCs/>
          <w:color w:val="2F5496" w:themeColor="accent1" w:themeShade="BF"/>
          <w:sz w:val="22"/>
          <w:szCs w:val="20"/>
        </w:rPr>
      </w:pPr>
      <w:r>
        <w:rPr>
          <w:b/>
          <w:bCs/>
          <w:i/>
          <w:iCs/>
          <w:color w:val="2F5496" w:themeColor="accent1" w:themeShade="BF"/>
          <w:sz w:val="22"/>
          <w:szCs w:val="20"/>
        </w:rPr>
        <w:t>Β</w:t>
      </w:r>
      <w:r w:rsidR="00CF4E24">
        <w:rPr>
          <w:b/>
          <w:bCs/>
          <w:i/>
          <w:iCs/>
          <w:color w:val="2F5496" w:themeColor="accent1" w:themeShade="BF"/>
          <w:sz w:val="22"/>
          <w:szCs w:val="20"/>
        </w:rPr>
        <w:t xml:space="preserve">4.1.2 </w:t>
      </w:r>
      <w:r w:rsidR="00CF4E24" w:rsidRPr="003E580A">
        <w:rPr>
          <w:b/>
          <w:bCs/>
          <w:i/>
          <w:iCs/>
          <w:color w:val="2F5496" w:themeColor="accent1" w:themeShade="BF"/>
          <w:sz w:val="22"/>
          <w:szCs w:val="20"/>
        </w:rPr>
        <w:t>Αναπτυξιακές (Επενδυτικές) Προτεραιότητες</w:t>
      </w:r>
    </w:p>
    <w:p w:rsidR="00CF4E24" w:rsidRDefault="00CF4E24" w:rsidP="00CF4E24">
      <w:pPr>
        <w:rPr>
          <w:sz w:val="22"/>
        </w:rPr>
      </w:pPr>
      <w:r w:rsidRPr="003944A9">
        <w:rPr>
          <w:sz w:val="22"/>
        </w:rPr>
        <w:t>Υπό το πρίσμα της βιώσιμης ανάπτυξης, η αντιπαραβολή των αποτελεσμάτων των αναλύσεων της υφιστάμενης κατάστασης με τις παρούσες δυνατότητες παρέμβασης, οδηγούν στις εξής αναπτυξιακές-επενδυτικές προτεραιότητες:</w:t>
      </w:r>
    </w:p>
    <w:p w:rsidR="00602959" w:rsidRPr="003944A9" w:rsidRDefault="00602959" w:rsidP="00602959">
      <w:pPr>
        <w:spacing w:before="0" w:after="0"/>
        <w:rPr>
          <w:sz w:val="22"/>
        </w:rPr>
      </w:pPr>
    </w:p>
    <w:p w:rsidR="00CF4E24" w:rsidRPr="003944A9" w:rsidRDefault="00CF4E24" w:rsidP="00CF4E24">
      <w:pPr>
        <w:pBdr>
          <w:left w:val="single" w:sz="36" w:space="4" w:color="BF8F00" w:themeColor="accent4" w:themeShade="BF"/>
        </w:pBdr>
        <w:spacing w:line="276" w:lineRule="auto"/>
        <w:rPr>
          <w:sz w:val="22"/>
          <w:szCs w:val="20"/>
        </w:rPr>
      </w:pPr>
      <w:r w:rsidRPr="003944A9">
        <w:rPr>
          <w:b/>
          <w:bCs/>
          <w:sz w:val="22"/>
          <w:szCs w:val="20"/>
        </w:rPr>
        <w:t>ΕΠ1</w:t>
      </w:r>
      <w:r w:rsidRPr="003944A9">
        <w:rPr>
          <w:sz w:val="22"/>
          <w:szCs w:val="20"/>
        </w:rPr>
        <w:t>. Βελτίωση Αστικού Τοπίου &amp; Περιβάλλοντος σημαντικού τμήματος της πόλης</w:t>
      </w:r>
    </w:p>
    <w:p w:rsidR="00CF4E24" w:rsidRPr="003944A9" w:rsidRDefault="00CF4E24" w:rsidP="00CF4E24">
      <w:pPr>
        <w:pBdr>
          <w:left w:val="single" w:sz="36" w:space="4" w:color="BF8F00" w:themeColor="accent4" w:themeShade="BF"/>
        </w:pBdr>
        <w:spacing w:line="276" w:lineRule="auto"/>
        <w:rPr>
          <w:sz w:val="22"/>
          <w:szCs w:val="20"/>
        </w:rPr>
      </w:pPr>
      <w:r w:rsidRPr="003944A9">
        <w:rPr>
          <w:b/>
          <w:bCs/>
          <w:sz w:val="22"/>
          <w:szCs w:val="20"/>
        </w:rPr>
        <w:t>ΕΠ2</w:t>
      </w:r>
      <w:r w:rsidRPr="003944A9">
        <w:rPr>
          <w:sz w:val="22"/>
          <w:szCs w:val="20"/>
        </w:rPr>
        <w:t>. Αποδοτικότερη χρήση των ενεργειακών πόρων</w:t>
      </w:r>
    </w:p>
    <w:p w:rsidR="00CF4E24" w:rsidRPr="00BF0787" w:rsidRDefault="00CF4E24" w:rsidP="00CF4E24">
      <w:pPr>
        <w:pBdr>
          <w:left w:val="single" w:sz="36" w:space="4" w:color="BF8F00" w:themeColor="accent4" w:themeShade="BF"/>
        </w:pBdr>
        <w:spacing w:line="276" w:lineRule="auto"/>
        <w:rPr>
          <w:sz w:val="22"/>
          <w:szCs w:val="20"/>
        </w:rPr>
      </w:pPr>
      <w:r w:rsidRPr="003944A9">
        <w:rPr>
          <w:b/>
          <w:bCs/>
          <w:sz w:val="22"/>
          <w:szCs w:val="20"/>
        </w:rPr>
        <w:t>ΕΠ3</w:t>
      </w:r>
      <w:r w:rsidRPr="003944A9">
        <w:rPr>
          <w:sz w:val="22"/>
          <w:szCs w:val="20"/>
        </w:rPr>
        <w:t>.</w:t>
      </w:r>
      <w:r w:rsidR="00BF0787">
        <w:rPr>
          <w:sz w:val="22"/>
          <w:szCs w:val="20"/>
        </w:rPr>
        <w:t xml:space="preserve"> Ενίσχυση της κοινωνικής ανθεκτικότητας και επιχειρηματικής καινοτομίας </w:t>
      </w:r>
      <w:r w:rsidR="00BF0787" w:rsidRPr="00BF0787">
        <w:rPr>
          <w:sz w:val="22"/>
          <w:szCs w:val="20"/>
        </w:rPr>
        <w:tab/>
      </w:r>
    </w:p>
    <w:p w:rsidR="00CF4E24" w:rsidRPr="003944A9" w:rsidRDefault="00CF4E24" w:rsidP="00CF4E24">
      <w:pPr>
        <w:pBdr>
          <w:left w:val="single" w:sz="36" w:space="4" w:color="BF8F00" w:themeColor="accent4" w:themeShade="BF"/>
        </w:pBdr>
        <w:spacing w:line="276" w:lineRule="auto"/>
        <w:rPr>
          <w:sz w:val="22"/>
          <w:szCs w:val="20"/>
        </w:rPr>
      </w:pPr>
      <w:r w:rsidRPr="003944A9">
        <w:rPr>
          <w:b/>
          <w:bCs/>
          <w:sz w:val="22"/>
          <w:szCs w:val="20"/>
        </w:rPr>
        <w:t>ΕΠ4.</w:t>
      </w:r>
      <w:r w:rsidRPr="003944A9">
        <w:rPr>
          <w:sz w:val="22"/>
          <w:szCs w:val="20"/>
        </w:rPr>
        <w:t xml:space="preserve"> Προστασία, ανάπτυξη και προβολή της πολιτιστικής ταυτότητας, θεσμών και κληρονομιάς.  Αναβάθμιση και εκσυγχρονισμός των υπηρεσιών</w:t>
      </w:r>
    </w:p>
    <w:p w:rsidR="00CF4E24" w:rsidRDefault="00CF4E24" w:rsidP="00CF4E24"/>
    <w:p w:rsidR="00CF4E24" w:rsidRPr="003E580A" w:rsidRDefault="00AF2B3D" w:rsidP="00CF4E24">
      <w:pPr>
        <w:rPr>
          <w:b/>
          <w:bCs/>
          <w:i/>
          <w:iCs/>
          <w:color w:val="2F5496" w:themeColor="accent1" w:themeShade="BF"/>
          <w:sz w:val="22"/>
          <w:szCs w:val="20"/>
        </w:rPr>
      </w:pPr>
      <w:r>
        <w:rPr>
          <w:b/>
          <w:bCs/>
          <w:i/>
          <w:iCs/>
          <w:color w:val="2F5496" w:themeColor="accent1" w:themeShade="BF"/>
          <w:sz w:val="22"/>
          <w:szCs w:val="20"/>
        </w:rPr>
        <w:t>Β</w:t>
      </w:r>
      <w:r w:rsidR="00CF4E24">
        <w:rPr>
          <w:b/>
          <w:bCs/>
          <w:i/>
          <w:iCs/>
          <w:color w:val="2F5496" w:themeColor="accent1" w:themeShade="BF"/>
          <w:sz w:val="22"/>
          <w:szCs w:val="20"/>
        </w:rPr>
        <w:t xml:space="preserve">4.1.3 </w:t>
      </w:r>
      <w:r w:rsidR="00CF4E24" w:rsidRPr="003E580A">
        <w:rPr>
          <w:b/>
          <w:bCs/>
          <w:i/>
          <w:iCs/>
          <w:color w:val="2F5496" w:themeColor="accent1" w:themeShade="BF"/>
          <w:sz w:val="22"/>
          <w:szCs w:val="20"/>
        </w:rPr>
        <w:t>Ειδικοί Στόχοι</w:t>
      </w:r>
    </w:p>
    <w:p w:rsidR="00CF4E24" w:rsidRPr="003944A9" w:rsidRDefault="00CF4E24" w:rsidP="00CF4E24">
      <w:pPr>
        <w:rPr>
          <w:sz w:val="22"/>
        </w:rPr>
      </w:pPr>
      <w:r w:rsidRPr="003944A9">
        <w:rPr>
          <w:sz w:val="22"/>
        </w:rPr>
        <w:t xml:space="preserve">Η περαιτέρω διαμόρφωση των αναπτυξιακών προτεραιοτήτων σε ειδικούς στρατηγικούς στόχους, έλαβε υπόψη της τις διαπιστώσεις για το οικονομικό, κοινωνικό και φυσικό περιβάλλον των αναλύσεων </w:t>
      </w:r>
      <w:r w:rsidRPr="003944A9">
        <w:rPr>
          <w:sz w:val="22"/>
          <w:lang w:val="en-US"/>
        </w:rPr>
        <w:t>SWOT</w:t>
      </w:r>
      <w:r w:rsidRPr="003944A9">
        <w:rPr>
          <w:sz w:val="22"/>
        </w:rPr>
        <w:t xml:space="preserve"> και </w:t>
      </w:r>
      <w:r w:rsidRPr="003944A9">
        <w:rPr>
          <w:sz w:val="22"/>
          <w:lang w:val="en-US"/>
        </w:rPr>
        <w:t>PESTLE</w:t>
      </w:r>
      <w:r w:rsidRPr="003944A9">
        <w:rPr>
          <w:sz w:val="22"/>
        </w:rPr>
        <w:t>, όπως παρατίθενται στην επικαιροποιημένη Στρατηγική ΒΑΑ, καθώς και τα συμπεράσματα της δημόσιας διαβούλευσης. Οι σημαντικότερες από αυτές συνοψίζονται στα εξής:</w:t>
      </w:r>
    </w:p>
    <w:p w:rsidR="00CF4E24" w:rsidRPr="003944A9" w:rsidRDefault="00CF4E24" w:rsidP="00CF4E24">
      <w:pPr>
        <w:rPr>
          <w:b/>
          <w:bCs/>
          <w:sz w:val="22"/>
        </w:rPr>
      </w:pPr>
      <w:r w:rsidRPr="003944A9">
        <w:rPr>
          <w:b/>
          <w:bCs/>
          <w:sz w:val="22"/>
        </w:rPr>
        <w:t>Κύριες διαπιστώσεις για το οικονομικό περιβάλλον</w:t>
      </w:r>
    </w:p>
    <w:p w:rsidR="00CF4E24" w:rsidRPr="00602959" w:rsidRDefault="00CF4E24" w:rsidP="002C581C">
      <w:pPr>
        <w:pStyle w:val="a3"/>
        <w:numPr>
          <w:ilvl w:val="0"/>
          <w:numId w:val="26"/>
        </w:numPr>
        <w:spacing w:before="0" w:after="160"/>
        <w:rPr>
          <w:sz w:val="22"/>
          <w:szCs w:val="20"/>
        </w:rPr>
      </w:pPr>
      <w:r w:rsidRPr="00602959">
        <w:rPr>
          <w:sz w:val="22"/>
          <w:szCs w:val="20"/>
        </w:rPr>
        <w:t xml:space="preserve">Το επίπεδο ανάπτυξης της Φλώρινας φανερώνει θετικές εξελίξεις και εμμένουσες αδυναμίες. Η ίδρυση νέων επιχειρήσεων και η μείωση της ανεργίας είναι, θετικά σημεία, </w:t>
      </w:r>
      <w:r w:rsidRPr="00602959">
        <w:rPr>
          <w:sz w:val="22"/>
          <w:szCs w:val="20"/>
        </w:rPr>
        <w:lastRenderedPageBreak/>
        <w:t>ωστόσο το γεγονός ότι δεν έχουν συνοδευτεί από διαρθρωτικές αλλαγές υπονομεύει την επίτευξη ανταγωνιστικότητας.</w:t>
      </w:r>
    </w:p>
    <w:p w:rsidR="00CF4E24" w:rsidRPr="00602959" w:rsidRDefault="00CF4E24" w:rsidP="002C581C">
      <w:pPr>
        <w:pStyle w:val="a3"/>
        <w:numPr>
          <w:ilvl w:val="0"/>
          <w:numId w:val="26"/>
        </w:numPr>
        <w:spacing w:before="0" w:after="160"/>
        <w:rPr>
          <w:sz w:val="22"/>
          <w:szCs w:val="20"/>
        </w:rPr>
      </w:pPr>
      <w:r w:rsidRPr="00602959">
        <w:rPr>
          <w:sz w:val="22"/>
          <w:szCs w:val="20"/>
        </w:rPr>
        <w:t>Παρατηρείται στροφή της τοπικής οικονομίας προς τον τριτογενή τομέα, με μεγάλη συγκέντρωση στους κλάδους των υπηρεσιών και το εμπόριο. Δεν διαφαίνεται επενδυτικό ενδιαφέρον για εγκατάσταση μεγάλων επιχειρήσεων και, κυρίως, για ανανέωση του τουριστικού αποθέματος, ώστε να αξιοποιηθούν οι πόροι της περιοχής. Το τουριστικό προϊόν της Φλώρινας είναι σχετικά αδύναμο και μάλλον στάσιμο, λόγω της έλλειψης ζήτησης και κατ’ επέκταση της έλλειψης επενδύσεων</w:t>
      </w:r>
    </w:p>
    <w:p w:rsidR="00CF4E24" w:rsidRPr="00602959" w:rsidRDefault="00CF4E24" w:rsidP="002C581C">
      <w:pPr>
        <w:pStyle w:val="a3"/>
        <w:numPr>
          <w:ilvl w:val="0"/>
          <w:numId w:val="26"/>
        </w:numPr>
        <w:spacing w:before="0" w:after="160"/>
        <w:rPr>
          <w:sz w:val="22"/>
          <w:szCs w:val="20"/>
        </w:rPr>
      </w:pPr>
      <w:r w:rsidRPr="00602959">
        <w:rPr>
          <w:sz w:val="22"/>
          <w:szCs w:val="20"/>
        </w:rPr>
        <w:t>Ο δευτερογενής τομέας (και εν μέρει ο τριτογενής) φαίνεται να εξαρτώνται σε σημαντικό βαθμό από τον πρωτογενή, καθώς παρατηρείται απίσχναση των οικονομικών δραστηριοτήτων σε κλάδους μη σχετικούς με τον κλάδο της αγροτικής παραγωγής και του τουρισμού.</w:t>
      </w:r>
    </w:p>
    <w:p w:rsidR="00CF4E24" w:rsidRPr="00602959" w:rsidRDefault="00CF4E24" w:rsidP="002C581C">
      <w:pPr>
        <w:pStyle w:val="a3"/>
        <w:numPr>
          <w:ilvl w:val="0"/>
          <w:numId w:val="26"/>
        </w:numPr>
        <w:spacing w:before="0" w:after="160"/>
        <w:rPr>
          <w:sz w:val="22"/>
          <w:szCs w:val="20"/>
        </w:rPr>
      </w:pPr>
      <w:r w:rsidRPr="00602959">
        <w:rPr>
          <w:sz w:val="22"/>
          <w:szCs w:val="20"/>
        </w:rPr>
        <w:t>Παρατηρείται εμμένον υψηλό ποσοστό ανεργίας, ειδικά μεταξύ των νέων, υψηλότερο του εθνικού μέσου όρου, παρά την τάση μείωσης, που δεν μπορεί να αντιμετωπιστεί με τα ανεπαρκή προγράμματα κατάρτισης και προώθησης της απασχόλησης καθώς και έλλειψη σταθερών δράσεων στήριξης της επιχειρηματικότητας με σκοπό την αύξηση της εξωστρέφειας και την προσέλκυση επενδύσεων.</w:t>
      </w:r>
    </w:p>
    <w:p w:rsidR="00CF4E24" w:rsidRPr="003944A9" w:rsidRDefault="00CF4E24" w:rsidP="00CF4E24">
      <w:pPr>
        <w:rPr>
          <w:b/>
          <w:bCs/>
          <w:sz w:val="22"/>
        </w:rPr>
      </w:pPr>
      <w:r w:rsidRPr="003944A9">
        <w:rPr>
          <w:b/>
          <w:bCs/>
          <w:sz w:val="22"/>
        </w:rPr>
        <w:t>Κύριες διαπιστώσεις για το κοινωνικό περιβάλλον</w:t>
      </w:r>
    </w:p>
    <w:p w:rsidR="00CF4E24" w:rsidRPr="00602959" w:rsidRDefault="00CF4E24" w:rsidP="002C581C">
      <w:pPr>
        <w:pStyle w:val="a3"/>
        <w:numPr>
          <w:ilvl w:val="0"/>
          <w:numId w:val="27"/>
        </w:numPr>
        <w:spacing w:before="0" w:after="160"/>
        <w:rPr>
          <w:sz w:val="22"/>
          <w:szCs w:val="20"/>
        </w:rPr>
      </w:pPr>
      <w:r w:rsidRPr="00602959">
        <w:rPr>
          <w:sz w:val="22"/>
          <w:szCs w:val="20"/>
        </w:rPr>
        <w:t xml:space="preserve">Παρατηρείται σταθερή μείωση και γήρανση του πληθυσμού στο σύνολο της Περιφέρειας Δυτικής Μακεδονίας, και όχι αποκλειστικά την Φλώρινα, στο κέντρο της οποίας οι αντίστοιχοι δείκτες είναι σχετικά βελτιωμένοι. </w:t>
      </w:r>
    </w:p>
    <w:p w:rsidR="00CF4E24" w:rsidRPr="00602959" w:rsidRDefault="00CF4E24" w:rsidP="002C581C">
      <w:pPr>
        <w:pStyle w:val="a3"/>
        <w:numPr>
          <w:ilvl w:val="0"/>
          <w:numId w:val="27"/>
        </w:numPr>
        <w:spacing w:before="0" w:after="160"/>
        <w:rPr>
          <w:sz w:val="22"/>
          <w:szCs w:val="20"/>
        </w:rPr>
      </w:pPr>
      <w:r w:rsidRPr="00602959">
        <w:rPr>
          <w:sz w:val="22"/>
          <w:szCs w:val="20"/>
        </w:rPr>
        <w:t>Παρατηρείται έλλειψη δράσεων υποστήριξης των πολιτιστικών και αθλητικών δραστηριοτήτων (συμπεριλαμβανομένης της λειτουργίας και συντήρησης των χώρων πολιτισμού και άθλησης), ειδικά προς την κατεύθυνση της συμμετοχής των ευπαθών ομάδων.</w:t>
      </w:r>
    </w:p>
    <w:p w:rsidR="00CF4E24" w:rsidRPr="003944A9" w:rsidRDefault="00CF4E24" w:rsidP="00CF4E24">
      <w:pPr>
        <w:rPr>
          <w:b/>
          <w:bCs/>
          <w:sz w:val="22"/>
        </w:rPr>
      </w:pPr>
      <w:r w:rsidRPr="003944A9">
        <w:rPr>
          <w:b/>
          <w:bCs/>
          <w:sz w:val="22"/>
        </w:rPr>
        <w:t>Κύριες διαπιστώσεις για το αστικό και φυσικό περιβάλλον</w:t>
      </w:r>
    </w:p>
    <w:p w:rsidR="00CF4E24" w:rsidRPr="00602959" w:rsidRDefault="00CF4E24" w:rsidP="002C581C">
      <w:pPr>
        <w:pStyle w:val="a3"/>
        <w:numPr>
          <w:ilvl w:val="0"/>
          <w:numId w:val="28"/>
        </w:numPr>
        <w:spacing w:before="0" w:after="160"/>
        <w:rPr>
          <w:sz w:val="22"/>
          <w:szCs w:val="20"/>
        </w:rPr>
      </w:pPr>
      <w:r w:rsidRPr="00602959">
        <w:rPr>
          <w:sz w:val="22"/>
          <w:szCs w:val="20"/>
        </w:rPr>
        <w:t>Η Φλώρινα διαθέτει τόσο πλεονεκτικά όσο και μειονεκτικά σημεία αναφορικά με την ποιότητα του αστικού περιβάλλοντος. Στα θετικά συμπεριλαμβάνονται τα γραφικά τοπία, οι αναπλάσεις δημόσιων χώρων που έχουν προηγηθεί και οι χώροι περιαστικού πρασίνου, ενώ τα μειονεκτήματα αφορούν, κυρίως, την έλλειψη ευρέων κοινόχρηστων και πράσινων χώρων στο κέντρο της πόλης.</w:t>
      </w:r>
    </w:p>
    <w:p w:rsidR="00CF4E24" w:rsidRPr="00602959" w:rsidRDefault="00CF4E24" w:rsidP="002C581C">
      <w:pPr>
        <w:pStyle w:val="a3"/>
        <w:numPr>
          <w:ilvl w:val="0"/>
          <w:numId w:val="28"/>
        </w:numPr>
        <w:spacing w:before="0" w:after="160"/>
        <w:rPr>
          <w:sz w:val="22"/>
          <w:szCs w:val="20"/>
        </w:rPr>
      </w:pPr>
      <w:r w:rsidRPr="00602959">
        <w:rPr>
          <w:sz w:val="22"/>
          <w:szCs w:val="20"/>
        </w:rPr>
        <w:lastRenderedPageBreak/>
        <w:t>Το αξιόλογο κτιριακό απόθεμα της περιοχής παρέμβασης είναι ταυτόχρονα θετικό και αδύναμο σημείο, επειδή ενώ η ύπαρξή του δημιουργεί προϋποθέσεις ανάδειξης, η εγκατάλειψη μεγάλου μέρους, λόγω των δυσκολιών συντήρησης, αποτελεί παράγοντα υποβάθμισης. Η παλαιότητα των κτισμάτων προκαλεί, επίσης, ενεργειακή επιβάρυνση που επιδεινώνεται από τις κλιματικές συνθήκες.</w:t>
      </w:r>
    </w:p>
    <w:p w:rsidR="00CF4E24" w:rsidRPr="00602959" w:rsidRDefault="00CF4E24" w:rsidP="002C581C">
      <w:pPr>
        <w:pStyle w:val="a3"/>
        <w:numPr>
          <w:ilvl w:val="0"/>
          <w:numId w:val="28"/>
        </w:numPr>
        <w:spacing w:before="0" w:after="160"/>
        <w:rPr>
          <w:sz w:val="22"/>
          <w:szCs w:val="20"/>
        </w:rPr>
      </w:pPr>
      <w:r w:rsidRPr="00602959">
        <w:rPr>
          <w:sz w:val="22"/>
          <w:szCs w:val="20"/>
        </w:rPr>
        <w:t>Το γραφικό αστικό τοπίο της περιοχής του Σακουλέβα και του ιστορικού τόπου αποτελεί διαχρονικό τοπόσημο και ισχυρό συγκριτικό πλεονέκτημα. Γενικότερα, η κεντρική περιοχή της Φλώρινας διατηρεί τις δυνατότητες αξιοποίησης του τοπίου και του κτιριακού της αποθέματος, σε συνδυασμό με την αύξηση του ενδιαφέροντος για city breaks και πολιτιστικές διαδρομές.</w:t>
      </w:r>
    </w:p>
    <w:p w:rsidR="00CF4E24" w:rsidRPr="00602959" w:rsidRDefault="00CF4E24" w:rsidP="002C581C">
      <w:pPr>
        <w:pStyle w:val="a3"/>
        <w:numPr>
          <w:ilvl w:val="0"/>
          <w:numId w:val="28"/>
        </w:numPr>
        <w:spacing w:before="0" w:after="160"/>
        <w:rPr>
          <w:sz w:val="22"/>
          <w:szCs w:val="20"/>
        </w:rPr>
      </w:pPr>
      <w:r w:rsidRPr="00602959">
        <w:rPr>
          <w:sz w:val="22"/>
          <w:szCs w:val="20"/>
        </w:rPr>
        <w:t xml:space="preserve">Συγκριτικό πλεονέκτημα που οφείλει να αξιοποιηθεί αποτελούν η πλούσια πολιτιστική δημιουργία και παράδοση, καθώς και η τοπική αρχιτεκτονική. </w:t>
      </w:r>
    </w:p>
    <w:p w:rsidR="00CF4E24" w:rsidRPr="00602959" w:rsidRDefault="00CF4E24" w:rsidP="002C581C">
      <w:pPr>
        <w:pStyle w:val="a3"/>
        <w:numPr>
          <w:ilvl w:val="0"/>
          <w:numId w:val="28"/>
        </w:numPr>
        <w:spacing w:before="0" w:after="160"/>
        <w:rPr>
          <w:sz w:val="22"/>
          <w:szCs w:val="20"/>
        </w:rPr>
      </w:pPr>
      <w:r w:rsidRPr="00602959">
        <w:rPr>
          <w:sz w:val="22"/>
          <w:szCs w:val="20"/>
        </w:rPr>
        <w:t>Προς την ίδια κατεύθυνση απαιτείται μια συνολικότερη προσέγγιση της αισθητικής και λειτουργικής εικόνας του κέντρου, με παρεμβάσεις όχι μόνο σε κτίρια, αλλά και σε κοινόχρηστους χώρους.</w:t>
      </w:r>
    </w:p>
    <w:p w:rsidR="00CF4E24" w:rsidRPr="00602959" w:rsidRDefault="00CF4E24" w:rsidP="002C581C">
      <w:pPr>
        <w:pStyle w:val="a3"/>
        <w:numPr>
          <w:ilvl w:val="0"/>
          <w:numId w:val="28"/>
        </w:numPr>
        <w:spacing w:before="0" w:after="160"/>
        <w:rPr>
          <w:sz w:val="22"/>
          <w:szCs w:val="20"/>
        </w:rPr>
      </w:pPr>
      <w:r w:rsidRPr="00602959">
        <w:rPr>
          <w:sz w:val="22"/>
          <w:szCs w:val="20"/>
        </w:rPr>
        <w:t>Ιδιαίτερη μέριμνα απαιτείται για τη συνέχιση των δράσεων ενεργειακής αναβάθμισης, τόσο για λόγους προστασίας του περιβάλλοντος, όσο και για λόγους ενεργειακής εξοικονόμησης.</w:t>
      </w:r>
    </w:p>
    <w:p w:rsidR="00CF4E24" w:rsidRPr="003944A9" w:rsidRDefault="00CF4E24" w:rsidP="00CF4E24">
      <w:pPr>
        <w:rPr>
          <w:sz w:val="22"/>
        </w:rPr>
      </w:pPr>
      <w:r w:rsidRPr="003944A9">
        <w:rPr>
          <w:sz w:val="22"/>
        </w:rPr>
        <w:t>Με βάση τις παραπάνω διαπιστώσεις των αναλύσεων SWOT και PESTLE, επισημαίνεται η αναγκαιότητα εφαρμογής πολιτικών για την προσέλκυση επενδύσεων σε νέους τομείς, όπως ο τουρισμός, ο οποίος σήμερα υπολειτουργεί. Η ενίσχυση του τοπικού επιχειρηματικού περιβάλλοντος έχει ιδιαίτερη σημασία όχι μόνο για την πόλη της Φλώρινας αλλά και την Περιφέρεια, λόγω του ρόλου της συμπαγούς πόλης (που συμπίπτει με την περιοχή παρέμβασης) για την ανάπτυξη της περιφερειακής ενότητας, σε μία περιφέρεια όπου η ανάγκη για συγκράτηση του πληθυσμού είναι, πλέον, επιτακτική. Τέλος, η περαιτέρω ανάδειξη του Σακουλέβα και η συντήρηση, αξιοποίηση και, ιδανικά, η επανάχρηση των αξιόλογων και διατηρητέων κτισμάτων που αποτελούν το σήμα κατατεθέν της Φλώρινας, θα συμβάλει σε περισσότερες από μία αναπτυξιακές κατευθύνσεις: θα βελτιώσει την εικόνα της πόλης, θα προσελκύσει τουρισμό,  θα δημιουργήσει θέσεις απασχόλησης και θα προστατεύσει την πολιτιστική κληρονομιά.</w:t>
      </w:r>
    </w:p>
    <w:p w:rsidR="00CF4E24" w:rsidRDefault="00CF4E24" w:rsidP="00CF4E24">
      <w:pPr>
        <w:rPr>
          <w:sz w:val="22"/>
        </w:rPr>
      </w:pPr>
      <w:r w:rsidRPr="003944A9">
        <w:rPr>
          <w:sz w:val="22"/>
        </w:rPr>
        <w:t>Επομένως, τα παραπάνω συμπεράσματα μπορούν να εξειδικευτούν και κωδικοποιηθούν στους εξής Ειδικούς Στόχους:</w:t>
      </w:r>
    </w:p>
    <w:p w:rsidR="00602959" w:rsidRDefault="00602959" w:rsidP="00CF4E24">
      <w:pPr>
        <w:rPr>
          <w:sz w:val="22"/>
        </w:rPr>
      </w:pPr>
    </w:p>
    <w:p w:rsidR="00602959" w:rsidRDefault="00602959" w:rsidP="00CF4E24">
      <w:pPr>
        <w:rPr>
          <w:sz w:val="22"/>
        </w:rPr>
      </w:pPr>
    </w:p>
    <w:p w:rsidR="00457347" w:rsidRDefault="00457347" w:rsidP="00CF4E24">
      <w:pPr>
        <w:rPr>
          <w:sz w:val="22"/>
        </w:rPr>
      </w:pPr>
    </w:p>
    <w:tbl>
      <w:tblPr>
        <w:tblStyle w:val="a4"/>
        <w:tblW w:w="0" w:type="auto"/>
        <w:jc w:val="center"/>
        <w:tblLook w:val="04A0"/>
      </w:tblPr>
      <w:tblGrid>
        <w:gridCol w:w="8296"/>
      </w:tblGrid>
      <w:tr w:rsidR="00CF4E24" w:rsidRPr="003944A9" w:rsidTr="009C365D">
        <w:trPr>
          <w:trHeight w:hRule="exact" w:val="397"/>
          <w:jc w:val="center"/>
        </w:trPr>
        <w:tc>
          <w:tcPr>
            <w:tcW w:w="8296" w:type="dxa"/>
            <w:tcBorders>
              <w:bottom w:val="single" w:sz="4" w:space="0" w:color="auto"/>
            </w:tcBorders>
            <w:shd w:val="clear" w:color="auto" w:fill="FFF2CC" w:themeFill="accent4" w:themeFillTint="33"/>
            <w:tcMar>
              <w:top w:w="28" w:type="dxa"/>
              <w:left w:w="85" w:type="dxa"/>
              <w:bottom w:w="28" w:type="dxa"/>
              <w:right w:w="85" w:type="dxa"/>
            </w:tcMar>
            <w:vAlign w:val="center"/>
          </w:tcPr>
          <w:p w:rsidR="00CF4E24" w:rsidRPr="003944A9" w:rsidRDefault="00CF4E24" w:rsidP="009C365D">
            <w:pPr>
              <w:spacing w:line="240" w:lineRule="auto"/>
              <w:jc w:val="center"/>
              <w:rPr>
                <w:b/>
                <w:bCs/>
                <w:szCs w:val="20"/>
              </w:rPr>
            </w:pPr>
            <w:r w:rsidRPr="003944A9">
              <w:rPr>
                <w:b/>
                <w:bCs/>
                <w:szCs w:val="20"/>
              </w:rPr>
              <w:t>ΕΠ1</w:t>
            </w:r>
          </w:p>
        </w:tc>
      </w:tr>
      <w:tr w:rsidR="00CF4E24" w:rsidRPr="003944A9" w:rsidTr="009C365D">
        <w:trPr>
          <w:trHeight w:hRule="exact" w:val="340"/>
          <w:jc w:val="center"/>
        </w:trPr>
        <w:tc>
          <w:tcPr>
            <w:tcW w:w="8296" w:type="dxa"/>
            <w:tcBorders>
              <w:left w:val="single" w:sz="4" w:space="0" w:color="auto"/>
              <w:bottom w:val="nil"/>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ΕΣ1.1.</w:t>
            </w:r>
            <w:r w:rsidRPr="003944A9">
              <w:rPr>
                <w:szCs w:val="20"/>
              </w:rPr>
              <w:t xml:space="preserve"> Ολοκληρωμένη Αστική Ανάπλαση τμήματος ποταμού Σακουλέβα</w:t>
            </w:r>
          </w:p>
        </w:tc>
      </w:tr>
      <w:tr w:rsidR="00CF4E24" w:rsidRPr="003944A9" w:rsidTr="009C365D">
        <w:trPr>
          <w:trHeight w:hRule="exact" w:val="340"/>
          <w:jc w:val="center"/>
        </w:trPr>
        <w:tc>
          <w:tcPr>
            <w:tcW w:w="8296" w:type="dxa"/>
            <w:tcBorders>
              <w:top w:val="nil"/>
              <w:left w:val="single" w:sz="4" w:space="0" w:color="auto"/>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ΕΣ1.2.</w:t>
            </w:r>
            <w:r w:rsidRPr="003944A9">
              <w:rPr>
                <w:szCs w:val="20"/>
              </w:rPr>
              <w:t xml:space="preserve"> Αστική Ανάπλαση Πλατείας Μόδη και παρακείμενων πεζοδρομίων</w:t>
            </w:r>
          </w:p>
        </w:tc>
      </w:tr>
      <w:tr w:rsidR="00CF4E24" w:rsidRPr="003944A9" w:rsidTr="009C365D">
        <w:trPr>
          <w:trHeight w:hRule="exact" w:val="397"/>
          <w:jc w:val="center"/>
        </w:trPr>
        <w:tc>
          <w:tcPr>
            <w:tcW w:w="8296" w:type="dxa"/>
            <w:tcBorders>
              <w:bottom w:val="single" w:sz="4" w:space="0" w:color="auto"/>
            </w:tcBorders>
            <w:shd w:val="clear" w:color="auto" w:fill="FFE599" w:themeFill="accent4" w:themeFillTint="66"/>
            <w:tcMar>
              <w:top w:w="28" w:type="dxa"/>
              <w:left w:w="85" w:type="dxa"/>
              <w:bottom w:w="28" w:type="dxa"/>
              <w:right w:w="85" w:type="dxa"/>
            </w:tcMar>
            <w:vAlign w:val="center"/>
          </w:tcPr>
          <w:p w:rsidR="00CF4E24" w:rsidRPr="003944A9" w:rsidRDefault="00CF4E24" w:rsidP="009C365D">
            <w:pPr>
              <w:spacing w:line="240" w:lineRule="auto"/>
              <w:jc w:val="center"/>
              <w:rPr>
                <w:b/>
                <w:bCs/>
                <w:szCs w:val="20"/>
              </w:rPr>
            </w:pPr>
            <w:r w:rsidRPr="003944A9">
              <w:rPr>
                <w:b/>
                <w:bCs/>
                <w:szCs w:val="20"/>
              </w:rPr>
              <w:t>ΕΠ2</w:t>
            </w:r>
          </w:p>
        </w:tc>
      </w:tr>
      <w:tr w:rsidR="00CF4E24" w:rsidRPr="003944A9" w:rsidTr="009C365D">
        <w:trPr>
          <w:trHeight w:hRule="exact" w:val="340"/>
          <w:jc w:val="center"/>
        </w:trPr>
        <w:tc>
          <w:tcPr>
            <w:tcW w:w="8296" w:type="dxa"/>
            <w:tcBorders>
              <w:left w:val="single" w:sz="4" w:space="0" w:color="auto"/>
              <w:bottom w:val="nil"/>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ΕΣ2.1.</w:t>
            </w:r>
            <w:r w:rsidRPr="003944A9">
              <w:rPr>
                <w:szCs w:val="20"/>
              </w:rPr>
              <w:t xml:space="preserve"> Ενεργειακός εκσυγχρονισμός της δημοτικής αγοράς</w:t>
            </w:r>
          </w:p>
        </w:tc>
      </w:tr>
      <w:tr w:rsidR="00CF4E24" w:rsidRPr="003944A9" w:rsidTr="009C365D">
        <w:trPr>
          <w:trHeight w:hRule="exact" w:val="340"/>
          <w:jc w:val="center"/>
        </w:trPr>
        <w:tc>
          <w:tcPr>
            <w:tcW w:w="8296" w:type="dxa"/>
            <w:tcBorders>
              <w:top w:val="nil"/>
              <w:left w:val="single" w:sz="4" w:space="0" w:color="auto"/>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ΕΣ2.2</w:t>
            </w:r>
            <w:r w:rsidRPr="003944A9">
              <w:rPr>
                <w:szCs w:val="20"/>
              </w:rPr>
              <w:t>. Αύξηση της ενεργειακής απόδοσης και χρήσης ΑΠΕ υποδομών του Δήμου</w:t>
            </w:r>
          </w:p>
        </w:tc>
      </w:tr>
      <w:tr w:rsidR="00CF4E24" w:rsidRPr="003944A9" w:rsidTr="009C365D">
        <w:trPr>
          <w:trHeight w:hRule="exact" w:val="397"/>
          <w:jc w:val="center"/>
        </w:trPr>
        <w:tc>
          <w:tcPr>
            <w:tcW w:w="8296" w:type="dxa"/>
            <w:tcBorders>
              <w:bottom w:val="single" w:sz="4" w:space="0" w:color="auto"/>
            </w:tcBorders>
            <w:shd w:val="clear" w:color="auto" w:fill="FFD966" w:themeFill="accent4" w:themeFillTint="99"/>
            <w:tcMar>
              <w:top w:w="28" w:type="dxa"/>
              <w:left w:w="85" w:type="dxa"/>
              <w:bottom w:w="28" w:type="dxa"/>
              <w:right w:w="85" w:type="dxa"/>
            </w:tcMar>
            <w:vAlign w:val="center"/>
          </w:tcPr>
          <w:p w:rsidR="00CF4E24" w:rsidRPr="003944A9" w:rsidRDefault="00CF4E24" w:rsidP="009C365D">
            <w:pPr>
              <w:spacing w:line="240" w:lineRule="auto"/>
              <w:jc w:val="center"/>
              <w:rPr>
                <w:b/>
                <w:bCs/>
                <w:szCs w:val="20"/>
              </w:rPr>
            </w:pPr>
            <w:r w:rsidRPr="003944A9">
              <w:rPr>
                <w:b/>
                <w:bCs/>
                <w:szCs w:val="20"/>
              </w:rPr>
              <w:t>ΕΠ3</w:t>
            </w:r>
          </w:p>
        </w:tc>
      </w:tr>
      <w:tr w:rsidR="00CF4E24" w:rsidRPr="003944A9" w:rsidTr="009C365D">
        <w:trPr>
          <w:trHeight w:hRule="exact" w:val="340"/>
          <w:jc w:val="center"/>
        </w:trPr>
        <w:tc>
          <w:tcPr>
            <w:tcW w:w="8296" w:type="dxa"/>
            <w:tcBorders>
              <w:left w:val="single" w:sz="4" w:space="0" w:color="auto"/>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ΕΣ3.1.</w:t>
            </w:r>
            <w:r w:rsidRPr="003944A9">
              <w:rPr>
                <w:szCs w:val="20"/>
              </w:rPr>
              <w:t xml:space="preserve"> Διαρκής υποστήριξη της επιχειρηματικότητας στους τομείς προτεραιότητας RIS3 της Περιφέρειας μέσω κοιτίδων καινοτομίας</w:t>
            </w:r>
          </w:p>
        </w:tc>
      </w:tr>
      <w:tr w:rsidR="006556C0" w:rsidRPr="003944A9" w:rsidTr="009C365D">
        <w:trPr>
          <w:trHeight w:hRule="exact" w:val="340"/>
          <w:jc w:val="center"/>
        </w:trPr>
        <w:tc>
          <w:tcPr>
            <w:tcW w:w="8296" w:type="dxa"/>
            <w:tcBorders>
              <w:left w:val="single" w:sz="4" w:space="0" w:color="auto"/>
              <w:right w:val="single" w:sz="4" w:space="0" w:color="auto"/>
            </w:tcBorders>
            <w:shd w:val="clear" w:color="auto" w:fill="F2F2F2" w:themeFill="background1" w:themeFillShade="F2"/>
            <w:tcMar>
              <w:top w:w="28" w:type="dxa"/>
              <w:left w:w="85" w:type="dxa"/>
              <w:bottom w:w="28" w:type="dxa"/>
              <w:right w:w="85" w:type="dxa"/>
            </w:tcMar>
            <w:vAlign w:val="center"/>
          </w:tcPr>
          <w:p w:rsidR="006556C0" w:rsidRPr="006556C0" w:rsidRDefault="006556C0" w:rsidP="006556C0">
            <w:pPr>
              <w:spacing w:line="240" w:lineRule="auto"/>
              <w:jc w:val="center"/>
              <w:rPr>
                <w:szCs w:val="20"/>
              </w:rPr>
            </w:pPr>
            <w:r>
              <w:rPr>
                <w:b/>
                <w:bCs/>
                <w:szCs w:val="20"/>
              </w:rPr>
              <w:t xml:space="preserve">ΕΣ3.2  </w:t>
            </w:r>
            <w:r>
              <w:rPr>
                <w:szCs w:val="20"/>
              </w:rPr>
              <w:t>Κοι</w:t>
            </w:r>
            <w:r w:rsidR="00C42D94">
              <w:rPr>
                <w:szCs w:val="20"/>
              </w:rPr>
              <w:t xml:space="preserve">νωνική ανθεκτικότητα </w:t>
            </w:r>
          </w:p>
        </w:tc>
      </w:tr>
      <w:tr w:rsidR="00CF4E24" w:rsidRPr="003944A9" w:rsidTr="009C365D">
        <w:trPr>
          <w:trHeight w:hRule="exact" w:val="397"/>
          <w:jc w:val="center"/>
        </w:trPr>
        <w:tc>
          <w:tcPr>
            <w:tcW w:w="8296" w:type="dxa"/>
            <w:tcBorders>
              <w:bottom w:val="single" w:sz="4" w:space="0" w:color="auto"/>
            </w:tcBorders>
            <w:shd w:val="clear" w:color="auto" w:fill="BF8F00" w:themeFill="accent4" w:themeFillShade="BF"/>
            <w:tcMar>
              <w:top w:w="28" w:type="dxa"/>
              <w:left w:w="85" w:type="dxa"/>
              <w:bottom w:w="28" w:type="dxa"/>
              <w:right w:w="85" w:type="dxa"/>
            </w:tcMar>
            <w:vAlign w:val="center"/>
          </w:tcPr>
          <w:p w:rsidR="00CF4E24" w:rsidRPr="003944A9" w:rsidRDefault="00CF4E24" w:rsidP="009C365D">
            <w:pPr>
              <w:spacing w:line="240" w:lineRule="auto"/>
              <w:jc w:val="center"/>
              <w:rPr>
                <w:b/>
                <w:bCs/>
                <w:szCs w:val="20"/>
              </w:rPr>
            </w:pPr>
            <w:r w:rsidRPr="003944A9">
              <w:rPr>
                <w:b/>
                <w:bCs/>
                <w:szCs w:val="20"/>
              </w:rPr>
              <w:t>ΕΠ4</w:t>
            </w:r>
          </w:p>
        </w:tc>
      </w:tr>
      <w:tr w:rsidR="00CF4E24" w:rsidRPr="003944A9" w:rsidTr="009C365D">
        <w:trPr>
          <w:trHeight w:hRule="exact" w:val="340"/>
          <w:jc w:val="center"/>
        </w:trPr>
        <w:tc>
          <w:tcPr>
            <w:tcW w:w="8296" w:type="dxa"/>
            <w:tcBorders>
              <w:left w:val="single" w:sz="4" w:space="0" w:color="auto"/>
              <w:bottom w:val="nil"/>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ΕΣ4.1</w:t>
            </w:r>
            <w:r w:rsidRPr="003944A9">
              <w:rPr>
                <w:szCs w:val="20"/>
              </w:rPr>
              <w:t xml:space="preserve">. Ψηφιακή </w:t>
            </w:r>
            <w:r>
              <w:rPr>
                <w:szCs w:val="20"/>
              </w:rPr>
              <w:t>αναβάθμιση</w:t>
            </w:r>
            <w:r w:rsidRPr="003944A9">
              <w:rPr>
                <w:szCs w:val="20"/>
              </w:rPr>
              <w:t xml:space="preserve"> της Φλώρινας</w:t>
            </w:r>
          </w:p>
        </w:tc>
      </w:tr>
      <w:tr w:rsidR="00CF4E24" w:rsidRPr="003944A9" w:rsidTr="009C365D">
        <w:trPr>
          <w:trHeight w:hRule="exact" w:val="340"/>
          <w:jc w:val="center"/>
        </w:trPr>
        <w:tc>
          <w:tcPr>
            <w:tcW w:w="8296" w:type="dxa"/>
            <w:tcBorders>
              <w:top w:val="nil"/>
              <w:left w:val="single" w:sz="4" w:space="0" w:color="auto"/>
              <w:bottom w:val="nil"/>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ΕΣ4.2.</w:t>
            </w:r>
            <w:r w:rsidRPr="003944A9">
              <w:rPr>
                <w:szCs w:val="20"/>
              </w:rPr>
              <w:t xml:space="preserve"> Προώθηση πολιτιστικής ταυτότητας</w:t>
            </w:r>
          </w:p>
        </w:tc>
      </w:tr>
      <w:tr w:rsidR="00CF4E24" w:rsidRPr="003944A9" w:rsidTr="009C365D">
        <w:trPr>
          <w:trHeight w:hRule="exact" w:val="340"/>
          <w:jc w:val="center"/>
        </w:trPr>
        <w:tc>
          <w:tcPr>
            <w:tcW w:w="8296" w:type="dxa"/>
            <w:tcBorders>
              <w:top w:val="nil"/>
              <w:left w:val="single" w:sz="4" w:space="0" w:color="auto"/>
              <w:bottom w:val="nil"/>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ΕΣ4.3.</w:t>
            </w:r>
            <w:r w:rsidRPr="003944A9">
              <w:rPr>
                <w:szCs w:val="20"/>
              </w:rPr>
              <w:t xml:space="preserve"> Ενίσχυση πολιτιστικών θεσμών</w:t>
            </w:r>
          </w:p>
        </w:tc>
      </w:tr>
      <w:tr w:rsidR="00CF4E24" w:rsidRPr="003944A9" w:rsidTr="009C365D">
        <w:trPr>
          <w:trHeight w:hRule="exact" w:val="340"/>
          <w:jc w:val="center"/>
        </w:trPr>
        <w:tc>
          <w:tcPr>
            <w:tcW w:w="8296" w:type="dxa"/>
            <w:tcBorders>
              <w:top w:val="nil"/>
              <w:left w:val="single" w:sz="4" w:space="0" w:color="auto"/>
              <w:bottom w:val="single" w:sz="4" w:space="0" w:color="auto"/>
              <w:right w:val="single" w:sz="4" w:space="0" w:color="auto"/>
            </w:tcBorders>
            <w:shd w:val="clear" w:color="auto" w:fill="F2F2F2" w:themeFill="background1" w:themeFillShade="F2"/>
            <w:tcMar>
              <w:top w:w="28" w:type="dxa"/>
              <w:left w:w="85" w:type="dxa"/>
              <w:bottom w:w="28" w:type="dxa"/>
              <w:right w:w="85" w:type="dxa"/>
            </w:tcMar>
            <w:vAlign w:val="center"/>
          </w:tcPr>
          <w:p w:rsidR="00CF4E24" w:rsidRPr="003944A9" w:rsidRDefault="00CF4E24" w:rsidP="009C365D">
            <w:pPr>
              <w:spacing w:line="240" w:lineRule="auto"/>
              <w:jc w:val="center"/>
              <w:rPr>
                <w:szCs w:val="20"/>
              </w:rPr>
            </w:pPr>
            <w:r w:rsidRPr="003E580A">
              <w:rPr>
                <w:b/>
                <w:bCs/>
                <w:szCs w:val="20"/>
              </w:rPr>
              <w:t>ΕΣ.4.4.</w:t>
            </w:r>
            <w:r w:rsidRPr="003944A9">
              <w:rPr>
                <w:szCs w:val="20"/>
              </w:rPr>
              <w:t xml:space="preserve"> Ανάδειξη τουριστικών και πολιτιστικών πόρων</w:t>
            </w:r>
          </w:p>
        </w:tc>
      </w:tr>
    </w:tbl>
    <w:p w:rsidR="00CF4E24" w:rsidRDefault="00CF4E24"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993C9B" w:rsidRDefault="00993C9B" w:rsidP="00CF4E24"/>
    <w:p w:rsidR="00602959" w:rsidRDefault="00602959" w:rsidP="00CF4E24"/>
    <w:p w:rsidR="00993C9B" w:rsidRPr="00A93D74" w:rsidRDefault="00993C9B" w:rsidP="00CF4E24"/>
    <w:p w:rsidR="00CF4E24" w:rsidRPr="00E91CB1" w:rsidRDefault="002A10F4" w:rsidP="002A10F4">
      <w:pPr>
        <w:pStyle w:val="1"/>
      </w:pPr>
      <w:bookmarkStart w:id="105" w:name="_Toc153891876"/>
      <w:bookmarkStart w:id="106" w:name="_Toc172713434"/>
      <w:r>
        <w:rPr>
          <w:szCs w:val="26"/>
        </w:rPr>
        <w:lastRenderedPageBreak/>
        <w:t>ΕΝΟΤΗΤΑ</w:t>
      </w:r>
      <w:r w:rsidR="00AF2B3D">
        <w:t>Β</w:t>
      </w:r>
      <w:r w:rsidR="00CF4E24" w:rsidRPr="00A3607E">
        <w:t xml:space="preserve">5. </w:t>
      </w:r>
      <w:r w:rsidR="00CF4E24">
        <w:t>ΠΑΡΟΥΣΙΑΣΗ ΤΩΝ ΔΡΑΣΕΩΝ ΑΝΑ ΠΡΟΤΕΡΑΙΟΤΗΤΑ ΚΑΙ ΕΙΔΙΚΟ ΣΤΟΧΟ</w:t>
      </w:r>
      <w:bookmarkEnd w:id="105"/>
      <w:bookmarkEnd w:id="106"/>
    </w:p>
    <w:p w:rsidR="00CF4E24" w:rsidRPr="00C34F14" w:rsidRDefault="00CF4E24" w:rsidP="00CF4E24">
      <w:pPr>
        <w:rPr>
          <w:sz w:val="22"/>
          <w:szCs w:val="20"/>
        </w:rPr>
      </w:pPr>
      <w:r w:rsidRPr="00C34F14">
        <w:rPr>
          <w:sz w:val="22"/>
          <w:szCs w:val="20"/>
        </w:rPr>
        <w:t xml:space="preserve">Στην παρούσα ενότητα παρουσιάζονται οι προτεινόμενες δράσεις </w:t>
      </w:r>
      <w:r>
        <w:rPr>
          <w:sz w:val="22"/>
          <w:szCs w:val="20"/>
        </w:rPr>
        <w:t xml:space="preserve">της επικαιροποιημένης στρατηγικής </w:t>
      </w:r>
      <w:r w:rsidRPr="00C34F14">
        <w:rPr>
          <w:sz w:val="22"/>
          <w:szCs w:val="20"/>
        </w:rPr>
        <w:t>ΒΑΑ Δήμου Φλώρινας ανά Προτεραιότητα και Ειδικό Στόχο  και συγκεκριμένα:</w:t>
      </w:r>
    </w:p>
    <w:p w:rsidR="00CF4E24" w:rsidRPr="00602959" w:rsidRDefault="00CF4E24" w:rsidP="00484E39">
      <w:pPr>
        <w:pStyle w:val="a3"/>
        <w:numPr>
          <w:ilvl w:val="0"/>
          <w:numId w:val="10"/>
        </w:numPr>
        <w:spacing w:before="0" w:after="160"/>
        <w:rPr>
          <w:sz w:val="22"/>
          <w:szCs w:val="20"/>
        </w:rPr>
      </w:pPr>
      <w:r w:rsidRPr="00602959">
        <w:rPr>
          <w:sz w:val="22"/>
          <w:szCs w:val="20"/>
        </w:rPr>
        <w:t>Περιγράφονται συνοπτικά οι δράσεις και ο τρόπος υλοποίησής τους .</w:t>
      </w:r>
    </w:p>
    <w:p w:rsidR="00CF4E24" w:rsidRPr="00602959" w:rsidRDefault="00CF4E24" w:rsidP="00484E39">
      <w:pPr>
        <w:pStyle w:val="a3"/>
        <w:numPr>
          <w:ilvl w:val="0"/>
          <w:numId w:val="10"/>
        </w:numPr>
        <w:spacing w:before="0" w:after="160"/>
        <w:rPr>
          <w:sz w:val="22"/>
          <w:szCs w:val="20"/>
        </w:rPr>
      </w:pPr>
      <w:r w:rsidRPr="00602959">
        <w:rPr>
          <w:sz w:val="22"/>
          <w:szCs w:val="20"/>
        </w:rPr>
        <w:t>Καταγράφεται η επίτευξη μακροχρόνιας βελτίωσης των οικονομικών, περιβαλλοντικών, κλιματικών και κοινωνικών συνθηκών της περιοχής παρέμβασης, ανά δράση.</w:t>
      </w:r>
    </w:p>
    <w:p w:rsidR="00CF4E24" w:rsidRPr="00602959" w:rsidRDefault="00CF4E24" w:rsidP="00484E39">
      <w:pPr>
        <w:pStyle w:val="a3"/>
        <w:numPr>
          <w:ilvl w:val="0"/>
          <w:numId w:val="10"/>
        </w:numPr>
        <w:spacing w:before="0" w:after="160"/>
        <w:rPr>
          <w:sz w:val="22"/>
          <w:szCs w:val="20"/>
        </w:rPr>
      </w:pPr>
      <w:r w:rsidRPr="00602959">
        <w:rPr>
          <w:sz w:val="22"/>
          <w:szCs w:val="20"/>
        </w:rPr>
        <w:t>Παρουσιάζεται η αλληλουχία υλοποίησης μεταξύ συναφών δράσεων.</w:t>
      </w:r>
    </w:p>
    <w:p w:rsidR="00484E39" w:rsidRPr="002A10F4" w:rsidRDefault="00484E39" w:rsidP="00484E39">
      <w:pPr>
        <w:pStyle w:val="a3"/>
        <w:spacing w:before="0" w:after="160"/>
      </w:pPr>
    </w:p>
    <w:p w:rsidR="00CF4E24" w:rsidRPr="00E91CB1" w:rsidRDefault="00AF2B3D" w:rsidP="002A10F4">
      <w:pPr>
        <w:pStyle w:val="2"/>
      </w:pPr>
      <w:bookmarkStart w:id="107" w:name="_Toc151386639"/>
      <w:bookmarkStart w:id="108" w:name="_Toc153891877"/>
      <w:bookmarkStart w:id="109" w:name="_Toc172713435"/>
      <w:r>
        <w:t>Β</w:t>
      </w:r>
      <w:r w:rsidR="00CF4E24">
        <w:t>5.1 Περιγραφή των δράσεων του Επιχειρησιακού Σχεδίου-Κατάλογος πράξεων</w:t>
      </w:r>
      <w:bookmarkEnd w:id="107"/>
      <w:bookmarkEnd w:id="108"/>
      <w:bookmarkEnd w:id="109"/>
    </w:p>
    <w:p w:rsidR="00CF4E24" w:rsidRPr="00C34F14" w:rsidRDefault="00CF4E24" w:rsidP="00CF4E24">
      <w:pPr>
        <w:rPr>
          <w:sz w:val="22"/>
          <w:szCs w:val="20"/>
        </w:rPr>
      </w:pPr>
      <w:r w:rsidRPr="00C34F14">
        <w:rPr>
          <w:sz w:val="22"/>
          <w:szCs w:val="20"/>
        </w:rPr>
        <w:t xml:space="preserve">Στον παρακάτω πίνακα ακολουθεί η περιγραφή των προτεινόμενων δράσεων </w:t>
      </w:r>
      <w:r>
        <w:rPr>
          <w:sz w:val="22"/>
          <w:szCs w:val="20"/>
        </w:rPr>
        <w:t xml:space="preserve">της επικαιροποιημένης στρατηγικής </w:t>
      </w:r>
      <w:r w:rsidRPr="00C34F14">
        <w:rPr>
          <w:sz w:val="22"/>
          <w:szCs w:val="20"/>
        </w:rPr>
        <w:t>ΒΑΑ και του τρόπου υλοποίησής τους.</w:t>
      </w:r>
    </w:p>
    <w:p w:rsidR="00CF4E24" w:rsidRPr="00C34F14" w:rsidRDefault="00C10354" w:rsidP="00CF4E24">
      <w:pPr>
        <w:rPr>
          <w:sz w:val="22"/>
          <w:szCs w:val="20"/>
        </w:rPr>
      </w:pPr>
      <w:r>
        <w:rPr>
          <w:noProof/>
          <w:sz w:val="22"/>
          <w:szCs w:val="20"/>
        </w:rPr>
        <w:pict>
          <v:shape id="_x0000_s2288" type="#_x0000_t202" style="position:absolute;left:0;text-align:left;margin-left:0;margin-top:95.5pt;width:453pt;height:27pt;z-index:251630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" filled="f" stroked="f">
            <v:textbox style="mso-next-textbox:#_x0000_s2288">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Β.4</w:t>
                  </w:r>
                  <w:r w:rsidRPr="00D279E9">
                    <w:rPr>
                      <w:b/>
                      <w:bCs/>
                      <w:sz w:val="20"/>
                      <w:szCs w:val="18"/>
                    </w:rPr>
                    <w:t>:</w:t>
                  </w:r>
                  <w:r w:rsidRPr="00D279E9">
                    <w:rPr>
                      <w:sz w:val="20"/>
                      <w:szCs w:val="18"/>
                    </w:rPr>
                    <w:t>Παρουσίαση προτεινόμενων δράσεων και περιγραφή τρόπου υλοποίησης τους</w:t>
                  </w:r>
                </w:p>
              </w:txbxContent>
            </v:textbox>
            <w10:wrap type="square"/>
          </v:shape>
        </w:pict>
      </w:r>
      <w:r w:rsidR="00CF4E24" w:rsidRPr="00C34F14">
        <w:rPr>
          <w:sz w:val="22"/>
          <w:szCs w:val="20"/>
        </w:rPr>
        <w:t xml:space="preserve">Οι προτεινόμενες δράσεις που αποτελούν και το τελικό σχέδιο της στρατηγικής διαμορφώθηκαν κατόπιν ανάλυσης της παρούσας κατάστασης της περιοχής παρέμβασης, των πλεονεκτημάτων και των αδυναμιών της, καθώς και των αποτελεσμάτων της δημόσιας διαβούλευσης και των ερωτηματολογίων που συμπληρώθηκαν. </w:t>
      </w:r>
    </w:p>
    <w:tbl>
      <w:tblPr>
        <w:tblStyle w:val="a4"/>
        <w:tblW w:w="0" w:type="auto"/>
        <w:tblLook w:val="04A0"/>
      </w:tblPr>
      <w:tblGrid>
        <w:gridCol w:w="3005"/>
        <w:gridCol w:w="3088"/>
        <w:gridCol w:w="3006"/>
      </w:tblGrid>
      <w:tr w:rsidR="00CF4E24" w:rsidTr="009C365D">
        <w:tc>
          <w:tcPr>
            <w:tcW w:w="3005" w:type="dxa"/>
            <w:shd w:val="clear" w:color="auto" w:fill="8496B0" w:themeFill="text2" w:themeFillTint="99"/>
            <w:vAlign w:val="center"/>
          </w:tcPr>
          <w:p w:rsidR="00CF4E24" w:rsidRPr="00F35DA9" w:rsidRDefault="00CF4E24" w:rsidP="009C365D">
            <w:pPr>
              <w:spacing w:line="240" w:lineRule="auto"/>
              <w:jc w:val="center"/>
              <w:rPr>
                <w:b/>
                <w:bCs/>
                <w:color w:val="FFFFFF" w:themeColor="background1"/>
              </w:rPr>
            </w:pPr>
            <w:bookmarkStart w:id="110" w:name="_Hlk151120645"/>
            <w:r w:rsidRPr="00F35DA9">
              <w:rPr>
                <w:b/>
                <w:bCs/>
                <w:color w:val="FFFFFF" w:themeColor="background1"/>
              </w:rPr>
              <w:t>Άξονας Προτεραιότητας/ Ειδικός Στόχος/Δράσε</w:t>
            </w:r>
            <w:r>
              <w:rPr>
                <w:b/>
                <w:bCs/>
                <w:color w:val="FFFFFF" w:themeColor="background1"/>
              </w:rPr>
              <w:t>ις</w:t>
            </w:r>
          </w:p>
        </w:tc>
        <w:tc>
          <w:tcPr>
            <w:tcW w:w="3005" w:type="dxa"/>
            <w:shd w:val="clear" w:color="auto" w:fill="8496B0" w:themeFill="text2" w:themeFillTint="99"/>
            <w:vAlign w:val="center"/>
          </w:tcPr>
          <w:p w:rsidR="00CF4E24" w:rsidRPr="00F35DA9" w:rsidRDefault="00CF4E24" w:rsidP="009C365D">
            <w:pPr>
              <w:jc w:val="center"/>
              <w:rPr>
                <w:b/>
                <w:bCs/>
                <w:color w:val="FFFFFF" w:themeColor="background1"/>
              </w:rPr>
            </w:pPr>
            <w:r w:rsidRPr="00F35DA9">
              <w:rPr>
                <w:b/>
                <w:bCs/>
                <w:color w:val="FFFFFF" w:themeColor="background1"/>
              </w:rPr>
              <w:t>Συνοπτική Περιγραφή</w:t>
            </w:r>
          </w:p>
        </w:tc>
        <w:tc>
          <w:tcPr>
            <w:tcW w:w="3006" w:type="dxa"/>
            <w:shd w:val="clear" w:color="auto" w:fill="8496B0" w:themeFill="text2" w:themeFillTint="99"/>
            <w:vAlign w:val="center"/>
          </w:tcPr>
          <w:p w:rsidR="00CF4E24" w:rsidRPr="00F35DA9" w:rsidRDefault="00CF4E24" w:rsidP="009C365D">
            <w:pPr>
              <w:jc w:val="center"/>
              <w:rPr>
                <w:b/>
                <w:bCs/>
                <w:color w:val="FFFFFF" w:themeColor="background1"/>
              </w:rPr>
            </w:pPr>
            <w:r w:rsidRPr="00F35DA9">
              <w:rPr>
                <w:b/>
                <w:bCs/>
                <w:color w:val="FFFFFF" w:themeColor="background1"/>
              </w:rPr>
              <w:t>Τρόπος Υλοποίησης</w:t>
            </w:r>
          </w:p>
        </w:tc>
      </w:tr>
      <w:tr w:rsidR="00CF4E24" w:rsidTr="009C365D">
        <w:tc>
          <w:tcPr>
            <w:tcW w:w="9016" w:type="dxa"/>
            <w:gridSpan w:val="3"/>
            <w:shd w:val="clear" w:color="auto" w:fill="F7CAAC" w:themeFill="accent2" w:themeFillTint="66"/>
            <w:vAlign w:val="bottom"/>
          </w:tcPr>
          <w:p w:rsidR="00CF4E24" w:rsidRPr="002E74DB" w:rsidRDefault="00CF4E24" w:rsidP="009C365D">
            <w:pPr>
              <w:spacing w:after="0"/>
              <w:jc w:val="center"/>
              <w:rPr>
                <w:b/>
                <w:bCs/>
                <w:color w:val="000000" w:themeColor="text1"/>
                <w:szCs w:val="20"/>
              </w:rPr>
            </w:pPr>
            <w:r w:rsidRPr="002E74DB">
              <w:rPr>
                <w:b/>
                <w:bCs/>
                <w:color w:val="000000" w:themeColor="text1"/>
                <w:szCs w:val="20"/>
              </w:rPr>
              <w:t>Άξονας Προτεραιότητας 1:</w:t>
            </w:r>
            <w:r w:rsidRPr="00161C00">
              <w:rPr>
                <w:b/>
                <w:bCs/>
                <w:color w:val="000000" w:themeColor="text1"/>
                <w:szCs w:val="20"/>
              </w:rPr>
              <w:t xml:space="preserve">Βελτίωση </w:t>
            </w:r>
            <w:r>
              <w:rPr>
                <w:b/>
                <w:bCs/>
                <w:color w:val="000000" w:themeColor="text1"/>
                <w:szCs w:val="20"/>
              </w:rPr>
              <w:t>Α</w:t>
            </w:r>
            <w:r w:rsidRPr="00161C00">
              <w:rPr>
                <w:b/>
                <w:bCs/>
                <w:color w:val="000000" w:themeColor="text1"/>
                <w:szCs w:val="20"/>
              </w:rPr>
              <w:t>στικού Τοπίου &amp;</w:t>
            </w:r>
            <w:r>
              <w:rPr>
                <w:b/>
                <w:bCs/>
                <w:color w:val="000000" w:themeColor="text1"/>
                <w:szCs w:val="20"/>
              </w:rPr>
              <w:t xml:space="preserve"> Π</w:t>
            </w:r>
            <w:r w:rsidRPr="00161C00">
              <w:rPr>
                <w:b/>
                <w:bCs/>
                <w:color w:val="000000" w:themeColor="text1"/>
                <w:szCs w:val="20"/>
              </w:rPr>
              <w:t>εριβάλλοντος</w:t>
            </w:r>
          </w:p>
        </w:tc>
      </w:tr>
      <w:tr w:rsidR="00CF4E24" w:rsidTr="009C365D">
        <w:tc>
          <w:tcPr>
            <w:tcW w:w="9016" w:type="dxa"/>
            <w:gridSpan w:val="3"/>
            <w:shd w:val="clear" w:color="auto" w:fill="FFF2CC" w:themeFill="accent4" w:themeFillTint="33"/>
            <w:vAlign w:val="bottom"/>
          </w:tcPr>
          <w:p w:rsidR="00CF4E24" w:rsidRPr="004C788C" w:rsidRDefault="00CF4E24" w:rsidP="009C365D">
            <w:pPr>
              <w:spacing w:after="0"/>
              <w:jc w:val="center"/>
              <w:rPr>
                <w:b/>
                <w:bCs/>
                <w:color w:val="000000" w:themeColor="text1"/>
                <w:szCs w:val="20"/>
              </w:rPr>
            </w:pPr>
            <w:r w:rsidRPr="004C788C">
              <w:rPr>
                <w:b/>
                <w:bCs/>
                <w:color w:val="000000" w:themeColor="text1"/>
                <w:szCs w:val="20"/>
              </w:rPr>
              <w:t>Ειδικός Στόχος 1.1:Αστική Ανάπλαση Ποταμού Σακουλέβα</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sz w:val="20"/>
                <w:szCs w:val="20"/>
              </w:rPr>
              <w:t>1.1.1</w:t>
            </w:r>
            <w:r w:rsidRPr="009F4041">
              <w:rPr>
                <w:sz w:val="20"/>
                <w:szCs w:val="20"/>
              </w:rPr>
              <w:t xml:space="preserve"> Ολοκλήρωση προγράμματος αναπλάσεων ποταμού Σακουλέβα από την οδό Βουκεφάλα έως την Μπουάτ</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Πρόκειται για την ολοκλήρωση της ανάπλασης του ποταμού Σακουλέβα έως την περιοχή της Γεωργικής  Σχολής (μπουάτ)</w:t>
            </w:r>
            <w:r w:rsidR="003E5A93">
              <w:rPr>
                <w:sz w:val="20"/>
                <w:szCs w:val="20"/>
              </w:rPr>
              <w:t xml:space="preserve"> συμπεριλαμβανομένης και της εκπόνησης της τεχ</w:t>
            </w:r>
            <w:r w:rsidR="004C788C">
              <w:rPr>
                <w:sz w:val="20"/>
                <w:szCs w:val="20"/>
              </w:rPr>
              <w:t xml:space="preserve">νικής μελέτης </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Ανοικτές διαδικασίες</w:t>
            </w:r>
          </w:p>
          <w:p w:rsidR="00CF4E24" w:rsidRDefault="00CF4E24" w:rsidP="009C365D">
            <w:pPr>
              <w:spacing w:before="0" w:line="240" w:lineRule="auto"/>
              <w:jc w:val="left"/>
              <w:rPr>
                <w:sz w:val="20"/>
                <w:szCs w:val="20"/>
              </w:rPr>
            </w:pPr>
            <w:r w:rsidRPr="009F4041">
              <w:rPr>
                <w:sz w:val="20"/>
                <w:szCs w:val="20"/>
              </w:rPr>
              <w:t>δημοπράτησης τεχνικών έργων</w:t>
            </w:r>
          </w:p>
          <w:p w:rsidR="004C788C" w:rsidRPr="009F4041" w:rsidRDefault="004C788C" w:rsidP="009C365D">
            <w:pPr>
              <w:spacing w:before="0" w:line="240" w:lineRule="auto"/>
              <w:jc w:val="left"/>
              <w:rPr>
                <w:sz w:val="20"/>
                <w:szCs w:val="20"/>
              </w:rPr>
            </w:pPr>
            <w:r>
              <w:rPr>
                <w:sz w:val="20"/>
                <w:szCs w:val="20"/>
              </w:rPr>
              <w:t xml:space="preserve">Ανοιχτή διαδικασία ανάθεσης εκπόνησης τεχνικής μελέτης </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sz w:val="20"/>
                <w:szCs w:val="20"/>
              </w:rPr>
              <w:t>1.1.2</w:t>
            </w:r>
            <w:r w:rsidRPr="009F4041">
              <w:rPr>
                <w:sz w:val="20"/>
                <w:szCs w:val="20"/>
              </w:rPr>
              <w:t xml:space="preserve"> Απαλλοτριώσεις ιδιοκτησιών σε έκταση 300 μέτρων</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Πράξεις τακτοποίησης οικοπέδων επί των παραποτάμιων οδών στο ύψος της Γεωργικής Σχολής</w:t>
            </w:r>
          </w:p>
        </w:tc>
        <w:tc>
          <w:tcPr>
            <w:tcW w:w="3006"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 xml:space="preserve">Διαδικασία αποζημιώσεων </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color w:val="000000"/>
                <w:sz w:val="20"/>
                <w:szCs w:val="20"/>
                <w:lang w:eastAsia="el-GR"/>
              </w:rPr>
              <w:t>1.1.3</w:t>
            </w:r>
            <w:r w:rsidRPr="00F164DC">
              <w:rPr>
                <w:color w:val="000000"/>
                <w:sz w:val="20"/>
                <w:szCs w:val="20"/>
                <w:lang w:eastAsia="el-GR"/>
              </w:rPr>
              <w:t>Αστικός και Η/Μ εξοπλισμός Μπουάτ</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 xml:space="preserve">Αστικός και Η/Μ εξοπλισμός σε συνέργεια με την ανάπλαση της περιοχής της Γεωργικής Σχολής (μπουάτ </w:t>
            </w:r>
            <w:r w:rsidRPr="009F4041">
              <w:rPr>
                <w:sz w:val="20"/>
                <w:szCs w:val="20"/>
                <w:lang w:val="en-US"/>
              </w:rPr>
              <w:t>project</w:t>
            </w:r>
            <w:r w:rsidRPr="009F4041">
              <w:rPr>
                <w:sz w:val="20"/>
                <w:szCs w:val="20"/>
              </w:rPr>
              <w:t>)</w:t>
            </w:r>
          </w:p>
        </w:tc>
        <w:tc>
          <w:tcPr>
            <w:tcW w:w="3006" w:type="dxa"/>
            <w:shd w:val="clear" w:color="auto" w:fill="F2F2F2" w:themeFill="background1" w:themeFillShade="F2"/>
          </w:tcPr>
          <w:p w:rsidR="00CF4E24" w:rsidRDefault="00CF4E24" w:rsidP="009C365D">
            <w:pPr>
              <w:spacing w:before="0" w:line="240" w:lineRule="auto"/>
              <w:jc w:val="left"/>
              <w:rPr>
                <w:sz w:val="20"/>
                <w:szCs w:val="20"/>
              </w:rPr>
            </w:pPr>
            <w:r w:rsidRPr="009F4041">
              <w:rPr>
                <w:sz w:val="20"/>
                <w:szCs w:val="20"/>
              </w:rPr>
              <w:t>Ανοικτή διαδικασία προμήθειων</w:t>
            </w:r>
          </w:p>
          <w:p w:rsidR="004C788C" w:rsidRPr="009F4041" w:rsidRDefault="004C788C" w:rsidP="009C365D">
            <w:pPr>
              <w:spacing w:before="0" w:line="240" w:lineRule="auto"/>
              <w:jc w:val="left"/>
              <w:rPr>
                <w:sz w:val="20"/>
                <w:szCs w:val="20"/>
              </w:rPr>
            </w:pPr>
            <w:r>
              <w:rPr>
                <w:sz w:val="20"/>
                <w:szCs w:val="20"/>
              </w:rPr>
              <w:t>Απευθείας  ανάθεση τεχνικής μελέτης</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color w:val="000000"/>
                <w:sz w:val="20"/>
                <w:szCs w:val="20"/>
                <w:lang w:eastAsia="el-GR"/>
              </w:rPr>
              <w:t>1.1.4</w:t>
            </w:r>
            <w:r w:rsidRPr="00EA7EF6">
              <w:rPr>
                <w:color w:val="000000"/>
                <w:sz w:val="20"/>
                <w:szCs w:val="20"/>
                <w:lang w:eastAsia="el-GR"/>
              </w:rPr>
              <w:t xml:space="preserve">Ανάπλαση τμήματος ποταμού Σακουλέβα από την </w:t>
            </w:r>
            <w:r w:rsidRPr="00EA7EF6">
              <w:rPr>
                <w:color w:val="000000"/>
                <w:sz w:val="20"/>
                <w:szCs w:val="20"/>
                <w:lang w:eastAsia="el-GR"/>
              </w:rPr>
              <w:lastRenderedPageBreak/>
              <w:t>γέφυρα των δικαστηρίων ως την οδό Βουκεφάλα (μεταφερόμενο έργο)</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lastRenderedPageBreak/>
              <w:t xml:space="preserve">Ανάπλαση ποταμού Σακουλέβα από πλατεία Δικαστηρίων έως την </w:t>
            </w:r>
            <w:r w:rsidRPr="009F4041">
              <w:rPr>
                <w:sz w:val="20"/>
                <w:szCs w:val="20"/>
              </w:rPr>
              <w:lastRenderedPageBreak/>
              <w:t>οδό Βουκεφάλα</w:t>
            </w:r>
          </w:p>
        </w:tc>
        <w:tc>
          <w:tcPr>
            <w:tcW w:w="3006"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lastRenderedPageBreak/>
              <w:t>Συμβασιοποιημένο (μεταφερόμενο από ΒΑΑ Ι)</w:t>
            </w:r>
          </w:p>
        </w:tc>
      </w:tr>
      <w:tr w:rsidR="00CF4E24" w:rsidTr="009C365D">
        <w:tc>
          <w:tcPr>
            <w:tcW w:w="9016" w:type="dxa"/>
            <w:gridSpan w:val="3"/>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lastRenderedPageBreak/>
              <w:t xml:space="preserve">Ειδικός Στόχος </w:t>
            </w:r>
            <w:r w:rsidRPr="0008355E">
              <w:rPr>
                <w:b/>
                <w:bCs/>
                <w:color w:val="000000" w:themeColor="text1"/>
                <w:szCs w:val="20"/>
              </w:rPr>
              <w:t>1.</w:t>
            </w:r>
            <w:r>
              <w:rPr>
                <w:b/>
                <w:bCs/>
                <w:color w:val="000000" w:themeColor="text1"/>
                <w:szCs w:val="20"/>
              </w:rPr>
              <w:t>2</w:t>
            </w:r>
            <w:r w:rsidRPr="002E74DB">
              <w:rPr>
                <w:b/>
                <w:bCs/>
                <w:color w:val="000000" w:themeColor="text1"/>
                <w:szCs w:val="20"/>
              </w:rPr>
              <w:t>:</w:t>
            </w:r>
            <w:r w:rsidRPr="00C84F31">
              <w:rPr>
                <w:b/>
                <w:bCs/>
                <w:color w:val="000000" w:themeColor="text1"/>
                <w:szCs w:val="20"/>
              </w:rPr>
              <w:t>Λοιπές Αστικές Αναπλάσεις</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sz w:val="20"/>
                <w:szCs w:val="20"/>
              </w:rPr>
              <w:t>1.2.1</w:t>
            </w:r>
            <w:r w:rsidRPr="009F4041">
              <w:rPr>
                <w:sz w:val="20"/>
                <w:szCs w:val="20"/>
              </w:rPr>
              <w:t xml:space="preserve"> Ανάπλαση πλατείας Μόδη και πεζοδρόμου</w:t>
            </w:r>
            <w:r w:rsidRPr="00FA09BE">
              <w:rPr>
                <w:sz w:val="20"/>
                <w:szCs w:val="20"/>
              </w:rPr>
              <w:t>Παύλου Μελά</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Ενιαία ανάπλαση της κεντρικής πλατείας και του πεζόδρομου με στοιχεία βιοκλιματικού σχεδιασμού</w:t>
            </w:r>
            <w:r w:rsidR="004C788C" w:rsidRPr="004C788C">
              <w:rPr>
                <w:sz w:val="20"/>
                <w:szCs w:val="20"/>
              </w:rPr>
              <w:t>συμπεριλαμβανομένης και της εκπόνησης της τεχνικής μελέτης</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Ανοικτές διαδικασίες</w:t>
            </w:r>
          </w:p>
          <w:p w:rsidR="00CF4E24" w:rsidRDefault="00CF4E24" w:rsidP="009C365D">
            <w:pPr>
              <w:spacing w:before="0" w:line="240" w:lineRule="auto"/>
              <w:jc w:val="left"/>
              <w:rPr>
                <w:sz w:val="20"/>
                <w:szCs w:val="20"/>
              </w:rPr>
            </w:pPr>
            <w:r w:rsidRPr="009F4041">
              <w:rPr>
                <w:sz w:val="20"/>
                <w:szCs w:val="20"/>
              </w:rPr>
              <w:t>δημοπράτησης τεχνικών έργων</w:t>
            </w:r>
          </w:p>
          <w:p w:rsidR="004C788C" w:rsidRPr="009F4041" w:rsidRDefault="004C788C" w:rsidP="009C365D">
            <w:pPr>
              <w:spacing w:before="0" w:line="240" w:lineRule="auto"/>
              <w:jc w:val="left"/>
              <w:rPr>
                <w:sz w:val="20"/>
                <w:szCs w:val="20"/>
              </w:rPr>
            </w:pPr>
            <w:r w:rsidRPr="004C788C">
              <w:rPr>
                <w:sz w:val="20"/>
                <w:szCs w:val="20"/>
              </w:rPr>
              <w:t>Ανοιχτή διαδικασία ανάθεσης εκπόνησης τεχνικής μελέτης</w:t>
            </w:r>
          </w:p>
        </w:tc>
      </w:tr>
      <w:tr w:rsidR="00CF4E24" w:rsidTr="009C365D">
        <w:tc>
          <w:tcPr>
            <w:tcW w:w="9016" w:type="dxa"/>
            <w:gridSpan w:val="3"/>
            <w:shd w:val="clear" w:color="auto" w:fill="F7CAAC" w:themeFill="accent2" w:themeFillTint="66"/>
            <w:vAlign w:val="bottom"/>
          </w:tcPr>
          <w:p w:rsidR="00CF4E24" w:rsidRDefault="00CF4E24" w:rsidP="009C365D">
            <w:pPr>
              <w:spacing w:after="0"/>
              <w:jc w:val="center"/>
            </w:pPr>
            <w:r w:rsidRPr="002E74DB">
              <w:rPr>
                <w:b/>
                <w:bCs/>
                <w:color w:val="000000" w:themeColor="text1"/>
                <w:szCs w:val="20"/>
              </w:rPr>
              <w:t xml:space="preserve">Άξονας Προτεραιότητας </w:t>
            </w:r>
            <w:r>
              <w:rPr>
                <w:b/>
                <w:bCs/>
                <w:color w:val="000000" w:themeColor="text1"/>
                <w:szCs w:val="20"/>
              </w:rPr>
              <w:t>2</w:t>
            </w:r>
            <w:r w:rsidRPr="002E74DB">
              <w:rPr>
                <w:b/>
                <w:bCs/>
                <w:color w:val="000000" w:themeColor="text1"/>
                <w:szCs w:val="20"/>
              </w:rPr>
              <w:t>:</w:t>
            </w:r>
            <w:r w:rsidRPr="00AC5D3B">
              <w:rPr>
                <w:b/>
                <w:bCs/>
                <w:color w:val="000000" w:themeColor="text1"/>
                <w:szCs w:val="20"/>
              </w:rPr>
              <w:t>Βελτίωση της αποδοτικότητας των πόρων</w:t>
            </w:r>
          </w:p>
        </w:tc>
      </w:tr>
      <w:tr w:rsidR="00CF4E24" w:rsidTr="009C365D">
        <w:tc>
          <w:tcPr>
            <w:tcW w:w="9016" w:type="dxa"/>
            <w:gridSpan w:val="3"/>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t xml:space="preserve">Ειδικός Στόχος </w:t>
            </w:r>
            <w:r>
              <w:rPr>
                <w:b/>
                <w:bCs/>
                <w:color w:val="000000" w:themeColor="text1"/>
                <w:szCs w:val="20"/>
              </w:rPr>
              <w:t>2.</w:t>
            </w:r>
            <w:r w:rsidRPr="002E74DB">
              <w:rPr>
                <w:b/>
                <w:bCs/>
                <w:color w:val="000000" w:themeColor="text1"/>
                <w:szCs w:val="20"/>
              </w:rPr>
              <w:t>1:</w:t>
            </w:r>
            <w:r w:rsidRPr="00AC5D3B">
              <w:rPr>
                <w:b/>
                <w:bCs/>
                <w:color w:val="000000" w:themeColor="text1"/>
                <w:szCs w:val="20"/>
              </w:rPr>
              <w:t>Εκσυγχρονισμός επιχειρηματικών υποδομών</w:t>
            </w:r>
          </w:p>
        </w:tc>
      </w:tr>
      <w:tr w:rsidR="00CF4E24" w:rsidTr="009C365D">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b/>
                <w:bCs/>
                <w:sz w:val="20"/>
                <w:szCs w:val="20"/>
              </w:rPr>
              <w:t>2.1.1</w:t>
            </w:r>
            <w:r w:rsidRPr="00F164DC">
              <w:rPr>
                <w:sz w:val="20"/>
                <w:szCs w:val="20"/>
              </w:rPr>
              <w:t>Ενεργειακή αναβάθμιση δημοτικής αγοράς και ανάπλαση περιβάλλοντ</w:t>
            </w:r>
            <w:r>
              <w:rPr>
                <w:sz w:val="20"/>
                <w:szCs w:val="20"/>
              </w:rPr>
              <w:t>ος</w:t>
            </w:r>
            <w:r w:rsidRPr="00F164DC">
              <w:rPr>
                <w:sz w:val="20"/>
                <w:szCs w:val="20"/>
              </w:rPr>
              <w:t xml:space="preserve"> χώρου</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 xml:space="preserve">Πρόκειται για την ενεργειακή αναβάθμιση του κτιρίου της δημοτικής αγοράς και διαμόρφωση κοινόχρηστων χώρων πέριξ </w:t>
            </w:r>
            <w:r w:rsidR="004C788C">
              <w:rPr>
                <w:sz w:val="20"/>
                <w:szCs w:val="20"/>
              </w:rPr>
              <w:t xml:space="preserve">αυτής </w:t>
            </w:r>
            <w:r w:rsidR="004C788C" w:rsidRPr="004C788C">
              <w:rPr>
                <w:sz w:val="20"/>
                <w:szCs w:val="20"/>
              </w:rPr>
              <w:t>συμπεριλαμβανομένης και της εκπόνησης της τεχνικής μελέτης</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Ανοικτές διαδικασίες</w:t>
            </w:r>
          </w:p>
          <w:p w:rsidR="00CF4E24" w:rsidRDefault="00CF4E24" w:rsidP="009C365D">
            <w:pPr>
              <w:spacing w:before="0" w:line="240" w:lineRule="auto"/>
              <w:jc w:val="left"/>
              <w:rPr>
                <w:sz w:val="20"/>
                <w:szCs w:val="20"/>
              </w:rPr>
            </w:pPr>
            <w:r w:rsidRPr="009F4041">
              <w:rPr>
                <w:sz w:val="20"/>
                <w:szCs w:val="20"/>
              </w:rPr>
              <w:t>δημοπράτησης τεχνικών έργων</w:t>
            </w:r>
          </w:p>
          <w:p w:rsidR="004C788C" w:rsidRPr="009F4041" w:rsidRDefault="004C788C" w:rsidP="009C365D">
            <w:pPr>
              <w:spacing w:before="0" w:line="240" w:lineRule="auto"/>
              <w:jc w:val="left"/>
              <w:rPr>
                <w:sz w:val="20"/>
                <w:szCs w:val="20"/>
              </w:rPr>
            </w:pPr>
            <w:r w:rsidRPr="004C788C">
              <w:rPr>
                <w:sz w:val="20"/>
                <w:szCs w:val="20"/>
              </w:rPr>
              <w:t>Ανοιχτή διαδικασία ανάθεσης εκπόνησης τεχνικής μελέτης</w:t>
            </w:r>
          </w:p>
        </w:tc>
      </w:tr>
      <w:tr w:rsidR="00CF4E24" w:rsidTr="009C365D">
        <w:tc>
          <w:tcPr>
            <w:tcW w:w="9016" w:type="dxa"/>
            <w:gridSpan w:val="3"/>
            <w:shd w:val="clear" w:color="auto" w:fill="FFF2CC" w:themeFill="accent4" w:themeFillTint="33"/>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2.</w:t>
            </w:r>
            <w:r>
              <w:rPr>
                <w:b/>
                <w:bCs/>
                <w:color w:val="000000" w:themeColor="text1"/>
                <w:szCs w:val="20"/>
              </w:rPr>
              <w:t>2</w:t>
            </w:r>
            <w:r w:rsidRPr="002E74DB">
              <w:rPr>
                <w:b/>
                <w:bCs/>
                <w:color w:val="000000" w:themeColor="text1"/>
                <w:szCs w:val="20"/>
              </w:rPr>
              <w:t>:</w:t>
            </w:r>
            <w:r w:rsidRPr="00AC5D3B">
              <w:rPr>
                <w:b/>
                <w:bCs/>
                <w:color w:val="000000" w:themeColor="text1"/>
                <w:szCs w:val="20"/>
              </w:rPr>
              <w:t xml:space="preserve">Αύξηση </w:t>
            </w:r>
            <w:r>
              <w:rPr>
                <w:b/>
                <w:bCs/>
                <w:color w:val="000000" w:themeColor="text1"/>
                <w:szCs w:val="20"/>
              </w:rPr>
              <w:t xml:space="preserve">της </w:t>
            </w:r>
            <w:r w:rsidRPr="00AC5D3B">
              <w:rPr>
                <w:b/>
                <w:bCs/>
                <w:color w:val="000000" w:themeColor="text1"/>
                <w:szCs w:val="20"/>
              </w:rPr>
              <w:t>ενεργειακής απόδοσης και χρήσης ΑΠΕ με έμφαση στις υποδομέςτου δημόσιου τομέα</w:t>
            </w:r>
          </w:p>
        </w:tc>
      </w:tr>
      <w:tr w:rsidR="00CF4E24" w:rsidTr="009C365D">
        <w:tc>
          <w:tcPr>
            <w:tcW w:w="3005" w:type="dxa"/>
            <w:shd w:val="clear" w:color="auto" w:fill="F2F2F2" w:themeFill="background1" w:themeFillShade="F2"/>
          </w:tcPr>
          <w:p w:rsidR="00CF4E24" w:rsidRPr="00EA7EF6" w:rsidRDefault="00CF4E24" w:rsidP="009C365D">
            <w:pPr>
              <w:spacing w:before="0" w:line="240" w:lineRule="auto"/>
              <w:jc w:val="left"/>
              <w:rPr>
                <w:sz w:val="20"/>
                <w:szCs w:val="20"/>
              </w:rPr>
            </w:pPr>
            <w:r w:rsidRPr="009F4041">
              <w:rPr>
                <w:b/>
                <w:bCs/>
                <w:color w:val="000000"/>
                <w:sz w:val="20"/>
                <w:szCs w:val="20"/>
                <w:lang w:eastAsia="el-GR"/>
              </w:rPr>
              <w:t>2.2.1</w:t>
            </w:r>
            <w:r w:rsidRPr="009F4041">
              <w:rPr>
                <w:color w:val="000000"/>
                <w:sz w:val="20"/>
                <w:szCs w:val="20"/>
                <w:lang w:eastAsia="el-GR"/>
              </w:rPr>
              <w:t xml:space="preserve"> Ενεργειακή Αναβάθμιση 1</w:t>
            </w:r>
            <w:r w:rsidRPr="009F4041">
              <w:rPr>
                <w:color w:val="000000"/>
                <w:sz w:val="20"/>
                <w:szCs w:val="20"/>
                <w:vertAlign w:val="superscript"/>
                <w:lang w:eastAsia="el-GR"/>
              </w:rPr>
              <w:t>ου</w:t>
            </w:r>
            <w:r w:rsidRPr="009F4041">
              <w:rPr>
                <w:color w:val="000000"/>
                <w:sz w:val="20"/>
                <w:szCs w:val="20"/>
                <w:lang w:eastAsia="el-GR"/>
              </w:rPr>
              <w:t xml:space="preserve"> Δημοτικού Σχολείου Φλώρινας</w:t>
            </w:r>
            <w:r w:rsidRPr="00EA7EF6">
              <w:rPr>
                <w:color w:val="000000"/>
                <w:sz w:val="20"/>
                <w:szCs w:val="20"/>
                <w:lang w:eastAsia="el-GR"/>
              </w:rPr>
              <w:t xml:space="preserve"> (μεταφερόμενο έργο)</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Βρίσκεται σε διαδικασία δημοπράτησης</w:t>
            </w:r>
          </w:p>
          <w:p w:rsidR="00CF4E24" w:rsidRPr="009F4041" w:rsidRDefault="00CF4E24" w:rsidP="009C365D">
            <w:pPr>
              <w:spacing w:before="0" w:after="0" w:line="240" w:lineRule="auto"/>
              <w:jc w:val="left"/>
              <w:rPr>
                <w:sz w:val="20"/>
                <w:szCs w:val="20"/>
              </w:rPr>
            </w:pPr>
            <w:r w:rsidRPr="009F4041">
              <w:rPr>
                <w:sz w:val="20"/>
                <w:szCs w:val="20"/>
              </w:rPr>
              <w:t>(μεταφερόμενο από ΒΑΑ Ι)</w:t>
            </w:r>
          </w:p>
          <w:p w:rsidR="00CF4E24" w:rsidRPr="009F4041" w:rsidRDefault="00CF4E24" w:rsidP="009C365D">
            <w:pPr>
              <w:spacing w:before="0" w:after="0" w:line="240" w:lineRule="auto"/>
              <w:jc w:val="left"/>
              <w:rPr>
                <w:sz w:val="20"/>
                <w:szCs w:val="20"/>
              </w:rPr>
            </w:pPr>
          </w:p>
        </w:tc>
      </w:tr>
      <w:tr w:rsidR="00CF4E24" w:rsidTr="009C365D">
        <w:tc>
          <w:tcPr>
            <w:tcW w:w="3005" w:type="dxa"/>
            <w:shd w:val="clear" w:color="auto" w:fill="F2F2F2" w:themeFill="background1" w:themeFillShade="F2"/>
          </w:tcPr>
          <w:p w:rsidR="00CF4E24" w:rsidRPr="00EA7EF6" w:rsidRDefault="00CF4E24" w:rsidP="009C365D">
            <w:pPr>
              <w:spacing w:before="0" w:line="240" w:lineRule="auto"/>
              <w:jc w:val="left"/>
              <w:rPr>
                <w:sz w:val="20"/>
                <w:szCs w:val="20"/>
              </w:rPr>
            </w:pPr>
            <w:r w:rsidRPr="009F4041">
              <w:rPr>
                <w:b/>
                <w:bCs/>
                <w:sz w:val="20"/>
                <w:szCs w:val="20"/>
              </w:rPr>
              <w:t>2.2.2</w:t>
            </w:r>
            <w:r w:rsidRPr="009F4041">
              <w:rPr>
                <w:sz w:val="20"/>
                <w:szCs w:val="20"/>
              </w:rPr>
              <w:t xml:space="preserve"> Ενεργειακή Αναβάθμιση 3</w:t>
            </w:r>
            <w:r w:rsidRPr="009F4041">
              <w:rPr>
                <w:sz w:val="20"/>
                <w:szCs w:val="20"/>
                <w:vertAlign w:val="superscript"/>
              </w:rPr>
              <w:t>ου</w:t>
            </w:r>
            <w:r w:rsidRPr="009F4041">
              <w:rPr>
                <w:sz w:val="20"/>
                <w:szCs w:val="20"/>
              </w:rPr>
              <w:t xml:space="preserve"> Γυμνάσιου Φλώρινας</w:t>
            </w:r>
            <w:r w:rsidRPr="00EA7EF6">
              <w:rPr>
                <w:color w:val="000000"/>
                <w:sz w:val="20"/>
                <w:szCs w:val="20"/>
                <w:lang w:eastAsia="el-GR"/>
              </w:rPr>
              <w:t>(μεταφερόμενο έργο)</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Βρίσκεται σε διαδικασία δημοπράτησης</w:t>
            </w:r>
          </w:p>
          <w:p w:rsidR="00CF4E24" w:rsidRPr="009F4041" w:rsidRDefault="00CF4E24" w:rsidP="009C365D">
            <w:pPr>
              <w:spacing w:before="0" w:after="0" w:line="240" w:lineRule="auto"/>
              <w:jc w:val="left"/>
              <w:rPr>
                <w:sz w:val="20"/>
                <w:szCs w:val="20"/>
              </w:rPr>
            </w:pPr>
            <w:r w:rsidRPr="009F4041">
              <w:rPr>
                <w:sz w:val="20"/>
                <w:szCs w:val="20"/>
              </w:rPr>
              <w:t>(μεταφερόμενο από ΒΑΑ Ι)</w:t>
            </w:r>
          </w:p>
          <w:p w:rsidR="00CF4E24" w:rsidRPr="009F4041" w:rsidRDefault="00CF4E24" w:rsidP="009C365D">
            <w:pPr>
              <w:spacing w:before="0" w:line="240" w:lineRule="auto"/>
              <w:jc w:val="left"/>
              <w:rPr>
                <w:sz w:val="20"/>
                <w:szCs w:val="20"/>
              </w:rPr>
            </w:pPr>
          </w:p>
        </w:tc>
      </w:tr>
      <w:tr w:rsidR="00CF4E24" w:rsidTr="009C365D">
        <w:tc>
          <w:tcPr>
            <w:tcW w:w="3005" w:type="dxa"/>
            <w:shd w:val="clear" w:color="auto" w:fill="F2F2F2" w:themeFill="background1" w:themeFillShade="F2"/>
          </w:tcPr>
          <w:p w:rsidR="00CF4E24" w:rsidRPr="00EA7EF6" w:rsidRDefault="00CF4E24" w:rsidP="009C365D">
            <w:pPr>
              <w:spacing w:before="0" w:line="240" w:lineRule="auto"/>
              <w:jc w:val="left"/>
              <w:rPr>
                <w:sz w:val="20"/>
                <w:szCs w:val="20"/>
              </w:rPr>
            </w:pPr>
            <w:r w:rsidRPr="009F4041">
              <w:rPr>
                <w:b/>
                <w:bCs/>
                <w:color w:val="000000"/>
                <w:sz w:val="20"/>
                <w:szCs w:val="20"/>
                <w:lang w:eastAsia="el-GR"/>
              </w:rPr>
              <w:t>2.2.3</w:t>
            </w:r>
            <w:r w:rsidRPr="009F4041">
              <w:rPr>
                <w:color w:val="000000"/>
                <w:sz w:val="20"/>
                <w:szCs w:val="20"/>
                <w:lang w:eastAsia="el-GR"/>
              </w:rPr>
              <w:t xml:space="preserve"> Ενεργειακή Αναβάθμιση 5</w:t>
            </w:r>
            <w:r w:rsidRPr="009F4041">
              <w:rPr>
                <w:color w:val="000000"/>
                <w:sz w:val="20"/>
                <w:szCs w:val="20"/>
                <w:vertAlign w:val="superscript"/>
                <w:lang w:eastAsia="el-GR"/>
              </w:rPr>
              <w:t>ου</w:t>
            </w:r>
            <w:r w:rsidRPr="009F4041">
              <w:rPr>
                <w:color w:val="000000"/>
                <w:sz w:val="20"/>
                <w:szCs w:val="20"/>
                <w:lang w:eastAsia="el-GR"/>
              </w:rPr>
              <w:t xml:space="preserve"> Δημοτικού Σχολείου Φλώρινας</w:t>
            </w:r>
            <w:r w:rsidRPr="00EA7EF6">
              <w:rPr>
                <w:color w:val="000000"/>
                <w:sz w:val="20"/>
                <w:szCs w:val="20"/>
                <w:lang w:eastAsia="el-GR"/>
              </w:rPr>
              <w:t xml:space="preserve"> (μεταφερόμενο έργο)</w:t>
            </w:r>
          </w:p>
        </w:tc>
        <w:tc>
          <w:tcPr>
            <w:tcW w:w="3005" w:type="dxa"/>
            <w:shd w:val="clear" w:color="auto" w:fill="F2F2F2" w:themeFill="background1" w:themeFillShade="F2"/>
          </w:tcPr>
          <w:p w:rsidR="00CF4E24" w:rsidRPr="009F4041" w:rsidRDefault="00CF4E24" w:rsidP="009C365D">
            <w:pPr>
              <w:spacing w:before="0" w:line="240" w:lineRule="auto"/>
              <w:jc w:val="left"/>
              <w:rPr>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20"/>
              </w:rPr>
            </w:pPr>
            <w:r w:rsidRPr="009F4041">
              <w:rPr>
                <w:sz w:val="20"/>
                <w:szCs w:val="20"/>
              </w:rPr>
              <w:t>Βρίσκεται σε διαδικασία δημοπράτησης</w:t>
            </w:r>
          </w:p>
          <w:p w:rsidR="00CF4E24" w:rsidRPr="009F4041" w:rsidRDefault="00CF4E24" w:rsidP="009C365D">
            <w:pPr>
              <w:spacing w:before="0" w:after="0" w:line="240" w:lineRule="auto"/>
              <w:jc w:val="left"/>
              <w:rPr>
                <w:sz w:val="20"/>
                <w:szCs w:val="20"/>
              </w:rPr>
            </w:pPr>
            <w:r w:rsidRPr="009F4041">
              <w:rPr>
                <w:sz w:val="20"/>
                <w:szCs w:val="20"/>
              </w:rPr>
              <w:t>(μεταφερόμενο από ΒΑΑ Ι)</w:t>
            </w:r>
          </w:p>
          <w:p w:rsidR="00CF4E24" w:rsidRPr="009F4041" w:rsidRDefault="00CF4E24" w:rsidP="009C365D">
            <w:pPr>
              <w:spacing w:before="0" w:line="240" w:lineRule="auto"/>
              <w:jc w:val="left"/>
              <w:rPr>
                <w:sz w:val="20"/>
                <w:szCs w:val="20"/>
              </w:rPr>
            </w:pPr>
          </w:p>
        </w:tc>
      </w:tr>
      <w:tr w:rsidR="00CF4E24" w:rsidTr="009C365D">
        <w:tc>
          <w:tcPr>
            <w:tcW w:w="9016" w:type="dxa"/>
            <w:gridSpan w:val="3"/>
            <w:shd w:val="clear" w:color="auto" w:fill="F7CAAC" w:themeFill="accent2" w:themeFillTint="66"/>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t xml:space="preserve">Άξονας Προτεραιότητας </w:t>
            </w:r>
            <w:r>
              <w:rPr>
                <w:b/>
                <w:bCs/>
                <w:color w:val="000000" w:themeColor="text1"/>
                <w:szCs w:val="20"/>
              </w:rPr>
              <w:t>3</w:t>
            </w:r>
            <w:r w:rsidR="00F76AC7">
              <w:rPr>
                <w:b/>
                <w:bCs/>
                <w:color w:val="000000" w:themeColor="text1"/>
                <w:szCs w:val="20"/>
              </w:rPr>
              <w:t xml:space="preserve"> :  Ενίσχυση Κοινωνικής Ανθεκτικότητας και </w:t>
            </w:r>
            <w:r w:rsidR="006D4FFC">
              <w:rPr>
                <w:b/>
                <w:bCs/>
                <w:color w:val="000000" w:themeColor="text1"/>
                <w:szCs w:val="20"/>
              </w:rPr>
              <w:t xml:space="preserve">Επιχειρηματικής Καινοτομίας </w:t>
            </w:r>
          </w:p>
        </w:tc>
      </w:tr>
      <w:tr w:rsidR="00CF4E24" w:rsidTr="009C365D">
        <w:tc>
          <w:tcPr>
            <w:tcW w:w="9016" w:type="dxa"/>
            <w:gridSpan w:val="3"/>
            <w:shd w:val="clear" w:color="auto" w:fill="FFF2CC" w:themeFill="accent4" w:themeFillTint="33"/>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3.</w:t>
            </w:r>
            <w:r w:rsidRPr="002E74DB">
              <w:rPr>
                <w:b/>
                <w:bCs/>
                <w:color w:val="000000" w:themeColor="text1"/>
                <w:szCs w:val="20"/>
              </w:rPr>
              <w:t>1:</w:t>
            </w:r>
            <w:r w:rsidRPr="00AC5D3B">
              <w:rPr>
                <w:b/>
                <w:bCs/>
                <w:color w:val="000000" w:themeColor="text1"/>
                <w:szCs w:val="20"/>
              </w:rPr>
              <w:t xml:space="preserve">Βελτίωση της επιχειρηματικότηταςμε έμφαση στηνκαινοτομία και </w:t>
            </w:r>
            <w:r>
              <w:rPr>
                <w:b/>
                <w:bCs/>
                <w:color w:val="000000" w:themeColor="text1"/>
                <w:szCs w:val="20"/>
              </w:rPr>
              <w:t xml:space="preserve">στους </w:t>
            </w:r>
            <w:r w:rsidRPr="00AC5D3B">
              <w:rPr>
                <w:b/>
                <w:bCs/>
                <w:color w:val="000000" w:themeColor="text1"/>
                <w:szCs w:val="20"/>
              </w:rPr>
              <w:t>τομείς προτεραιότητας RIS3 της Περιφέρειας</w:t>
            </w:r>
          </w:p>
        </w:tc>
      </w:tr>
      <w:tr w:rsidR="00CF4E24" w:rsidTr="009C365D">
        <w:tc>
          <w:tcPr>
            <w:tcW w:w="3005" w:type="dxa"/>
            <w:shd w:val="clear" w:color="auto" w:fill="F2F2F2" w:themeFill="background1" w:themeFillShade="F2"/>
          </w:tcPr>
          <w:p w:rsidR="00CF4E24" w:rsidRPr="009F4041" w:rsidRDefault="006D4FFC" w:rsidP="009C365D">
            <w:pPr>
              <w:spacing w:line="240" w:lineRule="auto"/>
              <w:jc w:val="left"/>
              <w:rPr>
                <w:sz w:val="20"/>
                <w:szCs w:val="18"/>
              </w:rPr>
            </w:pPr>
            <w:r w:rsidRPr="006D4FFC">
              <w:rPr>
                <w:b/>
                <w:bCs/>
                <w:sz w:val="20"/>
                <w:szCs w:val="18"/>
              </w:rPr>
              <w:t>3.1</w:t>
            </w:r>
            <w:r w:rsidR="003D3F93">
              <w:rPr>
                <w:b/>
                <w:bCs/>
                <w:sz w:val="20"/>
                <w:szCs w:val="18"/>
              </w:rPr>
              <w:t>.1</w:t>
            </w:r>
            <w:r w:rsidRPr="003D3F93">
              <w:rPr>
                <w:sz w:val="20"/>
                <w:szCs w:val="18"/>
              </w:rPr>
              <w:t>:Βελτίωση της επιχειρηματικότητας με έμφαση στην καινοτομία και στους τομείς προτεραιότητας RIS3 της Περιφέρειας</w:t>
            </w:r>
          </w:p>
        </w:tc>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905F49">
              <w:rPr>
                <w:sz w:val="20"/>
                <w:szCs w:val="18"/>
              </w:rPr>
              <w:t xml:space="preserve">Η Δομή Προ-θερμοκοίτισης θα </w:t>
            </w:r>
            <w:r>
              <w:rPr>
                <w:sz w:val="20"/>
                <w:szCs w:val="18"/>
              </w:rPr>
              <w:t>περιλαμβάνει</w:t>
            </w:r>
            <w:r w:rsidRPr="00905F49">
              <w:rPr>
                <w:sz w:val="20"/>
                <w:szCs w:val="18"/>
              </w:rPr>
              <w:t xml:space="preserve"> έναν συνεργατικό χώρο στον οποίο θα παρέχεται εξοπλισμός και υποδομή για να υποστηρίξ</w:t>
            </w:r>
            <w:r>
              <w:rPr>
                <w:sz w:val="20"/>
                <w:szCs w:val="18"/>
              </w:rPr>
              <w:t>ει</w:t>
            </w:r>
            <w:r w:rsidRPr="00905F49">
              <w:rPr>
                <w:sz w:val="20"/>
                <w:szCs w:val="18"/>
              </w:rPr>
              <w:t xml:space="preserve"> ανθρώπους με καινοτόμες ιδέες, βοηθώντας τους να τις ωριμάσουν και να τις </w:t>
            </w:r>
            <w:r w:rsidRPr="00905F49">
              <w:rPr>
                <w:sz w:val="20"/>
                <w:szCs w:val="18"/>
              </w:rPr>
              <w:lastRenderedPageBreak/>
              <w:t xml:space="preserve">εντάξουν στον πραγματικό επιχειρηματικό κόσμο. O χώρος της δομής θα χρησιμοποιείται ως χώρος συνάντησης από δημιουργικές ομάδες της πόλης. </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20"/>
              </w:rPr>
              <w:lastRenderedPageBreak/>
              <w:t>Ανοικτή διαδικασία</w:t>
            </w:r>
            <w:r>
              <w:rPr>
                <w:sz w:val="20"/>
                <w:szCs w:val="20"/>
              </w:rPr>
              <w:t xml:space="preserve"> δημοπράτησης</w:t>
            </w:r>
          </w:p>
        </w:tc>
      </w:tr>
      <w:tr w:rsidR="0003536E" w:rsidTr="006B154D">
        <w:tc>
          <w:tcPr>
            <w:tcW w:w="9016" w:type="dxa"/>
            <w:gridSpan w:val="3"/>
            <w:shd w:val="clear" w:color="auto" w:fill="FFF2CC" w:themeFill="accent4" w:themeFillTint="33"/>
            <w:vAlign w:val="center"/>
          </w:tcPr>
          <w:p w:rsidR="0003536E" w:rsidRPr="0003536E" w:rsidRDefault="0003536E" w:rsidP="006B154D">
            <w:pPr>
              <w:spacing w:after="0" w:line="240" w:lineRule="auto"/>
              <w:jc w:val="center"/>
              <w:rPr>
                <w:b/>
                <w:bCs/>
                <w:color w:val="000000" w:themeColor="text1"/>
                <w:szCs w:val="20"/>
              </w:rPr>
            </w:pPr>
            <w:r w:rsidRPr="002E74DB">
              <w:rPr>
                <w:b/>
                <w:bCs/>
                <w:color w:val="000000" w:themeColor="text1"/>
                <w:szCs w:val="20"/>
              </w:rPr>
              <w:lastRenderedPageBreak/>
              <w:t xml:space="preserve">Ειδικός Στόχος </w:t>
            </w:r>
            <w:r w:rsidRPr="0008355E">
              <w:rPr>
                <w:b/>
                <w:bCs/>
                <w:color w:val="000000" w:themeColor="text1"/>
                <w:szCs w:val="20"/>
              </w:rPr>
              <w:t>3.</w:t>
            </w:r>
            <w:r>
              <w:rPr>
                <w:b/>
                <w:bCs/>
                <w:color w:val="000000" w:themeColor="text1"/>
                <w:szCs w:val="20"/>
              </w:rPr>
              <w:t>2.</w:t>
            </w:r>
            <w:r w:rsidRPr="002E74DB">
              <w:rPr>
                <w:b/>
                <w:bCs/>
                <w:color w:val="000000" w:themeColor="text1"/>
                <w:szCs w:val="20"/>
              </w:rPr>
              <w:t>:</w:t>
            </w:r>
            <w:r w:rsidRPr="0003536E">
              <w:rPr>
                <w:b/>
                <w:bCs/>
                <w:color w:val="000000" w:themeColor="text1"/>
                <w:szCs w:val="20"/>
              </w:rPr>
              <w:t xml:space="preserve"> Κοινωνική Ανθεκτικότητα</w:t>
            </w:r>
          </w:p>
        </w:tc>
      </w:tr>
      <w:tr w:rsidR="0003536E" w:rsidTr="00A74DD8">
        <w:tc>
          <w:tcPr>
            <w:tcW w:w="3005" w:type="dxa"/>
            <w:shd w:val="clear" w:color="auto" w:fill="F2F2F2" w:themeFill="background1" w:themeFillShade="F2"/>
          </w:tcPr>
          <w:p w:rsidR="0003536E" w:rsidRPr="003E5A93" w:rsidRDefault="003E5A93" w:rsidP="0003536E">
            <w:pPr>
              <w:spacing w:line="240" w:lineRule="auto"/>
              <w:jc w:val="left"/>
              <w:rPr>
                <w:color w:val="000000" w:themeColor="text1"/>
                <w:sz w:val="20"/>
                <w:szCs w:val="20"/>
              </w:rPr>
            </w:pPr>
            <w:bookmarkStart w:id="111" w:name="_Hlk179882066"/>
            <w:r>
              <w:rPr>
                <w:b/>
                <w:bCs/>
                <w:color w:val="000000" w:themeColor="text1"/>
                <w:sz w:val="20"/>
                <w:szCs w:val="20"/>
              </w:rPr>
              <w:t xml:space="preserve">3.2.1 </w:t>
            </w:r>
            <w:r>
              <w:rPr>
                <w:color w:val="000000" w:themeColor="text1"/>
                <w:sz w:val="20"/>
                <w:szCs w:val="20"/>
              </w:rPr>
              <w:t xml:space="preserve">Πρωτοβουλίες ενίσχυσης ΚΑλΟ στην περιοχή παρέμβασης </w:t>
            </w:r>
          </w:p>
        </w:tc>
        <w:tc>
          <w:tcPr>
            <w:tcW w:w="3005" w:type="dxa"/>
            <w:shd w:val="clear" w:color="auto" w:fill="F2F2F2" w:themeFill="background1" w:themeFillShade="F2"/>
          </w:tcPr>
          <w:p w:rsidR="0003536E" w:rsidRPr="0003536E" w:rsidRDefault="0003536E" w:rsidP="0003536E">
            <w:pPr>
              <w:spacing w:line="240" w:lineRule="auto"/>
              <w:jc w:val="left"/>
              <w:rPr>
                <w:sz w:val="20"/>
                <w:szCs w:val="18"/>
              </w:rPr>
            </w:pPr>
            <w:r w:rsidRPr="0003536E">
              <w:rPr>
                <w:sz w:val="20"/>
                <w:szCs w:val="18"/>
              </w:rPr>
              <w:t>Η δράση ενίσχυσης των μορφών ΚΑλΟ αφορά στην: α) ανάπτυξη δράσεων συμβουλευτικής για 15 άτομα, β) την υποστήριξη στην εκπόνηση τριών business plans και γ) την παροχή χρηματοδοτικής ενίσχυσης για τρεις επιχειρήσεις ΚΑλΟ</w:t>
            </w:r>
            <w:r>
              <w:rPr>
                <w:sz w:val="20"/>
                <w:szCs w:val="18"/>
              </w:rPr>
              <w:t>.</w:t>
            </w:r>
          </w:p>
        </w:tc>
        <w:tc>
          <w:tcPr>
            <w:tcW w:w="3006" w:type="dxa"/>
            <w:shd w:val="clear" w:color="auto" w:fill="F2F2F2" w:themeFill="background1" w:themeFillShade="F2"/>
          </w:tcPr>
          <w:p w:rsidR="0003536E" w:rsidRDefault="0003536E" w:rsidP="0003536E">
            <w:pPr>
              <w:spacing w:line="240" w:lineRule="auto"/>
              <w:jc w:val="left"/>
              <w:rPr>
                <w:color w:val="000000" w:themeColor="text1"/>
                <w:szCs w:val="20"/>
              </w:rPr>
            </w:pPr>
            <w:r w:rsidRPr="0003536E">
              <w:rPr>
                <w:color w:val="000000" w:themeColor="text1"/>
                <w:szCs w:val="20"/>
              </w:rPr>
              <w:t>Διαδικασία απευθείας ανάθεσης</w:t>
            </w:r>
            <w:r>
              <w:rPr>
                <w:color w:val="000000" w:themeColor="text1"/>
                <w:szCs w:val="20"/>
              </w:rPr>
              <w:t>.</w:t>
            </w:r>
          </w:p>
          <w:p w:rsidR="0003536E" w:rsidRPr="0003536E" w:rsidRDefault="0003536E" w:rsidP="0003536E">
            <w:pPr>
              <w:spacing w:line="240" w:lineRule="auto"/>
              <w:jc w:val="left"/>
              <w:rPr>
                <w:color w:val="000000" w:themeColor="text1"/>
                <w:szCs w:val="20"/>
              </w:rPr>
            </w:pPr>
            <w:r>
              <w:rPr>
                <w:color w:val="000000" w:themeColor="text1"/>
                <w:szCs w:val="20"/>
              </w:rPr>
              <w:t>Παροχή χρηματοδοτικής ενίσχυσης.</w:t>
            </w:r>
          </w:p>
        </w:tc>
      </w:tr>
      <w:tr w:rsidR="0003536E" w:rsidTr="00A74DD8">
        <w:tc>
          <w:tcPr>
            <w:tcW w:w="3005" w:type="dxa"/>
            <w:shd w:val="clear" w:color="auto" w:fill="F2F2F2" w:themeFill="background1" w:themeFillShade="F2"/>
          </w:tcPr>
          <w:p w:rsidR="003E5A93" w:rsidRPr="003E5A93" w:rsidRDefault="003E5A93" w:rsidP="003E5A93">
            <w:pPr>
              <w:spacing w:line="240" w:lineRule="auto"/>
              <w:jc w:val="left"/>
              <w:rPr>
                <w:color w:val="000000" w:themeColor="text1"/>
                <w:sz w:val="20"/>
                <w:szCs w:val="20"/>
              </w:rPr>
            </w:pPr>
            <w:r w:rsidRPr="003E5A93">
              <w:rPr>
                <w:b/>
                <w:bCs/>
                <w:color w:val="000000" w:themeColor="text1"/>
                <w:sz w:val="20"/>
                <w:szCs w:val="20"/>
              </w:rPr>
              <w:t>3.2.2</w:t>
            </w:r>
            <w:r w:rsidR="00CA0486" w:rsidRPr="00CA0486">
              <w:rPr>
                <w:color w:val="000000" w:themeColor="text1"/>
                <w:sz w:val="20"/>
                <w:szCs w:val="20"/>
              </w:rPr>
              <w:t>Καταπολέμηση ψηφιακού αναλφαβητισμού 3</w:t>
            </w:r>
            <w:r w:rsidR="00CA0486" w:rsidRPr="00CA0486">
              <w:rPr>
                <w:color w:val="000000" w:themeColor="text1"/>
                <w:sz w:val="20"/>
                <w:szCs w:val="20"/>
                <w:vertAlign w:val="superscript"/>
              </w:rPr>
              <w:t>ης</w:t>
            </w:r>
            <w:r w:rsidR="00CA0486" w:rsidRPr="00CA0486">
              <w:rPr>
                <w:color w:val="000000" w:themeColor="text1"/>
                <w:sz w:val="20"/>
                <w:szCs w:val="20"/>
              </w:rPr>
              <w:t xml:space="preserve"> ηλικίας</w:t>
            </w:r>
          </w:p>
          <w:p w:rsidR="0003536E" w:rsidRPr="003E5A93" w:rsidRDefault="0003536E" w:rsidP="0003536E">
            <w:pPr>
              <w:spacing w:line="240" w:lineRule="auto"/>
              <w:jc w:val="left"/>
              <w:rPr>
                <w:color w:val="000000" w:themeColor="text1"/>
                <w:sz w:val="20"/>
                <w:szCs w:val="20"/>
              </w:rPr>
            </w:pPr>
          </w:p>
        </w:tc>
        <w:tc>
          <w:tcPr>
            <w:tcW w:w="3005" w:type="dxa"/>
            <w:shd w:val="clear" w:color="auto" w:fill="F2F2F2" w:themeFill="background1" w:themeFillShade="F2"/>
          </w:tcPr>
          <w:p w:rsidR="0003536E" w:rsidRPr="003E5A93" w:rsidRDefault="00214DB8" w:rsidP="0003536E">
            <w:pPr>
              <w:spacing w:line="240" w:lineRule="auto"/>
              <w:jc w:val="left"/>
              <w:rPr>
                <w:color w:val="000000" w:themeColor="text1"/>
                <w:sz w:val="20"/>
                <w:szCs w:val="20"/>
              </w:rPr>
            </w:pPr>
            <w:r w:rsidRPr="00214DB8">
              <w:rPr>
                <w:color w:val="000000" w:themeColor="text1"/>
                <w:sz w:val="20"/>
                <w:szCs w:val="20"/>
              </w:rPr>
              <w:t xml:space="preserve">Η δράση αφορά στην υλοποίηση ενός </w:t>
            </w:r>
            <w:r w:rsidR="005338D0">
              <w:rPr>
                <w:color w:val="000000" w:themeColor="text1"/>
                <w:sz w:val="20"/>
                <w:szCs w:val="20"/>
              </w:rPr>
              <w:t>προγράμματος δημιουργίας ή ενίσχυσης των ψηφιακών δεξιοτήτων της 3</w:t>
            </w:r>
            <w:r w:rsidR="005338D0" w:rsidRPr="005338D0">
              <w:rPr>
                <w:color w:val="000000" w:themeColor="text1"/>
                <w:sz w:val="20"/>
                <w:szCs w:val="20"/>
                <w:vertAlign w:val="superscript"/>
              </w:rPr>
              <w:t>ης</w:t>
            </w:r>
            <w:r w:rsidR="005338D0">
              <w:rPr>
                <w:color w:val="000000" w:themeColor="text1"/>
                <w:sz w:val="20"/>
                <w:szCs w:val="20"/>
              </w:rPr>
              <w:t xml:space="preserve"> ηλικίας </w:t>
            </w:r>
          </w:p>
        </w:tc>
        <w:tc>
          <w:tcPr>
            <w:tcW w:w="3006" w:type="dxa"/>
            <w:shd w:val="clear" w:color="auto" w:fill="F2F2F2" w:themeFill="background1" w:themeFillShade="F2"/>
          </w:tcPr>
          <w:p w:rsidR="0003536E" w:rsidRPr="00EC7D13" w:rsidRDefault="005338D0" w:rsidP="0003536E">
            <w:pPr>
              <w:spacing w:line="240" w:lineRule="auto"/>
              <w:jc w:val="left"/>
              <w:rPr>
                <w:color w:val="000000" w:themeColor="text1"/>
                <w:szCs w:val="20"/>
              </w:rPr>
            </w:pPr>
            <w:r>
              <w:rPr>
                <w:color w:val="000000" w:themeColor="text1"/>
                <w:szCs w:val="20"/>
              </w:rPr>
              <w:t xml:space="preserve">Ανοιχτή διαδικασία δημοπράτησης </w:t>
            </w:r>
          </w:p>
        </w:tc>
      </w:tr>
      <w:bookmarkEnd w:id="111"/>
      <w:tr w:rsidR="00CF4E24" w:rsidTr="009C365D">
        <w:tc>
          <w:tcPr>
            <w:tcW w:w="9016" w:type="dxa"/>
            <w:gridSpan w:val="3"/>
            <w:shd w:val="clear" w:color="auto" w:fill="F7CAAC" w:themeFill="accent2" w:themeFillTint="66"/>
            <w:vAlign w:val="bottom"/>
          </w:tcPr>
          <w:p w:rsidR="00CF4E24" w:rsidRDefault="00CF4E24" w:rsidP="009C365D">
            <w:pPr>
              <w:spacing w:after="0"/>
              <w:jc w:val="center"/>
            </w:pPr>
            <w:r w:rsidRPr="002E74DB">
              <w:rPr>
                <w:b/>
                <w:bCs/>
                <w:color w:val="000000" w:themeColor="text1"/>
                <w:szCs w:val="20"/>
              </w:rPr>
              <w:t xml:space="preserve">Άξονας Προτεραιότητας </w:t>
            </w:r>
            <w:r>
              <w:rPr>
                <w:b/>
                <w:bCs/>
                <w:color w:val="000000" w:themeColor="text1"/>
                <w:szCs w:val="20"/>
              </w:rPr>
              <w:t>4</w:t>
            </w:r>
            <w:r w:rsidRPr="002E74DB">
              <w:rPr>
                <w:b/>
                <w:bCs/>
                <w:color w:val="000000" w:themeColor="text1"/>
                <w:szCs w:val="20"/>
              </w:rPr>
              <w:t>:</w:t>
            </w:r>
            <w:r w:rsidRPr="008473B6">
              <w:rPr>
                <w:b/>
                <w:bCs/>
                <w:color w:val="000000" w:themeColor="text1"/>
                <w:szCs w:val="20"/>
              </w:rPr>
              <w:t>Προστασία, ανάπτυξη και προβολή της πολιτιστικής κληρονομιάς και υπηρεσιών, των δημόσιων τουριστικών περιουσιακών στοιχείων και υπηρεσιών</w:t>
            </w:r>
          </w:p>
        </w:tc>
      </w:tr>
      <w:tr w:rsidR="00CF4E24" w:rsidTr="009C365D">
        <w:tc>
          <w:tcPr>
            <w:tcW w:w="9016" w:type="dxa"/>
            <w:gridSpan w:val="3"/>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t xml:space="preserve">Ειδικός Στόχος </w:t>
            </w:r>
            <w:r w:rsidRPr="0008355E">
              <w:rPr>
                <w:b/>
                <w:bCs/>
                <w:color w:val="000000" w:themeColor="text1"/>
                <w:szCs w:val="20"/>
              </w:rPr>
              <w:t>4.</w:t>
            </w:r>
            <w:r w:rsidRPr="002E74DB">
              <w:rPr>
                <w:b/>
                <w:bCs/>
                <w:color w:val="000000" w:themeColor="text1"/>
                <w:szCs w:val="20"/>
              </w:rPr>
              <w:t>1:</w:t>
            </w:r>
            <w:r w:rsidRPr="008473B6">
              <w:rPr>
                <w:b/>
                <w:bCs/>
                <w:color w:val="000000" w:themeColor="text1"/>
                <w:szCs w:val="20"/>
              </w:rPr>
              <w:t xml:space="preserve">Ψηφιακή </w:t>
            </w:r>
            <w:r>
              <w:rPr>
                <w:b/>
                <w:bCs/>
                <w:color w:val="000000" w:themeColor="text1"/>
                <w:szCs w:val="20"/>
              </w:rPr>
              <w:t xml:space="preserve">αναβάθμιση </w:t>
            </w:r>
            <w:r w:rsidRPr="008473B6">
              <w:rPr>
                <w:b/>
                <w:bCs/>
                <w:color w:val="000000" w:themeColor="text1"/>
                <w:szCs w:val="20"/>
              </w:rPr>
              <w:t>της Φλώρινας</w:t>
            </w:r>
          </w:p>
        </w:tc>
      </w:tr>
      <w:tr w:rsidR="00CF4E24" w:rsidTr="009C365D">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b/>
                <w:bCs/>
                <w:color w:val="000000"/>
                <w:sz w:val="20"/>
                <w:szCs w:val="18"/>
                <w:lang w:eastAsia="el-GR"/>
              </w:rPr>
              <w:t>4.1.1</w:t>
            </w:r>
            <w:r w:rsidRPr="009F4041">
              <w:rPr>
                <w:color w:val="000000"/>
                <w:sz w:val="20"/>
                <w:szCs w:val="18"/>
                <w:lang w:eastAsia="el-GR"/>
              </w:rPr>
              <w:t xml:space="preserve"> Ψηφιακή πύλη πολιτισμού Φλώρινας</w:t>
            </w:r>
          </w:p>
        </w:tc>
        <w:tc>
          <w:tcPr>
            <w:tcW w:w="3005" w:type="dxa"/>
            <w:shd w:val="clear" w:color="auto" w:fill="F2F2F2" w:themeFill="background1" w:themeFillShade="F2"/>
          </w:tcPr>
          <w:p w:rsidR="00CF4E24" w:rsidRPr="004F32C1" w:rsidRDefault="00CF4E24" w:rsidP="009C365D">
            <w:pPr>
              <w:spacing w:line="240" w:lineRule="auto"/>
              <w:jc w:val="left"/>
              <w:rPr>
                <w:sz w:val="20"/>
                <w:szCs w:val="20"/>
              </w:rPr>
            </w:pPr>
            <w:r>
              <w:rPr>
                <w:sz w:val="20"/>
                <w:szCs w:val="20"/>
              </w:rPr>
              <w:t>Περιλαμβάνονται δράσεις ψ</w:t>
            </w:r>
            <w:r w:rsidRPr="004F32C1">
              <w:rPr>
                <w:sz w:val="20"/>
                <w:szCs w:val="20"/>
              </w:rPr>
              <w:t xml:space="preserve">ηφιοποίησης και </w:t>
            </w:r>
            <w:r>
              <w:rPr>
                <w:sz w:val="20"/>
                <w:szCs w:val="20"/>
              </w:rPr>
              <w:t>τ</w:t>
            </w:r>
            <w:r w:rsidRPr="004F32C1">
              <w:rPr>
                <w:sz w:val="20"/>
                <w:szCs w:val="20"/>
              </w:rPr>
              <w:t xml:space="preserve">εκμηρίωσης </w:t>
            </w:r>
            <w:r>
              <w:rPr>
                <w:sz w:val="20"/>
                <w:szCs w:val="20"/>
              </w:rPr>
              <w:t>π</w:t>
            </w:r>
            <w:r w:rsidRPr="004F32C1">
              <w:rPr>
                <w:sz w:val="20"/>
                <w:szCs w:val="20"/>
              </w:rPr>
              <w:t xml:space="preserve">ολιτιστικού </w:t>
            </w:r>
            <w:r>
              <w:rPr>
                <w:sz w:val="20"/>
                <w:szCs w:val="20"/>
              </w:rPr>
              <w:t>α</w:t>
            </w:r>
            <w:r w:rsidRPr="004F32C1">
              <w:rPr>
                <w:sz w:val="20"/>
                <w:szCs w:val="20"/>
              </w:rPr>
              <w:t>ποθέματος</w:t>
            </w:r>
            <w:r>
              <w:rPr>
                <w:sz w:val="20"/>
                <w:szCs w:val="20"/>
              </w:rPr>
              <w:t>, ψ</w:t>
            </w:r>
            <w:r w:rsidRPr="004F32C1">
              <w:rPr>
                <w:sz w:val="20"/>
                <w:szCs w:val="20"/>
              </w:rPr>
              <w:t>ηφιακό αποθετήριο πολιτισμού</w:t>
            </w:r>
            <w:r>
              <w:rPr>
                <w:sz w:val="20"/>
                <w:szCs w:val="20"/>
              </w:rPr>
              <w:t>, α</w:t>
            </w:r>
            <w:r w:rsidRPr="004F32C1">
              <w:rPr>
                <w:sz w:val="20"/>
                <w:szCs w:val="20"/>
              </w:rPr>
              <w:t xml:space="preserve">ποθετήριο </w:t>
            </w:r>
            <w:r>
              <w:rPr>
                <w:sz w:val="20"/>
                <w:szCs w:val="20"/>
              </w:rPr>
              <w:t>ά</w:t>
            </w:r>
            <w:r w:rsidRPr="004F32C1">
              <w:rPr>
                <w:sz w:val="20"/>
                <w:szCs w:val="20"/>
              </w:rPr>
              <w:t xml:space="preserve">υλης </w:t>
            </w:r>
            <w:r>
              <w:rPr>
                <w:sz w:val="20"/>
                <w:szCs w:val="20"/>
              </w:rPr>
              <w:t>π</w:t>
            </w:r>
            <w:r w:rsidRPr="004F32C1">
              <w:rPr>
                <w:sz w:val="20"/>
                <w:szCs w:val="20"/>
              </w:rPr>
              <w:t>ολιτισμικής Κληρονομιάς</w:t>
            </w:r>
            <w:r>
              <w:rPr>
                <w:sz w:val="20"/>
                <w:szCs w:val="20"/>
              </w:rPr>
              <w:t>, κατασκευή ψ</w:t>
            </w:r>
            <w:r w:rsidRPr="004F32C1">
              <w:rPr>
                <w:sz w:val="20"/>
                <w:szCs w:val="20"/>
              </w:rPr>
              <w:t>ηφιακή</w:t>
            </w:r>
            <w:r>
              <w:rPr>
                <w:sz w:val="20"/>
                <w:szCs w:val="20"/>
              </w:rPr>
              <w:t>ςπ</w:t>
            </w:r>
            <w:r w:rsidRPr="004F32C1">
              <w:rPr>
                <w:sz w:val="20"/>
                <w:szCs w:val="20"/>
              </w:rPr>
              <w:t>ύλη</w:t>
            </w:r>
            <w:r>
              <w:rPr>
                <w:sz w:val="20"/>
                <w:szCs w:val="20"/>
              </w:rPr>
              <w:t>ςπ</w:t>
            </w:r>
            <w:r w:rsidRPr="004F32C1">
              <w:rPr>
                <w:sz w:val="20"/>
                <w:szCs w:val="20"/>
              </w:rPr>
              <w:t>ολιτισμού</w:t>
            </w:r>
            <w:r>
              <w:rPr>
                <w:sz w:val="20"/>
                <w:szCs w:val="20"/>
              </w:rPr>
              <w:t>, σ</w:t>
            </w:r>
            <w:r w:rsidRPr="004F32C1">
              <w:rPr>
                <w:sz w:val="20"/>
                <w:szCs w:val="20"/>
              </w:rPr>
              <w:t xml:space="preserve">ύστημα </w:t>
            </w:r>
            <w:r>
              <w:rPr>
                <w:sz w:val="20"/>
                <w:szCs w:val="20"/>
              </w:rPr>
              <w:t>δ</w:t>
            </w:r>
            <w:r w:rsidRPr="004F32C1">
              <w:rPr>
                <w:sz w:val="20"/>
                <w:szCs w:val="20"/>
              </w:rPr>
              <w:t xml:space="preserve">ιαχείρισης </w:t>
            </w:r>
            <w:r>
              <w:rPr>
                <w:sz w:val="20"/>
                <w:szCs w:val="20"/>
              </w:rPr>
              <w:t>π</w:t>
            </w:r>
            <w:r w:rsidRPr="004F32C1">
              <w:rPr>
                <w:sz w:val="20"/>
                <w:szCs w:val="20"/>
              </w:rPr>
              <w:t xml:space="preserve">εριεχομένου </w:t>
            </w:r>
            <w:r>
              <w:rPr>
                <w:sz w:val="20"/>
                <w:szCs w:val="20"/>
              </w:rPr>
              <w:t>ψ</w:t>
            </w:r>
            <w:r w:rsidRPr="004F32C1">
              <w:rPr>
                <w:sz w:val="20"/>
                <w:szCs w:val="20"/>
              </w:rPr>
              <w:t xml:space="preserve">ηφιακής </w:t>
            </w:r>
            <w:r>
              <w:rPr>
                <w:sz w:val="20"/>
                <w:szCs w:val="20"/>
              </w:rPr>
              <w:t>π</w:t>
            </w:r>
            <w:r w:rsidRPr="004F32C1">
              <w:rPr>
                <w:sz w:val="20"/>
                <w:szCs w:val="20"/>
              </w:rPr>
              <w:t xml:space="preserve">ύλης και </w:t>
            </w:r>
            <w:r>
              <w:rPr>
                <w:sz w:val="20"/>
                <w:szCs w:val="20"/>
              </w:rPr>
              <w:t>π</w:t>
            </w:r>
            <w:r w:rsidRPr="004F32C1">
              <w:rPr>
                <w:sz w:val="20"/>
                <w:szCs w:val="20"/>
              </w:rPr>
              <w:t xml:space="preserve">ρογραμματιστική </w:t>
            </w:r>
            <w:r>
              <w:rPr>
                <w:sz w:val="20"/>
                <w:szCs w:val="20"/>
              </w:rPr>
              <w:t>δ</w:t>
            </w:r>
            <w:r w:rsidRPr="004F32C1">
              <w:rPr>
                <w:sz w:val="20"/>
                <w:szCs w:val="20"/>
              </w:rPr>
              <w:t>ιεπαφή</w:t>
            </w:r>
            <w:r>
              <w:rPr>
                <w:sz w:val="20"/>
                <w:szCs w:val="20"/>
              </w:rPr>
              <w:t>.</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20"/>
              </w:rPr>
              <w:t>Ανοικτή διαδικασία</w:t>
            </w:r>
            <w:r>
              <w:rPr>
                <w:sz w:val="20"/>
                <w:szCs w:val="20"/>
              </w:rPr>
              <w:t xml:space="preserve"> δημοπράτησης</w:t>
            </w:r>
            <w:r w:rsidRPr="009F4041">
              <w:rPr>
                <w:sz w:val="20"/>
                <w:szCs w:val="18"/>
              </w:rPr>
              <w:t xml:space="preserve"> έργων ΤΠΕ</w:t>
            </w:r>
          </w:p>
        </w:tc>
      </w:tr>
      <w:tr w:rsidR="00CF4E24" w:rsidTr="009C365D">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b/>
                <w:bCs/>
                <w:color w:val="000000"/>
                <w:sz w:val="20"/>
                <w:szCs w:val="18"/>
                <w:lang w:eastAsia="el-GR"/>
              </w:rPr>
              <w:t>4.1.2</w:t>
            </w:r>
            <w:r w:rsidRPr="009F4041">
              <w:rPr>
                <w:color w:val="000000"/>
                <w:sz w:val="20"/>
                <w:szCs w:val="18"/>
                <w:lang w:eastAsia="el-GR"/>
              </w:rPr>
              <w:t xml:space="preserve"> Ψηφιακές εφαρμογές πολιτισμού </w:t>
            </w:r>
          </w:p>
        </w:tc>
        <w:tc>
          <w:tcPr>
            <w:tcW w:w="3005" w:type="dxa"/>
            <w:shd w:val="clear" w:color="auto" w:fill="F2F2F2" w:themeFill="background1" w:themeFillShade="F2"/>
          </w:tcPr>
          <w:p w:rsidR="00CF4E24" w:rsidRPr="00A44AD5" w:rsidRDefault="00CF4E24" w:rsidP="009C365D">
            <w:pPr>
              <w:spacing w:line="240" w:lineRule="auto"/>
              <w:jc w:val="left"/>
              <w:rPr>
                <w:sz w:val="20"/>
                <w:szCs w:val="18"/>
              </w:rPr>
            </w:pPr>
            <w:r>
              <w:rPr>
                <w:sz w:val="20"/>
                <w:szCs w:val="20"/>
              </w:rPr>
              <w:t>Περιλαμβάνονται δράσεις όπως ψ</w:t>
            </w:r>
            <w:r w:rsidRPr="004F32C1">
              <w:rPr>
                <w:sz w:val="20"/>
                <w:szCs w:val="18"/>
              </w:rPr>
              <w:t xml:space="preserve">ηφιακά </w:t>
            </w:r>
            <w:r>
              <w:rPr>
                <w:sz w:val="20"/>
                <w:szCs w:val="18"/>
              </w:rPr>
              <w:t>δ</w:t>
            </w:r>
            <w:r w:rsidRPr="004F32C1">
              <w:rPr>
                <w:sz w:val="20"/>
                <w:szCs w:val="18"/>
              </w:rPr>
              <w:t xml:space="preserve">ίδυμα </w:t>
            </w:r>
            <w:r>
              <w:rPr>
                <w:sz w:val="20"/>
                <w:szCs w:val="18"/>
              </w:rPr>
              <w:t>α</w:t>
            </w:r>
            <w:r w:rsidRPr="004F32C1">
              <w:rPr>
                <w:sz w:val="20"/>
                <w:szCs w:val="18"/>
              </w:rPr>
              <w:t xml:space="preserve">ρχιτεκτονικής </w:t>
            </w:r>
            <w:r>
              <w:rPr>
                <w:sz w:val="20"/>
                <w:szCs w:val="18"/>
              </w:rPr>
              <w:t>κ</w:t>
            </w:r>
            <w:r w:rsidRPr="004F32C1">
              <w:rPr>
                <w:sz w:val="20"/>
                <w:szCs w:val="18"/>
              </w:rPr>
              <w:t>ληρονομιάς</w:t>
            </w:r>
            <w:r>
              <w:rPr>
                <w:sz w:val="20"/>
                <w:szCs w:val="18"/>
              </w:rPr>
              <w:t>, ψ</w:t>
            </w:r>
            <w:r w:rsidRPr="004F32C1">
              <w:rPr>
                <w:sz w:val="20"/>
                <w:szCs w:val="18"/>
              </w:rPr>
              <w:t xml:space="preserve">ηφιακή </w:t>
            </w:r>
            <w:r>
              <w:rPr>
                <w:sz w:val="20"/>
                <w:szCs w:val="18"/>
              </w:rPr>
              <w:t>α</w:t>
            </w:r>
            <w:r w:rsidRPr="004F32C1">
              <w:rPr>
                <w:sz w:val="20"/>
                <w:szCs w:val="18"/>
              </w:rPr>
              <w:t xml:space="preserve">ναστήλωση </w:t>
            </w:r>
            <w:r>
              <w:rPr>
                <w:sz w:val="20"/>
                <w:szCs w:val="18"/>
              </w:rPr>
              <w:t>α</w:t>
            </w:r>
            <w:r w:rsidRPr="004F32C1">
              <w:rPr>
                <w:sz w:val="20"/>
                <w:szCs w:val="18"/>
              </w:rPr>
              <w:t xml:space="preserve">ρχιτεκτονικής </w:t>
            </w:r>
            <w:r>
              <w:rPr>
                <w:sz w:val="20"/>
                <w:szCs w:val="18"/>
              </w:rPr>
              <w:t>κ</w:t>
            </w:r>
            <w:r w:rsidRPr="004F32C1">
              <w:rPr>
                <w:sz w:val="20"/>
                <w:szCs w:val="18"/>
              </w:rPr>
              <w:t>ληρονομιάς</w:t>
            </w:r>
            <w:r>
              <w:rPr>
                <w:sz w:val="20"/>
                <w:szCs w:val="18"/>
              </w:rPr>
              <w:t>, ε</w:t>
            </w:r>
            <w:r w:rsidRPr="004F32C1">
              <w:rPr>
                <w:sz w:val="20"/>
                <w:szCs w:val="18"/>
              </w:rPr>
              <w:t>φαρμογή περιήγησης εικονικής πραγματικότητας (VR) ποταμού Σακουλέβα</w:t>
            </w:r>
            <w:r>
              <w:rPr>
                <w:sz w:val="20"/>
                <w:szCs w:val="18"/>
              </w:rPr>
              <w:t>, ψ</w:t>
            </w:r>
            <w:r w:rsidRPr="004F32C1">
              <w:rPr>
                <w:sz w:val="20"/>
                <w:szCs w:val="18"/>
              </w:rPr>
              <w:t xml:space="preserve">ηφιακός </w:t>
            </w:r>
            <w:r>
              <w:rPr>
                <w:sz w:val="20"/>
                <w:szCs w:val="18"/>
              </w:rPr>
              <w:t>ξ</w:t>
            </w:r>
            <w:r w:rsidRPr="004F32C1">
              <w:rPr>
                <w:sz w:val="20"/>
                <w:szCs w:val="18"/>
              </w:rPr>
              <w:t xml:space="preserve">εναγός </w:t>
            </w:r>
            <w:r>
              <w:rPr>
                <w:sz w:val="20"/>
                <w:szCs w:val="18"/>
              </w:rPr>
              <w:t>π</w:t>
            </w:r>
            <w:r w:rsidRPr="004F32C1">
              <w:rPr>
                <w:sz w:val="20"/>
                <w:szCs w:val="18"/>
              </w:rPr>
              <w:t>ολιτισμού με τεχνολογία επαυξημένης πραγματικότητας (AR)</w:t>
            </w:r>
            <w:r>
              <w:rPr>
                <w:sz w:val="20"/>
                <w:szCs w:val="18"/>
              </w:rPr>
              <w:t>, ψ</w:t>
            </w:r>
            <w:r w:rsidRPr="004F32C1">
              <w:rPr>
                <w:sz w:val="20"/>
                <w:szCs w:val="18"/>
              </w:rPr>
              <w:t xml:space="preserve">ηφιακή </w:t>
            </w:r>
            <w:r>
              <w:rPr>
                <w:sz w:val="20"/>
                <w:szCs w:val="18"/>
              </w:rPr>
              <w:t>ε</w:t>
            </w:r>
            <w:r w:rsidRPr="004F32C1">
              <w:rPr>
                <w:sz w:val="20"/>
                <w:szCs w:val="18"/>
              </w:rPr>
              <w:t xml:space="preserve">κπαιδευτική </w:t>
            </w:r>
            <w:r>
              <w:rPr>
                <w:sz w:val="20"/>
                <w:szCs w:val="18"/>
              </w:rPr>
              <w:t>ε</w:t>
            </w:r>
            <w:r w:rsidRPr="004F32C1">
              <w:rPr>
                <w:sz w:val="20"/>
                <w:szCs w:val="18"/>
              </w:rPr>
              <w:t>φαρμογή</w:t>
            </w:r>
            <w:r>
              <w:rPr>
                <w:sz w:val="20"/>
                <w:szCs w:val="18"/>
              </w:rPr>
              <w:t>, ψ</w:t>
            </w:r>
            <w:r w:rsidRPr="004F32C1">
              <w:rPr>
                <w:sz w:val="20"/>
                <w:szCs w:val="18"/>
              </w:rPr>
              <w:t>ηφιακά ερμηνευτικά ολογραμματικά εκθέματα</w:t>
            </w:r>
            <w:r>
              <w:rPr>
                <w:sz w:val="20"/>
                <w:szCs w:val="18"/>
              </w:rPr>
              <w:t>.</w:t>
            </w:r>
          </w:p>
        </w:tc>
        <w:tc>
          <w:tcPr>
            <w:tcW w:w="3006" w:type="dxa"/>
            <w:shd w:val="clear" w:color="auto" w:fill="F2F2F2" w:themeFill="background1" w:themeFillShade="F2"/>
          </w:tcPr>
          <w:p w:rsidR="00CF4E24" w:rsidRPr="009F4041" w:rsidRDefault="00CF4E24" w:rsidP="009C365D">
            <w:pPr>
              <w:spacing w:before="0" w:after="0" w:line="240" w:lineRule="auto"/>
              <w:jc w:val="left"/>
              <w:rPr>
                <w:sz w:val="20"/>
                <w:szCs w:val="18"/>
              </w:rPr>
            </w:pPr>
            <w:r w:rsidRPr="009F4041">
              <w:rPr>
                <w:sz w:val="20"/>
                <w:szCs w:val="20"/>
              </w:rPr>
              <w:t>Ανοικτή διαδικασία</w:t>
            </w:r>
            <w:r>
              <w:rPr>
                <w:sz w:val="20"/>
                <w:szCs w:val="20"/>
              </w:rPr>
              <w:t xml:space="preserve"> δημοπράτησης</w:t>
            </w:r>
            <w:r w:rsidRPr="009F4041">
              <w:rPr>
                <w:sz w:val="20"/>
                <w:szCs w:val="18"/>
              </w:rPr>
              <w:t xml:space="preserve"> έργων ΤΠΕ</w:t>
            </w:r>
          </w:p>
        </w:tc>
      </w:tr>
      <w:tr w:rsidR="00CF4E24" w:rsidRPr="0052236A" w:rsidTr="009C365D">
        <w:tc>
          <w:tcPr>
            <w:tcW w:w="3005" w:type="dxa"/>
            <w:shd w:val="clear" w:color="auto" w:fill="F2F2F2" w:themeFill="background1" w:themeFillShade="F2"/>
          </w:tcPr>
          <w:p w:rsidR="00CF4E24" w:rsidRPr="009F4041" w:rsidRDefault="00CF4E24" w:rsidP="009C365D">
            <w:pPr>
              <w:spacing w:line="240" w:lineRule="auto"/>
              <w:jc w:val="left"/>
              <w:rPr>
                <w:b/>
                <w:bCs/>
                <w:color w:val="000000"/>
                <w:sz w:val="20"/>
                <w:szCs w:val="18"/>
                <w:lang w:eastAsia="el-GR"/>
              </w:rPr>
            </w:pPr>
            <w:r w:rsidRPr="009F4041">
              <w:rPr>
                <w:b/>
                <w:bCs/>
                <w:color w:val="000000"/>
                <w:sz w:val="20"/>
                <w:szCs w:val="18"/>
                <w:lang w:eastAsia="el-GR"/>
              </w:rPr>
              <w:t>4.1.</w:t>
            </w:r>
            <w:r>
              <w:rPr>
                <w:b/>
                <w:bCs/>
                <w:color w:val="000000"/>
                <w:sz w:val="20"/>
                <w:szCs w:val="18"/>
                <w:lang w:eastAsia="el-GR"/>
              </w:rPr>
              <w:t>3</w:t>
            </w:r>
            <w:r>
              <w:rPr>
                <w:color w:val="000000"/>
                <w:sz w:val="20"/>
                <w:szCs w:val="18"/>
                <w:lang w:eastAsia="el-GR"/>
              </w:rPr>
              <w:t>Κέντρο ρομποτικής Δήμου Φλώρινας</w:t>
            </w:r>
          </w:p>
        </w:tc>
        <w:tc>
          <w:tcPr>
            <w:tcW w:w="3005" w:type="dxa"/>
            <w:shd w:val="clear" w:color="auto" w:fill="F2F2F2" w:themeFill="background1" w:themeFillShade="F2"/>
          </w:tcPr>
          <w:p w:rsidR="00CF4E24" w:rsidRPr="0052236A" w:rsidRDefault="00CF4E24" w:rsidP="009C365D">
            <w:pPr>
              <w:spacing w:line="240" w:lineRule="auto"/>
              <w:jc w:val="left"/>
              <w:rPr>
                <w:sz w:val="20"/>
                <w:szCs w:val="18"/>
              </w:rPr>
            </w:pPr>
            <w:r>
              <w:rPr>
                <w:sz w:val="20"/>
                <w:szCs w:val="18"/>
              </w:rPr>
              <w:t xml:space="preserve">Θα αποτελεί ένα δημιουργικό κέντρο καινοτομίας που θα δίνει έμφαση στις νέες τεχνολογίες και την επιχειρηματικότητα και θα </w:t>
            </w:r>
            <w:r>
              <w:rPr>
                <w:sz w:val="20"/>
                <w:szCs w:val="18"/>
              </w:rPr>
              <w:lastRenderedPageBreak/>
              <w:t>περιλαμβάνει χ</w:t>
            </w:r>
            <w:r w:rsidRPr="0052236A">
              <w:rPr>
                <w:sz w:val="20"/>
                <w:szCs w:val="18"/>
              </w:rPr>
              <w:t>ώρο</w:t>
            </w:r>
            <w:r>
              <w:rPr>
                <w:sz w:val="20"/>
                <w:szCs w:val="18"/>
              </w:rPr>
              <w:t>υς</w:t>
            </w:r>
            <w:r w:rsidRPr="0052236A">
              <w:rPr>
                <w:sz w:val="20"/>
                <w:szCs w:val="18"/>
              </w:rPr>
              <w:t xml:space="preserve"> για </w:t>
            </w:r>
            <w:r>
              <w:rPr>
                <w:sz w:val="20"/>
                <w:szCs w:val="18"/>
              </w:rPr>
              <w:t xml:space="preserve">τα </w:t>
            </w:r>
            <w:r w:rsidRPr="0052236A">
              <w:rPr>
                <w:sz w:val="20"/>
                <w:szCs w:val="18"/>
              </w:rPr>
              <w:t>εργαστήρια ρομποτικής</w:t>
            </w:r>
            <w:r>
              <w:rPr>
                <w:sz w:val="20"/>
                <w:szCs w:val="18"/>
              </w:rPr>
              <w:t xml:space="preserve">, </w:t>
            </w:r>
            <w:r w:rsidRPr="0052236A">
              <w:rPr>
                <w:sz w:val="20"/>
                <w:szCs w:val="18"/>
              </w:rPr>
              <w:t>σχεδίαση</w:t>
            </w:r>
            <w:r>
              <w:rPr>
                <w:sz w:val="20"/>
                <w:szCs w:val="18"/>
              </w:rPr>
              <w:t>ς</w:t>
            </w:r>
            <w:r w:rsidRPr="0052236A">
              <w:rPr>
                <w:sz w:val="20"/>
                <w:szCs w:val="18"/>
              </w:rPr>
              <w:t xml:space="preserve"> και </w:t>
            </w:r>
            <w:r>
              <w:rPr>
                <w:sz w:val="20"/>
                <w:szCs w:val="18"/>
              </w:rPr>
              <w:t>α</w:t>
            </w:r>
            <w:r w:rsidRPr="0052236A">
              <w:rPr>
                <w:sz w:val="20"/>
                <w:szCs w:val="18"/>
              </w:rPr>
              <w:t>νάπτυξη</w:t>
            </w:r>
            <w:r>
              <w:rPr>
                <w:sz w:val="20"/>
                <w:szCs w:val="18"/>
              </w:rPr>
              <w:t>ς</w:t>
            </w:r>
            <w:r w:rsidRPr="0052236A">
              <w:rPr>
                <w:sz w:val="20"/>
                <w:szCs w:val="18"/>
              </w:rPr>
              <w:t xml:space="preserve"> εφαρμογών</w:t>
            </w:r>
            <w:r>
              <w:rPr>
                <w:sz w:val="20"/>
                <w:szCs w:val="18"/>
              </w:rPr>
              <w:t>, α</w:t>
            </w:r>
            <w:r w:rsidRPr="0052236A">
              <w:rPr>
                <w:sz w:val="20"/>
                <w:szCs w:val="18"/>
              </w:rPr>
              <w:t>μφιθέατρο παρουσιάσεων</w:t>
            </w:r>
            <w:r>
              <w:rPr>
                <w:sz w:val="20"/>
                <w:szCs w:val="18"/>
              </w:rPr>
              <w:t xml:space="preserve"> κτλ. με όλον τον απαραίτητο εξοπλισμό.</w:t>
            </w:r>
          </w:p>
        </w:tc>
        <w:tc>
          <w:tcPr>
            <w:tcW w:w="3006" w:type="dxa"/>
            <w:shd w:val="clear" w:color="auto" w:fill="F2F2F2" w:themeFill="background1" w:themeFillShade="F2"/>
          </w:tcPr>
          <w:p w:rsidR="00CF4E24" w:rsidRPr="0052236A" w:rsidRDefault="00CF4E24" w:rsidP="009C365D">
            <w:pPr>
              <w:spacing w:before="0" w:after="0" w:line="240" w:lineRule="auto"/>
              <w:jc w:val="left"/>
              <w:rPr>
                <w:sz w:val="20"/>
                <w:szCs w:val="18"/>
              </w:rPr>
            </w:pPr>
            <w:r w:rsidRPr="009F4041">
              <w:rPr>
                <w:sz w:val="20"/>
                <w:szCs w:val="20"/>
              </w:rPr>
              <w:lastRenderedPageBreak/>
              <w:t>Ανοικτή διαδικασία</w:t>
            </w:r>
            <w:r>
              <w:rPr>
                <w:sz w:val="20"/>
                <w:szCs w:val="20"/>
              </w:rPr>
              <w:t xml:space="preserve"> δημοπράτησης</w:t>
            </w:r>
          </w:p>
        </w:tc>
      </w:tr>
      <w:tr w:rsidR="00CF4E24" w:rsidTr="009C365D">
        <w:tc>
          <w:tcPr>
            <w:tcW w:w="9016" w:type="dxa"/>
            <w:gridSpan w:val="3"/>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lastRenderedPageBreak/>
              <w:t xml:space="preserve">Ειδικός Στόχος </w:t>
            </w:r>
            <w:r w:rsidRPr="0008355E">
              <w:rPr>
                <w:b/>
                <w:bCs/>
                <w:color w:val="000000" w:themeColor="text1"/>
                <w:szCs w:val="20"/>
              </w:rPr>
              <w:t>4.</w:t>
            </w:r>
            <w:r>
              <w:rPr>
                <w:b/>
                <w:bCs/>
                <w:color w:val="000000" w:themeColor="text1"/>
                <w:szCs w:val="20"/>
              </w:rPr>
              <w:t>2</w:t>
            </w:r>
            <w:r w:rsidRPr="002E74DB">
              <w:rPr>
                <w:b/>
                <w:bCs/>
                <w:color w:val="000000" w:themeColor="text1"/>
                <w:szCs w:val="20"/>
              </w:rPr>
              <w:t>:</w:t>
            </w:r>
            <w:r w:rsidRPr="008473B6">
              <w:rPr>
                <w:b/>
                <w:bCs/>
                <w:color w:val="000000" w:themeColor="text1"/>
                <w:szCs w:val="20"/>
              </w:rPr>
              <w:t>Προώθηση πολιτιστικής ταυτότητας</w:t>
            </w:r>
          </w:p>
        </w:tc>
      </w:tr>
      <w:tr w:rsidR="00CF4E24" w:rsidTr="009C365D">
        <w:tc>
          <w:tcPr>
            <w:tcW w:w="3005" w:type="dxa"/>
            <w:shd w:val="clear" w:color="auto" w:fill="F2F2F2" w:themeFill="background1" w:themeFillShade="F2"/>
          </w:tcPr>
          <w:p w:rsidR="00CF4E24" w:rsidRPr="006176CA" w:rsidRDefault="00CF4E24" w:rsidP="009C365D">
            <w:pPr>
              <w:spacing w:line="240" w:lineRule="auto"/>
              <w:jc w:val="left"/>
              <w:rPr>
                <w:color w:val="000000"/>
                <w:sz w:val="20"/>
                <w:szCs w:val="18"/>
                <w:lang w:eastAsia="el-GR"/>
              </w:rPr>
            </w:pPr>
            <w:r w:rsidRPr="006176CA">
              <w:rPr>
                <w:b/>
                <w:bCs/>
                <w:color w:val="000000"/>
                <w:sz w:val="20"/>
                <w:szCs w:val="18"/>
                <w:lang w:eastAsia="el-GR"/>
              </w:rPr>
              <w:t>4.2.1</w:t>
            </w:r>
            <w:r w:rsidRPr="006176CA">
              <w:rPr>
                <w:color w:val="000000"/>
                <w:sz w:val="20"/>
                <w:szCs w:val="18"/>
                <w:lang w:eastAsia="el-GR"/>
              </w:rPr>
              <w:t xml:space="preserve"> Εφαρμογή πολιτιστικής ταυτότητας</w:t>
            </w:r>
          </w:p>
        </w:tc>
        <w:tc>
          <w:tcPr>
            <w:tcW w:w="3005" w:type="dxa"/>
            <w:shd w:val="clear" w:color="auto" w:fill="F2F2F2" w:themeFill="background1" w:themeFillShade="F2"/>
          </w:tcPr>
          <w:p w:rsidR="00CF4E24" w:rsidRPr="00D66E1C" w:rsidRDefault="00CF4E24" w:rsidP="009C365D">
            <w:pPr>
              <w:spacing w:line="240" w:lineRule="auto"/>
              <w:jc w:val="left"/>
              <w:rPr>
                <w:sz w:val="20"/>
                <w:szCs w:val="18"/>
              </w:rPr>
            </w:pPr>
            <w:r w:rsidRPr="00D46080">
              <w:rPr>
                <w:sz w:val="20"/>
                <w:szCs w:val="18"/>
              </w:rPr>
              <w:t xml:space="preserve">Η δράση </w:t>
            </w:r>
            <w:r>
              <w:rPr>
                <w:sz w:val="20"/>
                <w:szCs w:val="18"/>
              </w:rPr>
              <w:t xml:space="preserve">αποτελεί </w:t>
            </w:r>
            <w:r w:rsidRPr="00952CF5">
              <w:rPr>
                <w:sz w:val="20"/>
                <w:szCs w:val="18"/>
              </w:rPr>
              <w:t>εφαρμογή της στρατηγικής της πολιτιστικής ταυτότητας της Φλώρινας</w:t>
            </w:r>
            <w:r>
              <w:rPr>
                <w:sz w:val="20"/>
                <w:szCs w:val="18"/>
              </w:rPr>
              <w:t xml:space="preserve"> και</w:t>
            </w:r>
            <w:r w:rsidRPr="00D46080">
              <w:rPr>
                <w:sz w:val="20"/>
                <w:szCs w:val="18"/>
              </w:rPr>
              <w:t>περιλαμβάνει</w:t>
            </w:r>
            <w:r>
              <w:rPr>
                <w:sz w:val="20"/>
                <w:szCs w:val="18"/>
              </w:rPr>
              <w:t xml:space="preserve"> έργα προώθησης και προβολής της ταυτότητας της πόλης (πχ. διαχείριση </w:t>
            </w:r>
            <w:r>
              <w:rPr>
                <w:sz w:val="20"/>
                <w:szCs w:val="18"/>
                <w:lang w:val="en-US"/>
              </w:rPr>
              <w:t>socialmedia</w:t>
            </w:r>
            <w:r w:rsidRPr="006176CA">
              <w:rPr>
                <w:sz w:val="20"/>
                <w:szCs w:val="18"/>
              </w:rPr>
              <w:t xml:space="preserve">, </w:t>
            </w:r>
            <w:r>
              <w:rPr>
                <w:sz w:val="20"/>
                <w:szCs w:val="18"/>
              </w:rPr>
              <w:t xml:space="preserve">υλοποίηση </w:t>
            </w:r>
            <w:r>
              <w:rPr>
                <w:sz w:val="20"/>
                <w:szCs w:val="18"/>
                <w:lang w:val="en-US"/>
              </w:rPr>
              <w:t>famtrips</w:t>
            </w:r>
            <w:r w:rsidRPr="006176CA">
              <w:rPr>
                <w:sz w:val="20"/>
                <w:szCs w:val="18"/>
              </w:rPr>
              <w:t xml:space="preserve">, </w:t>
            </w:r>
            <w:r>
              <w:rPr>
                <w:sz w:val="20"/>
                <w:szCs w:val="18"/>
              </w:rPr>
              <w:t>συμμετοχή σε εκθέσεις, παραγωγή εντύπων κτλ..</w:t>
            </w:r>
          </w:p>
        </w:tc>
        <w:tc>
          <w:tcPr>
            <w:tcW w:w="3006" w:type="dxa"/>
            <w:shd w:val="clear" w:color="auto" w:fill="F2F2F2" w:themeFill="background1" w:themeFillShade="F2"/>
          </w:tcPr>
          <w:p w:rsidR="00CF4E24" w:rsidRPr="00D66E1C" w:rsidRDefault="00CF4E24" w:rsidP="009C365D">
            <w:pPr>
              <w:spacing w:line="240" w:lineRule="auto"/>
              <w:jc w:val="left"/>
              <w:rPr>
                <w:sz w:val="20"/>
                <w:szCs w:val="18"/>
              </w:rPr>
            </w:pPr>
            <w:r w:rsidRPr="00D66E1C">
              <w:rPr>
                <w:sz w:val="20"/>
                <w:szCs w:val="20"/>
              </w:rPr>
              <w:t>Ανοικτή διαδικασία δημοπράτησης</w:t>
            </w:r>
          </w:p>
        </w:tc>
      </w:tr>
      <w:tr w:rsidR="00CF4E24" w:rsidTr="009C365D">
        <w:tc>
          <w:tcPr>
            <w:tcW w:w="9016" w:type="dxa"/>
            <w:gridSpan w:val="3"/>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3</w:t>
            </w:r>
            <w:r w:rsidRPr="002E74DB">
              <w:rPr>
                <w:b/>
                <w:bCs/>
                <w:color w:val="000000" w:themeColor="text1"/>
                <w:szCs w:val="20"/>
              </w:rPr>
              <w:t>:</w:t>
            </w:r>
            <w:r w:rsidRPr="008473B6">
              <w:rPr>
                <w:b/>
                <w:bCs/>
                <w:color w:val="000000" w:themeColor="text1"/>
                <w:szCs w:val="20"/>
              </w:rPr>
              <w:t>Ενίσχυση πολιτιστικών θεσμών</w:t>
            </w:r>
          </w:p>
        </w:tc>
      </w:tr>
      <w:tr w:rsidR="00CF4E24" w:rsidTr="009C365D">
        <w:tc>
          <w:tcPr>
            <w:tcW w:w="3005" w:type="dxa"/>
            <w:shd w:val="clear" w:color="auto" w:fill="F2F2F2" w:themeFill="background1" w:themeFillShade="F2"/>
          </w:tcPr>
          <w:p w:rsidR="00CF4E24" w:rsidRPr="00D46080" w:rsidRDefault="00CF4E24" w:rsidP="009C365D">
            <w:pPr>
              <w:spacing w:line="240" w:lineRule="auto"/>
              <w:jc w:val="left"/>
              <w:rPr>
                <w:color w:val="000000"/>
                <w:sz w:val="20"/>
                <w:szCs w:val="18"/>
                <w:lang w:eastAsia="el-GR"/>
              </w:rPr>
            </w:pPr>
            <w:r w:rsidRPr="00D46080">
              <w:rPr>
                <w:b/>
                <w:bCs/>
                <w:color w:val="000000"/>
                <w:sz w:val="20"/>
                <w:szCs w:val="18"/>
                <w:lang w:eastAsia="el-GR"/>
              </w:rPr>
              <w:t>4.3.1</w:t>
            </w:r>
            <w:r w:rsidRPr="00D46080">
              <w:rPr>
                <w:color w:val="000000"/>
                <w:sz w:val="20"/>
                <w:szCs w:val="18"/>
                <w:lang w:eastAsia="el-GR"/>
              </w:rPr>
              <w:t xml:space="preserve"> Γιορτές κινηματογράφου</w:t>
            </w:r>
          </w:p>
        </w:tc>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D46080">
              <w:rPr>
                <w:sz w:val="20"/>
                <w:szCs w:val="18"/>
              </w:rPr>
              <w:t>Η δράση θα περιλαμβάνει</w:t>
            </w:r>
            <w:r>
              <w:rPr>
                <w:sz w:val="20"/>
                <w:szCs w:val="18"/>
              </w:rPr>
              <w:t xml:space="preserve"> την ί</w:t>
            </w:r>
            <w:r w:rsidRPr="00D46080">
              <w:rPr>
                <w:sz w:val="20"/>
                <w:szCs w:val="18"/>
              </w:rPr>
              <w:t>δρ</w:t>
            </w:r>
            <w:r>
              <w:rPr>
                <w:sz w:val="20"/>
                <w:szCs w:val="18"/>
              </w:rPr>
              <w:t>υ</w:t>
            </w:r>
            <w:r w:rsidRPr="00D46080">
              <w:rPr>
                <w:sz w:val="20"/>
                <w:szCs w:val="18"/>
              </w:rPr>
              <w:t>σ</w:t>
            </w:r>
            <w:r>
              <w:rPr>
                <w:sz w:val="20"/>
                <w:szCs w:val="18"/>
              </w:rPr>
              <w:t xml:space="preserve">ητου </w:t>
            </w:r>
            <w:r w:rsidRPr="00D46080">
              <w:rPr>
                <w:sz w:val="20"/>
                <w:szCs w:val="18"/>
              </w:rPr>
              <w:t>ΦεστιβάλΚινηματογράφου Φλώρινας</w:t>
            </w:r>
            <w:r>
              <w:rPr>
                <w:sz w:val="20"/>
                <w:szCs w:val="18"/>
              </w:rPr>
              <w:t xml:space="preserve"> και τη λειτουργεία του θερινού κινηματογράφου, </w:t>
            </w:r>
            <w:r w:rsidRPr="00D46080">
              <w:rPr>
                <w:sz w:val="20"/>
                <w:szCs w:val="18"/>
              </w:rPr>
              <w:t>στο πλαίσιο ανάδειξης της πολιτιστικής ταυτότητας</w:t>
            </w:r>
            <w:r>
              <w:rPr>
                <w:sz w:val="20"/>
                <w:szCs w:val="18"/>
              </w:rPr>
              <w:t xml:space="preserve"> του Δήμου.</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20"/>
              </w:rPr>
              <w:t>Ανοικτή διαδικασία</w:t>
            </w:r>
            <w:r>
              <w:rPr>
                <w:sz w:val="20"/>
                <w:szCs w:val="20"/>
              </w:rPr>
              <w:t xml:space="preserve"> δημοπράτησης</w:t>
            </w:r>
          </w:p>
        </w:tc>
      </w:tr>
      <w:tr w:rsidR="00CF4E24" w:rsidTr="009C365D">
        <w:tc>
          <w:tcPr>
            <w:tcW w:w="3005" w:type="dxa"/>
            <w:shd w:val="clear" w:color="auto" w:fill="F2F2F2" w:themeFill="background1" w:themeFillShade="F2"/>
          </w:tcPr>
          <w:p w:rsidR="00CF4E24" w:rsidRPr="00D66E1C" w:rsidRDefault="00CF4E24" w:rsidP="009C365D">
            <w:pPr>
              <w:spacing w:line="240" w:lineRule="auto"/>
              <w:jc w:val="left"/>
              <w:rPr>
                <w:color w:val="000000"/>
                <w:sz w:val="20"/>
                <w:szCs w:val="18"/>
                <w:lang w:eastAsia="el-GR"/>
              </w:rPr>
            </w:pPr>
            <w:r w:rsidRPr="00D66E1C">
              <w:rPr>
                <w:b/>
                <w:bCs/>
                <w:color w:val="000000"/>
                <w:sz w:val="20"/>
                <w:szCs w:val="18"/>
                <w:lang w:eastAsia="el-GR"/>
              </w:rPr>
              <w:t>4.3.2</w:t>
            </w:r>
            <w:r w:rsidRPr="00D66E1C">
              <w:rPr>
                <w:color w:val="000000"/>
                <w:sz w:val="20"/>
                <w:szCs w:val="18"/>
                <w:lang w:eastAsia="el-GR"/>
              </w:rPr>
              <w:t xml:space="preserve"> Αναβίωση εθίμου φωτιών</w:t>
            </w:r>
          </w:p>
        </w:tc>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18"/>
              </w:rPr>
              <w:t xml:space="preserve">Η δράση θα </w:t>
            </w:r>
            <w:r w:rsidRPr="004C26A4">
              <w:rPr>
                <w:sz w:val="20"/>
                <w:szCs w:val="18"/>
              </w:rPr>
              <w:t xml:space="preserve">περιλαμβάνει την αναβίωση του γεγονότος </w:t>
            </w:r>
            <w:r>
              <w:rPr>
                <w:sz w:val="20"/>
                <w:szCs w:val="18"/>
              </w:rPr>
              <w:t xml:space="preserve">των Φωτιών </w:t>
            </w:r>
            <w:r w:rsidRPr="004C26A4">
              <w:rPr>
                <w:sz w:val="20"/>
                <w:szCs w:val="18"/>
              </w:rPr>
              <w:t>με ολοκληρωμένο τρόπο</w:t>
            </w:r>
            <w:r>
              <w:rPr>
                <w:sz w:val="20"/>
                <w:szCs w:val="18"/>
              </w:rPr>
              <w:t>, την</w:t>
            </w:r>
            <w:r w:rsidRPr="004C26A4">
              <w:rPr>
                <w:sz w:val="20"/>
                <w:szCs w:val="18"/>
              </w:rPr>
              <w:t xml:space="preserve"> υποστήριξη αντίστοιχων συλλογικών πρωτοβουλιώνκαθώς και την ανάπτυξη μιας δέσμης ενεργειών προβολής – προώθησης στις περιοχές που απευθύνεται.    </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20"/>
              </w:rPr>
              <w:t>Ανοικτή διαδικασία</w:t>
            </w:r>
            <w:r>
              <w:rPr>
                <w:sz w:val="20"/>
                <w:szCs w:val="20"/>
              </w:rPr>
              <w:t xml:space="preserve"> δημοπράτησης</w:t>
            </w:r>
          </w:p>
        </w:tc>
      </w:tr>
      <w:tr w:rsidR="00CF4E24" w:rsidTr="009C365D">
        <w:tc>
          <w:tcPr>
            <w:tcW w:w="3005" w:type="dxa"/>
            <w:shd w:val="clear" w:color="auto" w:fill="F2F2F2" w:themeFill="background1" w:themeFillShade="F2"/>
          </w:tcPr>
          <w:p w:rsidR="00CF4E24" w:rsidRPr="00D2540C" w:rsidRDefault="00CF4E24" w:rsidP="009C365D">
            <w:pPr>
              <w:spacing w:line="240" w:lineRule="auto"/>
              <w:jc w:val="left"/>
              <w:rPr>
                <w:color w:val="000000"/>
                <w:sz w:val="20"/>
                <w:szCs w:val="18"/>
                <w:lang w:eastAsia="el-GR"/>
              </w:rPr>
            </w:pPr>
            <w:r w:rsidRPr="00D2540C">
              <w:rPr>
                <w:b/>
                <w:bCs/>
                <w:color w:val="000000"/>
                <w:sz w:val="20"/>
                <w:szCs w:val="18"/>
                <w:lang w:eastAsia="el-GR"/>
              </w:rPr>
              <w:t xml:space="preserve">4.3.3 </w:t>
            </w:r>
            <w:r w:rsidRPr="00D2540C">
              <w:rPr>
                <w:color w:val="000000"/>
                <w:sz w:val="20"/>
                <w:szCs w:val="18"/>
                <w:lang w:eastAsia="el-GR"/>
              </w:rPr>
              <w:t>Δράσεις στην Πινακοθήκη</w:t>
            </w:r>
          </w:p>
        </w:tc>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D2540C">
              <w:rPr>
                <w:sz w:val="20"/>
                <w:szCs w:val="18"/>
              </w:rPr>
              <w:t>Προτείνονται δράσεις περαιτέρω ανάπτυξης της λειτουργίας της Πινακοθήκης Καλλιτεχνών Φλώρινας στο κτήριο του παλιού Σταθμού του Σιδηροδρομικού Σταθμού της πόλης</w:t>
            </w:r>
            <w:r>
              <w:rPr>
                <w:sz w:val="20"/>
                <w:szCs w:val="18"/>
              </w:rPr>
              <w:t xml:space="preserve"> και συγκεκριμένα α)</w:t>
            </w:r>
            <w:r w:rsidRPr="00D2540C">
              <w:rPr>
                <w:sz w:val="20"/>
                <w:szCs w:val="18"/>
              </w:rPr>
              <w:tab/>
            </w:r>
            <w:r>
              <w:rPr>
                <w:sz w:val="20"/>
                <w:szCs w:val="18"/>
              </w:rPr>
              <w:t>υ</w:t>
            </w:r>
            <w:r w:rsidRPr="00D2540C">
              <w:rPr>
                <w:sz w:val="20"/>
                <w:szCs w:val="18"/>
              </w:rPr>
              <w:t>λοποίηση περιοδικών εικαστικών εκθέσεων και διαγωνισμών</w:t>
            </w:r>
            <w:r>
              <w:rPr>
                <w:sz w:val="20"/>
                <w:szCs w:val="18"/>
              </w:rPr>
              <w:t>, β) υ</w:t>
            </w:r>
            <w:r w:rsidRPr="00D2540C">
              <w:rPr>
                <w:sz w:val="20"/>
                <w:szCs w:val="18"/>
              </w:rPr>
              <w:t>ποστήριξη της Biennale</w:t>
            </w:r>
            <w:r>
              <w:rPr>
                <w:sz w:val="20"/>
                <w:szCs w:val="18"/>
              </w:rPr>
              <w:t xml:space="preserve"> και γ) έ</w:t>
            </w:r>
            <w:r w:rsidRPr="00D2540C">
              <w:rPr>
                <w:sz w:val="20"/>
                <w:szCs w:val="18"/>
              </w:rPr>
              <w:t>ργα ανάπλασης – αναβάθμισης του περιβάλλοντος χώρου</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9F4041">
              <w:rPr>
                <w:sz w:val="20"/>
                <w:szCs w:val="20"/>
              </w:rPr>
              <w:t>Ανοικτή διαδικασία</w:t>
            </w:r>
            <w:r>
              <w:rPr>
                <w:sz w:val="20"/>
                <w:szCs w:val="20"/>
              </w:rPr>
              <w:t xml:space="preserve"> δημοπράτησης</w:t>
            </w:r>
          </w:p>
        </w:tc>
      </w:tr>
      <w:tr w:rsidR="00CF4E24" w:rsidTr="009C365D">
        <w:tc>
          <w:tcPr>
            <w:tcW w:w="9016" w:type="dxa"/>
            <w:gridSpan w:val="3"/>
            <w:shd w:val="clear" w:color="auto" w:fill="FFF2CC" w:themeFill="accent4" w:themeFillTint="33"/>
            <w:vAlign w:val="bottom"/>
          </w:tcPr>
          <w:p w:rsidR="00CF4E24" w:rsidRPr="008473B6"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Pr>
                <w:b/>
                <w:bCs/>
                <w:color w:val="000000" w:themeColor="text1"/>
                <w:szCs w:val="20"/>
              </w:rPr>
              <w:t>4</w:t>
            </w:r>
            <w:r w:rsidRPr="0008355E">
              <w:rPr>
                <w:b/>
                <w:bCs/>
                <w:color w:val="000000" w:themeColor="text1"/>
                <w:szCs w:val="20"/>
              </w:rPr>
              <w:t>.4</w:t>
            </w:r>
            <w:r w:rsidRPr="002E74DB">
              <w:rPr>
                <w:b/>
                <w:bCs/>
                <w:color w:val="000000" w:themeColor="text1"/>
                <w:szCs w:val="20"/>
              </w:rPr>
              <w:t>:</w:t>
            </w:r>
            <w:r w:rsidRPr="008473B6">
              <w:rPr>
                <w:b/>
                <w:bCs/>
                <w:color w:val="000000" w:themeColor="text1"/>
                <w:szCs w:val="20"/>
              </w:rPr>
              <w:t>Ανάδειξητουριστικών καιπολιτιστικών πόρων</w:t>
            </w:r>
          </w:p>
        </w:tc>
      </w:tr>
      <w:tr w:rsidR="00CF4E24" w:rsidTr="009C365D">
        <w:tc>
          <w:tcPr>
            <w:tcW w:w="3005" w:type="dxa"/>
            <w:shd w:val="clear" w:color="auto" w:fill="F2F2F2" w:themeFill="background1" w:themeFillShade="F2"/>
          </w:tcPr>
          <w:p w:rsidR="00CF4E24" w:rsidRPr="00B2013C" w:rsidRDefault="00CF4E24" w:rsidP="009C365D">
            <w:pPr>
              <w:spacing w:line="240" w:lineRule="auto"/>
              <w:jc w:val="left"/>
              <w:rPr>
                <w:color w:val="000000"/>
                <w:sz w:val="20"/>
                <w:szCs w:val="18"/>
                <w:highlight w:val="yellow"/>
                <w:lang w:eastAsia="el-GR"/>
              </w:rPr>
            </w:pPr>
            <w:r w:rsidRPr="00D46080">
              <w:rPr>
                <w:b/>
                <w:bCs/>
                <w:color w:val="000000"/>
                <w:sz w:val="20"/>
                <w:szCs w:val="18"/>
                <w:lang w:eastAsia="el-GR"/>
              </w:rPr>
              <w:t>4.4.1</w:t>
            </w:r>
            <w:r w:rsidRPr="00D46080">
              <w:rPr>
                <w:color w:val="000000"/>
                <w:sz w:val="20"/>
                <w:szCs w:val="18"/>
                <w:lang w:eastAsia="el-GR"/>
              </w:rPr>
              <w:t xml:space="preserve"> Αγορά ακινήτων</w:t>
            </w:r>
          </w:p>
        </w:tc>
        <w:tc>
          <w:tcPr>
            <w:tcW w:w="3005" w:type="dxa"/>
            <w:shd w:val="clear" w:color="auto" w:fill="F2F2F2" w:themeFill="background1" w:themeFillShade="F2"/>
          </w:tcPr>
          <w:p w:rsidR="00CF4E24" w:rsidRPr="00D46080" w:rsidRDefault="00CF4E24" w:rsidP="009C365D">
            <w:pPr>
              <w:spacing w:line="240" w:lineRule="auto"/>
              <w:jc w:val="left"/>
              <w:rPr>
                <w:sz w:val="20"/>
                <w:szCs w:val="18"/>
              </w:rPr>
            </w:pPr>
            <w:r w:rsidRPr="00D46080">
              <w:rPr>
                <w:sz w:val="20"/>
                <w:szCs w:val="18"/>
              </w:rPr>
              <w:t xml:space="preserve">Η δράση αφορά στην αγορά δυο διατηρητέων κτισμάτων εντός του πυρήνα της παρέμβασης της </w:t>
            </w:r>
            <w:r w:rsidRPr="00D46080">
              <w:rPr>
                <w:sz w:val="20"/>
                <w:szCs w:val="18"/>
              </w:rPr>
              <w:lastRenderedPageBreak/>
              <w:t xml:space="preserve">επικαιροποιημένης στρατηγικής και η επανάχρηση τους με </w:t>
            </w:r>
            <w:r>
              <w:rPr>
                <w:sz w:val="20"/>
                <w:szCs w:val="18"/>
              </w:rPr>
              <w:t xml:space="preserve">τις </w:t>
            </w:r>
            <w:r w:rsidRPr="00D46080">
              <w:rPr>
                <w:sz w:val="20"/>
                <w:szCs w:val="18"/>
              </w:rPr>
              <w:t>Δράσεις 3.1.1, 4.1.2, 4.1.3, ενώ η αποκατάσταση τους προβλέπεται με τη Δράση 4.4.2</w:t>
            </w:r>
            <w:r>
              <w:rPr>
                <w:sz w:val="20"/>
                <w:szCs w:val="18"/>
              </w:rPr>
              <w:t>.</w:t>
            </w:r>
          </w:p>
        </w:tc>
        <w:tc>
          <w:tcPr>
            <w:tcW w:w="3006" w:type="dxa"/>
            <w:shd w:val="clear" w:color="auto" w:fill="F2F2F2" w:themeFill="background1" w:themeFillShade="F2"/>
          </w:tcPr>
          <w:p w:rsidR="00CF4E24" w:rsidRPr="009F4041" w:rsidRDefault="00CF4E24" w:rsidP="009C365D">
            <w:pPr>
              <w:spacing w:line="240" w:lineRule="auto"/>
              <w:jc w:val="left"/>
              <w:rPr>
                <w:sz w:val="20"/>
                <w:szCs w:val="18"/>
              </w:rPr>
            </w:pPr>
            <w:r w:rsidRPr="008A68DF">
              <w:rPr>
                <w:sz w:val="20"/>
                <w:szCs w:val="20"/>
              </w:rPr>
              <w:lastRenderedPageBreak/>
              <w:t>Ανοικτή διαδικασία δημοπράτησης</w:t>
            </w:r>
            <w:r w:rsidRPr="009F4041">
              <w:rPr>
                <w:sz w:val="20"/>
                <w:szCs w:val="20"/>
              </w:rPr>
              <w:t>τεχνικών έργων</w:t>
            </w:r>
          </w:p>
        </w:tc>
      </w:tr>
      <w:tr w:rsidR="00CF4E24" w:rsidTr="009C365D">
        <w:tc>
          <w:tcPr>
            <w:tcW w:w="3005" w:type="dxa"/>
            <w:shd w:val="clear" w:color="auto" w:fill="F2F2F2" w:themeFill="background1" w:themeFillShade="F2"/>
          </w:tcPr>
          <w:p w:rsidR="00CF4E24" w:rsidRPr="009F4041" w:rsidRDefault="00CF4E24" w:rsidP="009C365D">
            <w:pPr>
              <w:spacing w:line="240" w:lineRule="auto"/>
              <w:jc w:val="left"/>
              <w:rPr>
                <w:color w:val="000000"/>
                <w:sz w:val="20"/>
                <w:szCs w:val="18"/>
                <w:lang w:eastAsia="el-GR"/>
              </w:rPr>
            </w:pPr>
            <w:r w:rsidRPr="00D46080">
              <w:rPr>
                <w:b/>
                <w:bCs/>
                <w:color w:val="000000"/>
                <w:sz w:val="20"/>
                <w:szCs w:val="18"/>
                <w:lang w:eastAsia="el-GR"/>
              </w:rPr>
              <w:lastRenderedPageBreak/>
              <w:t>4.4.2</w:t>
            </w:r>
            <w:r w:rsidRPr="00D46080">
              <w:rPr>
                <w:color w:val="000000"/>
                <w:sz w:val="20"/>
                <w:szCs w:val="18"/>
                <w:lang w:eastAsia="el-GR"/>
              </w:rPr>
              <w:t xml:space="preserve"> Αναστήλωση - επανάχρηση διατηρητέων κτιρίων</w:t>
            </w:r>
          </w:p>
        </w:tc>
        <w:tc>
          <w:tcPr>
            <w:tcW w:w="3005" w:type="dxa"/>
            <w:shd w:val="clear" w:color="auto" w:fill="F2F2F2" w:themeFill="background1" w:themeFillShade="F2"/>
          </w:tcPr>
          <w:p w:rsidR="00CF4E24" w:rsidRPr="009F4041" w:rsidRDefault="00CF4E24" w:rsidP="009C365D">
            <w:pPr>
              <w:spacing w:line="240" w:lineRule="auto"/>
              <w:jc w:val="left"/>
              <w:rPr>
                <w:sz w:val="20"/>
                <w:szCs w:val="18"/>
              </w:rPr>
            </w:pPr>
            <w:r w:rsidRPr="00D46080">
              <w:rPr>
                <w:sz w:val="20"/>
                <w:szCs w:val="18"/>
              </w:rPr>
              <w:t>Η δράση αφορά το σύνολο των κατασκευαστικών εργασιών αποκατάστασης και επανάχρησης των δυο διατηρητέων της Δράσης 4.4.1</w:t>
            </w:r>
            <w:r>
              <w:rPr>
                <w:sz w:val="20"/>
                <w:szCs w:val="18"/>
              </w:rPr>
              <w:t xml:space="preserve"> και </w:t>
            </w:r>
            <w:r w:rsidRPr="00D46080">
              <w:rPr>
                <w:sz w:val="20"/>
                <w:szCs w:val="18"/>
              </w:rPr>
              <w:t>θα περιλαμβάν</w:t>
            </w:r>
            <w:r>
              <w:rPr>
                <w:sz w:val="20"/>
                <w:szCs w:val="18"/>
              </w:rPr>
              <w:t>ει</w:t>
            </w:r>
            <w:r w:rsidRPr="00D46080">
              <w:rPr>
                <w:sz w:val="20"/>
                <w:szCs w:val="18"/>
              </w:rPr>
              <w:t xml:space="preserve"> την αποκατάσταση των εξωτερικών επιφανειών, την ενεργειακή τους αναβάθμιση, την ενίσχυση της στατικότητας και τη βελτίωση της προσβασιμότητας, ενώ θα αφορούν και σε εργασίες στους εσωτερικούς χώρους με στόχο την προσαρμογή των ακινήτων στις απαιτήσεις των χρήσεων των ανωτέρω δράσεων 3.1.1, 4.1.2, 4.1.3.</w:t>
            </w:r>
            <w:r w:rsidR="004C788C" w:rsidRPr="004C788C">
              <w:rPr>
                <w:sz w:val="20"/>
                <w:szCs w:val="18"/>
              </w:rPr>
              <w:t>συμπεριλαμβανομένης και της εκπόνησης της τεχνικής μελέτης</w:t>
            </w:r>
          </w:p>
        </w:tc>
        <w:tc>
          <w:tcPr>
            <w:tcW w:w="3006" w:type="dxa"/>
            <w:shd w:val="clear" w:color="auto" w:fill="F2F2F2" w:themeFill="background1" w:themeFillShade="F2"/>
          </w:tcPr>
          <w:p w:rsidR="00CF4E24" w:rsidRDefault="00CF4E24" w:rsidP="009C365D">
            <w:pPr>
              <w:spacing w:line="240" w:lineRule="auto"/>
              <w:jc w:val="left"/>
              <w:rPr>
                <w:sz w:val="20"/>
                <w:szCs w:val="20"/>
              </w:rPr>
            </w:pPr>
            <w:r w:rsidRPr="008A68DF">
              <w:rPr>
                <w:sz w:val="20"/>
                <w:szCs w:val="20"/>
              </w:rPr>
              <w:t>Ανοικτή διαδικασία δημοπράτησης</w:t>
            </w:r>
            <w:r w:rsidRPr="009F4041">
              <w:rPr>
                <w:sz w:val="20"/>
                <w:szCs w:val="20"/>
              </w:rPr>
              <w:t>τεχνικών έργων</w:t>
            </w:r>
          </w:p>
          <w:p w:rsidR="004C788C" w:rsidRDefault="004C788C" w:rsidP="009C365D">
            <w:pPr>
              <w:spacing w:line="240" w:lineRule="auto"/>
              <w:jc w:val="left"/>
              <w:rPr>
                <w:sz w:val="20"/>
                <w:szCs w:val="18"/>
              </w:rPr>
            </w:pPr>
          </w:p>
          <w:p w:rsidR="004C788C" w:rsidRPr="009F4041" w:rsidRDefault="004C788C" w:rsidP="009C365D">
            <w:pPr>
              <w:spacing w:line="240" w:lineRule="auto"/>
              <w:jc w:val="left"/>
              <w:rPr>
                <w:sz w:val="20"/>
                <w:szCs w:val="18"/>
              </w:rPr>
            </w:pPr>
            <w:r w:rsidRPr="004C788C">
              <w:rPr>
                <w:sz w:val="20"/>
                <w:szCs w:val="18"/>
              </w:rPr>
              <w:t>Ανοιχτή διαδικασία ανάθεσης εκπόνησης τεχνικής μελέτης</w:t>
            </w:r>
          </w:p>
        </w:tc>
      </w:tr>
      <w:tr w:rsidR="00CF4E24" w:rsidTr="009C365D">
        <w:tc>
          <w:tcPr>
            <w:tcW w:w="9016" w:type="dxa"/>
            <w:gridSpan w:val="3"/>
            <w:shd w:val="clear" w:color="auto" w:fill="F7CAAC" w:themeFill="accent2" w:themeFillTint="66"/>
          </w:tcPr>
          <w:p w:rsidR="00CF4E24" w:rsidRPr="009F4041" w:rsidRDefault="00CF4E24" w:rsidP="009C365D">
            <w:pPr>
              <w:spacing w:line="240" w:lineRule="auto"/>
              <w:jc w:val="center"/>
              <w:rPr>
                <w:sz w:val="20"/>
                <w:szCs w:val="18"/>
                <w:highlight w:val="yellow"/>
              </w:rPr>
            </w:pPr>
            <w:r w:rsidRPr="002E74DB">
              <w:rPr>
                <w:b/>
                <w:bCs/>
                <w:color w:val="000000" w:themeColor="text1"/>
                <w:szCs w:val="20"/>
              </w:rPr>
              <w:t xml:space="preserve">Άξονας Προτεραιότητας </w:t>
            </w:r>
            <w:r>
              <w:rPr>
                <w:b/>
                <w:bCs/>
                <w:color w:val="000000" w:themeColor="text1"/>
                <w:szCs w:val="20"/>
              </w:rPr>
              <w:t>5</w:t>
            </w:r>
            <w:r w:rsidRPr="002E74DB">
              <w:rPr>
                <w:b/>
                <w:bCs/>
                <w:color w:val="000000" w:themeColor="text1"/>
                <w:szCs w:val="20"/>
              </w:rPr>
              <w:t>:</w:t>
            </w:r>
            <w:r>
              <w:rPr>
                <w:b/>
                <w:bCs/>
                <w:color w:val="000000" w:themeColor="text1"/>
                <w:szCs w:val="20"/>
              </w:rPr>
              <w:t xml:space="preserve">  Τεχνική βοήθεια</w:t>
            </w:r>
          </w:p>
        </w:tc>
      </w:tr>
      <w:tr w:rsidR="00CF4E24" w:rsidTr="009C365D">
        <w:tc>
          <w:tcPr>
            <w:tcW w:w="9016" w:type="dxa"/>
            <w:gridSpan w:val="3"/>
            <w:shd w:val="clear" w:color="auto" w:fill="FFF2CC" w:themeFill="accent4" w:themeFillTint="33"/>
          </w:tcPr>
          <w:p w:rsidR="00CF4E24" w:rsidRPr="009F4041" w:rsidRDefault="00CF4E24" w:rsidP="009C365D">
            <w:pPr>
              <w:spacing w:line="240" w:lineRule="auto"/>
              <w:jc w:val="center"/>
              <w:rPr>
                <w:sz w:val="20"/>
                <w:szCs w:val="18"/>
                <w:highlight w:val="yellow"/>
              </w:rPr>
            </w:pPr>
            <w:r w:rsidRPr="004C788C">
              <w:rPr>
                <w:b/>
                <w:bCs/>
                <w:color w:val="000000" w:themeColor="text1"/>
                <w:szCs w:val="20"/>
              </w:rPr>
              <w:t>Ειδικός Στόχος 5.1: Διαχείριση και παρακολούθηση της ΕΣΣΒΑΑ</w:t>
            </w:r>
          </w:p>
        </w:tc>
      </w:tr>
      <w:tr w:rsidR="00CF4E24" w:rsidTr="009C365D">
        <w:tc>
          <w:tcPr>
            <w:tcW w:w="3005" w:type="dxa"/>
            <w:shd w:val="clear" w:color="auto" w:fill="F2F2F2" w:themeFill="background1" w:themeFillShade="F2"/>
          </w:tcPr>
          <w:p w:rsidR="00CF4E24" w:rsidRPr="00D66E1C" w:rsidRDefault="00CF4E24" w:rsidP="009C365D">
            <w:pPr>
              <w:spacing w:line="240" w:lineRule="auto"/>
              <w:jc w:val="left"/>
              <w:rPr>
                <w:b/>
                <w:bCs/>
                <w:color w:val="000000"/>
                <w:sz w:val="20"/>
                <w:szCs w:val="18"/>
                <w:lang w:eastAsia="el-GR"/>
              </w:rPr>
            </w:pPr>
            <w:r w:rsidRPr="00D66E1C">
              <w:rPr>
                <w:b/>
                <w:bCs/>
                <w:color w:val="000000"/>
                <w:sz w:val="20"/>
                <w:szCs w:val="18"/>
                <w:lang w:eastAsia="el-GR"/>
              </w:rPr>
              <w:t xml:space="preserve">5.1.1 </w:t>
            </w:r>
            <w:r w:rsidR="00226D09">
              <w:rPr>
                <w:color w:val="000000"/>
                <w:sz w:val="20"/>
                <w:szCs w:val="18"/>
                <w:lang w:eastAsia="el-GR"/>
              </w:rPr>
              <w:t xml:space="preserve">Δράσεις προβολής δημοσιότητας </w:t>
            </w:r>
          </w:p>
        </w:tc>
        <w:tc>
          <w:tcPr>
            <w:tcW w:w="3005" w:type="dxa"/>
            <w:shd w:val="clear" w:color="auto" w:fill="F2F2F2" w:themeFill="background1" w:themeFillShade="F2"/>
          </w:tcPr>
          <w:p w:rsidR="008870BF" w:rsidRPr="008870BF" w:rsidRDefault="008870BF" w:rsidP="008870BF">
            <w:pPr>
              <w:spacing w:line="240" w:lineRule="auto"/>
              <w:rPr>
                <w:sz w:val="20"/>
                <w:szCs w:val="18"/>
              </w:rPr>
            </w:pPr>
            <w:r w:rsidRPr="008870BF">
              <w:rPr>
                <w:sz w:val="20"/>
                <w:szCs w:val="18"/>
              </w:rPr>
              <w:t xml:space="preserve">Η δράση αφορά σε ένα πλέγμα ενεργειών προβολής δημοσιότητας με στόχο μια πιο ορατή στρατηγική από τους πολίτες της περιοχής παρέμβασης. </w:t>
            </w:r>
          </w:p>
          <w:p w:rsidR="00CF4E24" w:rsidRPr="008870BF" w:rsidRDefault="00CF4E24" w:rsidP="009C365D">
            <w:pPr>
              <w:spacing w:line="240" w:lineRule="auto"/>
              <w:rPr>
                <w:sz w:val="20"/>
                <w:szCs w:val="18"/>
              </w:rPr>
            </w:pPr>
          </w:p>
        </w:tc>
        <w:tc>
          <w:tcPr>
            <w:tcW w:w="3006" w:type="dxa"/>
            <w:shd w:val="clear" w:color="auto" w:fill="F2F2F2" w:themeFill="background1" w:themeFillShade="F2"/>
          </w:tcPr>
          <w:p w:rsidR="00CF4E24" w:rsidRPr="00AF75E4" w:rsidRDefault="00CF4E24" w:rsidP="009C365D">
            <w:pPr>
              <w:spacing w:line="240" w:lineRule="auto"/>
              <w:jc w:val="left"/>
              <w:rPr>
                <w:sz w:val="20"/>
                <w:szCs w:val="18"/>
              </w:rPr>
            </w:pPr>
            <w:r w:rsidRPr="0056692C">
              <w:rPr>
                <w:sz w:val="20"/>
                <w:szCs w:val="20"/>
              </w:rPr>
              <w:t>Ανοικτή διαδικασία δημοπράτησης</w:t>
            </w:r>
          </w:p>
        </w:tc>
      </w:tr>
      <w:tr w:rsidR="00CF4E24" w:rsidTr="009C365D">
        <w:tc>
          <w:tcPr>
            <w:tcW w:w="3005" w:type="dxa"/>
            <w:shd w:val="clear" w:color="auto" w:fill="F2F2F2" w:themeFill="background1" w:themeFillShade="F2"/>
          </w:tcPr>
          <w:p w:rsidR="00CF4E24" w:rsidRPr="00D66E1C" w:rsidRDefault="00CF4E24" w:rsidP="009C365D">
            <w:pPr>
              <w:spacing w:line="240" w:lineRule="auto"/>
              <w:jc w:val="left"/>
              <w:rPr>
                <w:b/>
                <w:bCs/>
                <w:color w:val="000000"/>
                <w:sz w:val="20"/>
                <w:szCs w:val="18"/>
                <w:lang w:eastAsia="el-GR"/>
              </w:rPr>
            </w:pPr>
            <w:r w:rsidRPr="00D66E1C">
              <w:rPr>
                <w:b/>
                <w:bCs/>
                <w:color w:val="000000"/>
                <w:sz w:val="20"/>
                <w:szCs w:val="18"/>
                <w:lang w:eastAsia="el-GR"/>
              </w:rPr>
              <w:t xml:space="preserve">5.1.2 </w:t>
            </w:r>
            <w:r w:rsidRPr="00D66E1C">
              <w:rPr>
                <w:color w:val="000000"/>
                <w:sz w:val="20"/>
                <w:szCs w:val="18"/>
                <w:lang w:eastAsia="el-GR"/>
              </w:rPr>
              <w:t>Τεχνικός σύμβουλος υποστήριξης υλοποίησης</w:t>
            </w:r>
          </w:p>
        </w:tc>
        <w:tc>
          <w:tcPr>
            <w:tcW w:w="3005" w:type="dxa"/>
            <w:shd w:val="clear" w:color="auto" w:fill="F2F2F2" w:themeFill="background1" w:themeFillShade="F2"/>
          </w:tcPr>
          <w:p w:rsidR="00CF4E24" w:rsidRPr="00AF75E4" w:rsidRDefault="00CF4E24" w:rsidP="00001AB2">
            <w:pPr>
              <w:spacing w:line="240" w:lineRule="auto"/>
              <w:jc w:val="left"/>
              <w:rPr>
                <w:sz w:val="20"/>
                <w:szCs w:val="18"/>
              </w:rPr>
            </w:pPr>
            <w:r w:rsidRPr="009F4041">
              <w:rPr>
                <w:sz w:val="20"/>
                <w:szCs w:val="18"/>
              </w:rPr>
              <w:t xml:space="preserve">Η δράση θα </w:t>
            </w:r>
            <w:r w:rsidRPr="004C26A4">
              <w:rPr>
                <w:sz w:val="20"/>
                <w:szCs w:val="18"/>
              </w:rPr>
              <w:t xml:space="preserve">περιλαμβάνει </w:t>
            </w:r>
            <w:r>
              <w:rPr>
                <w:sz w:val="20"/>
                <w:szCs w:val="18"/>
              </w:rPr>
              <w:t xml:space="preserve">την </w:t>
            </w:r>
            <w:r w:rsidRPr="00EA6E7B">
              <w:rPr>
                <w:sz w:val="20"/>
                <w:szCs w:val="18"/>
              </w:rPr>
              <w:t>ανάθεση σε εξωτερικό εμπειρογνώμονα (Τεχνικό Σύμβουλο) την τεχνική υποστήριξη της Ομάδας Παρακολούθησης (Χωρική Ομάδα) της ΒΑΑ</w:t>
            </w:r>
            <w:r>
              <w:rPr>
                <w:sz w:val="20"/>
                <w:szCs w:val="18"/>
              </w:rPr>
              <w:t>.</w:t>
            </w:r>
          </w:p>
        </w:tc>
        <w:tc>
          <w:tcPr>
            <w:tcW w:w="3006" w:type="dxa"/>
            <w:shd w:val="clear" w:color="auto" w:fill="F2F2F2" w:themeFill="background1" w:themeFillShade="F2"/>
          </w:tcPr>
          <w:p w:rsidR="00CF4E24" w:rsidRPr="00AF75E4" w:rsidRDefault="00CF4E24" w:rsidP="009C365D">
            <w:pPr>
              <w:spacing w:line="240" w:lineRule="auto"/>
              <w:jc w:val="left"/>
              <w:rPr>
                <w:sz w:val="20"/>
                <w:szCs w:val="18"/>
              </w:rPr>
            </w:pPr>
            <w:r w:rsidRPr="0056692C">
              <w:rPr>
                <w:sz w:val="20"/>
                <w:szCs w:val="20"/>
              </w:rPr>
              <w:t>Ανοικτή διαδικασία δημοπράτησης</w:t>
            </w:r>
          </w:p>
        </w:tc>
      </w:tr>
    </w:tbl>
    <w:p w:rsidR="00CF4E24" w:rsidRPr="002A10F4" w:rsidRDefault="00CF4E24" w:rsidP="00CF4E24">
      <w:pPr>
        <w:rPr>
          <w:lang w:val="en-US"/>
        </w:rPr>
      </w:pPr>
      <w:bookmarkStart w:id="112" w:name="_Toc151386640"/>
      <w:bookmarkEnd w:id="110"/>
    </w:p>
    <w:p w:rsidR="00CF4E24" w:rsidRDefault="00AF2B3D" w:rsidP="002A10F4">
      <w:pPr>
        <w:pStyle w:val="2"/>
      </w:pPr>
      <w:bookmarkStart w:id="113" w:name="_Toc153891878"/>
      <w:bookmarkStart w:id="114" w:name="_Toc172713436"/>
      <w:r>
        <w:t>Β</w:t>
      </w:r>
      <w:r w:rsidR="00CF4E24">
        <w:t>5.2 Δείκτες εκροών και αποτελέσματος</w:t>
      </w:r>
      <w:bookmarkEnd w:id="112"/>
      <w:bookmarkEnd w:id="113"/>
      <w:bookmarkEnd w:id="114"/>
    </w:p>
    <w:p w:rsidR="00CF4E24" w:rsidRPr="00B55B87" w:rsidRDefault="00CF4E24" w:rsidP="00CF4E24">
      <w:pPr>
        <w:autoSpaceDE w:val="0"/>
        <w:autoSpaceDN w:val="0"/>
        <w:adjustRightInd w:val="0"/>
        <w:spacing w:before="0"/>
        <w:rPr>
          <w:rFonts w:eastAsia="ECSquareSansProLight" w:cstheme="minorHAnsi"/>
          <w:kern w:val="0"/>
          <w:sz w:val="22"/>
        </w:rPr>
      </w:pPr>
      <w:r w:rsidRPr="00B55B87">
        <w:rPr>
          <w:sz w:val="22"/>
        </w:rPr>
        <w:t xml:space="preserve">Για την παρακολούθηση των επιδόσεων της επικαιροποιημένης στρατηγικής ΒΑΑ πρέπει να καθοριστούν οι απαραίτητοι δείκτες. Ο δείκτες ποσοτικοποιούν δεδομένα ώστε να μπορούν να αποτελέσουν αντικείμενο διαρθρωτικής μέτρησης και παρακολούθησης προκειμένου να διαπιστωθεί εάν επιτευχθούν αλλαγές. Οι δείκτες θα πρέπει να συνδέονται στενά με τις δράσεις και να μετρούνται τακτικά. Όσον αφορά τις στρατηγικές ΒΑΑ, υπάρχουν αρκετά βασικά είδη δεκτών </w:t>
      </w:r>
      <w:r w:rsidRPr="00B55B87">
        <w:rPr>
          <w:sz w:val="22"/>
        </w:rPr>
        <w:lastRenderedPageBreak/>
        <w:t xml:space="preserve">που έχουν πρακτική και ουσιαστική σημασία. Κύριος </w:t>
      </w:r>
      <w:r w:rsidRPr="00B55B87">
        <w:rPr>
          <w:rFonts w:eastAsia="ECSquareSansProLight" w:cstheme="minorHAnsi"/>
          <w:kern w:val="0"/>
          <w:sz w:val="22"/>
        </w:rPr>
        <w:t>στόχος είναι η παρακολούθηση της προόδου προς τις τιμές στόχους μέσω δεικτών εκροών και αποτελεσμάτων.</w:t>
      </w:r>
    </w:p>
    <w:p w:rsidR="00CF4E24" w:rsidRPr="00B55B87" w:rsidRDefault="00CF4E24" w:rsidP="00CF4E24">
      <w:pPr>
        <w:autoSpaceDE w:val="0"/>
        <w:autoSpaceDN w:val="0"/>
        <w:adjustRightInd w:val="0"/>
        <w:spacing w:before="0"/>
        <w:rPr>
          <w:rFonts w:eastAsia="ECSquareSansProLight" w:cstheme="minorHAnsi"/>
          <w:kern w:val="0"/>
          <w:sz w:val="22"/>
        </w:rPr>
      </w:pPr>
      <w:r w:rsidRPr="00B55B87">
        <w:rPr>
          <w:rFonts w:eastAsia="ECSquareSansProLight" w:cstheme="minorHAnsi"/>
          <w:kern w:val="0"/>
          <w:sz w:val="22"/>
        </w:rPr>
        <w:t>Οι δείκτες αποτελεσμάτων περιγράφουν συγκεκριμένη πτυχή ενός αποτελέσματος, η οποία είναι ένα μετρήσιμο χαρακτηριστικό. Οι δείκτες αποτελεσμάτων απαιτούν μια τιμή βάσης, η οποία είναι συνήθως η τιμή του δείκτη αποτελέσματος στην αρχή της περιόδου προγραμματισμού. Αυτή η τιμή βάσης μπορεί να προκύπτει από υπάρχοντα στατιστικά ή διοικητικά στοιχεία. Ωστόσο, ιδίως όσον αφορά μικρότερες παρεμβάσεις, ενδέχεται να απαιτηθεί να συλλεχθούν πρώτα οι πληροφορίεςαυτές, για παράδειγμα, μέσω της διενέργειας έρευνας. Εκτός από την τιμή βάσης, οι δείκτες αποτελεσμάτων θα πρέπει να έχουν τιμή στόχο, η οποία αφορά το πραγματικά επιδιωκόμενο αποτέλεσμα. Ωστόσο, επισημαίνεται ότι ορισμένα αποτελέσματα ενδέχεται να μην είναι αμέσως ορατά και, επομένως, ενδέχεται να είναι αναγκαίο να ληφθεί υπόψη η καθυστέρηση αυτή.</w:t>
      </w:r>
    </w:p>
    <w:p w:rsidR="00CF4E24" w:rsidRPr="00B55B87" w:rsidRDefault="00CF4E24" w:rsidP="00CF4E24">
      <w:pPr>
        <w:autoSpaceDE w:val="0"/>
        <w:autoSpaceDN w:val="0"/>
        <w:adjustRightInd w:val="0"/>
        <w:spacing w:before="0"/>
        <w:rPr>
          <w:rFonts w:eastAsia="ECSquareSansProLight" w:cstheme="minorHAnsi"/>
          <w:kern w:val="0"/>
          <w:sz w:val="22"/>
        </w:rPr>
      </w:pPr>
      <w:r w:rsidRPr="00B55B87">
        <w:rPr>
          <w:rFonts w:eastAsia="ECSquareSansProLight" w:cstheme="minorHAnsi"/>
          <w:kern w:val="0"/>
          <w:sz w:val="22"/>
        </w:rPr>
        <w:t xml:space="preserve">Οι δείκτες εκροών περιγράφουν συνήθως το αποτέλεσμα των πόρων που δαπανήθηκαν (π.χ. χρήματα, χρόνος, προσπάθεια) που προκύπτει από την υλοποίηση των παρεμβάσεων. Μετρούν τις άμεσες εκροές του προγράμματος. Σε ένα πρώτο επίπεδο θα πρέπει να καλύπτουν τις επενδυτικές προτεραιότητες ενός προγράμματος και να αντλούνται από τη λογική παρέμβασης και τις δράσεις του. Επομένως, οι δείκτες εκροών βασίζονται σε συμφωνηθέντες ορισμούς και μονάδες μέτρησης που πρέπει να χρησιμοποιούνται σε επιχειρησιακά προγράμματα (ΕΠ), διευκολύνοντας τη συγκέντρωση σε εθνικό και Ενωσιακό επίπεδο. </w:t>
      </w:r>
    </w:p>
    <w:p w:rsidR="00CF4E24" w:rsidRPr="00B55B87" w:rsidRDefault="00CF4E24" w:rsidP="00CF4E24">
      <w:pPr>
        <w:autoSpaceDE w:val="0"/>
        <w:autoSpaceDN w:val="0"/>
        <w:adjustRightInd w:val="0"/>
        <w:spacing w:before="0"/>
        <w:rPr>
          <w:rFonts w:eastAsia="ECSquareSansProLight" w:cstheme="minorHAnsi"/>
          <w:kern w:val="0"/>
          <w:sz w:val="22"/>
        </w:rPr>
      </w:pPr>
      <w:r w:rsidRPr="00B55B87">
        <w:rPr>
          <w:rFonts w:eastAsia="ECSquareSansProLight" w:cstheme="minorHAnsi"/>
          <w:kern w:val="0"/>
          <w:sz w:val="22"/>
        </w:rPr>
        <w:t>Ο Κανονισμός αριθ. 1301/2013 της ΕΕ παρέχει κατάλογο κοινών δεικτών εκροών ανάλογα με αρκετά είδη παρεμβάσεων. Ο κατάλογος αυτός περιλαμβάνει δείκτες που μετρούν πτυχές της ΒΑΑ με γενικό τρόπο. Επισημαίνεται ότι αυτοί οικοινοί δείκτες εκροών εφαρμόζονται κανονικά στο ΕΤΠΑ και ότι μπορούν να συμπληρώνονται με ειδικούς δείκτες εκροών προγράμματος, παρότι η Επιτροπή συνιστά την όσο το δυνατόν ευρύτερη χρήση κοινών δεικτών. Επιπλέον, οι στρατηγικές ΒΑΑ ενδέχεται να περιλαμβάνουν επενδυτικές προτεραιότητες που προέρχονται από άλλα ΕΔΕΤ και αυτό σημαίνει ότι κάθε στρατηγική ΒΑΑ θα πρέπει να καθιερώνει το δικό της σύνολο δεικτών.</w:t>
      </w:r>
    </w:p>
    <w:p w:rsidR="00CF4E24" w:rsidRPr="00B55B87" w:rsidRDefault="00C10354" w:rsidP="00CF4E24">
      <w:pPr>
        <w:rPr>
          <w:sz w:val="22"/>
        </w:rPr>
      </w:pPr>
      <w:r w:rsidRPr="00C10354">
        <w:rPr>
          <w:noProof/>
          <w:sz w:val="22"/>
          <w:szCs w:val="20"/>
        </w:rPr>
        <w:pict>
          <v:shape id="_x0000_s2289" type="#_x0000_t202" style="position:absolute;left:0;text-align:left;margin-left:-6.75pt;margin-top:91.15pt;width:453pt;height:27pt;z-index:2516505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" filled="f" stroked="f">
            <v:textbox style="mso-next-textbox:#_x0000_s2289">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Β.5</w:t>
                  </w:r>
                  <w:r w:rsidRPr="00D279E9">
                    <w:rPr>
                      <w:b/>
                      <w:bCs/>
                      <w:sz w:val="20"/>
                      <w:szCs w:val="18"/>
                    </w:rPr>
                    <w:t>:</w:t>
                  </w:r>
                  <w:r>
                    <w:rPr>
                      <w:sz w:val="20"/>
                      <w:szCs w:val="18"/>
                    </w:rPr>
                    <w:t>Ενδεικτικοί δείκτες εκροών</w:t>
                  </w:r>
                </w:p>
              </w:txbxContent>
            </v:textbox>
            <w10:wrap type="square"/>
          </v:shape>
        </w:pict>
      </w:r>
      <w:r w:rsidR="00CF4E24" w:rsidRPr="00B55B87">
        <w:rPr>
          <w:sz w:val="22"/>
        </w:rPr>
        <w:t xml:space="preserve">Η προτεινόμενη Επικαιροποίηση Στρατηγική ΒΑΑ της Φλώρινας δανείζεται από τους δείκτες αποτελεσμάτων και εκροών που υιοθετούνται από το Ε.Π. ΠΔΜ 2021-2027 οι οποίοι εναρμονίζονται πλήρως με το Ενιαίο Σύστημα Παρακολούθησης Δεικτών του ΕΣΠΑ 2020-2027. Οι επιλεχθέντες δείκτες παρουσιάζονται στον παρακάτω πίνακα. </w:t>
      </w:r>
    </w:p>
    <w:tbl>
      <w:tblPr>
        <w:tblStyle w:val="a4"/>
        <w:tblW w:w="9067" w:type="dxa"/>
        <w:tblLook w:val="04A0"/>
      </w:tblPr>
      <w:tblGrid>
        <w:gridCol w:w="3028"/>
        <w:gridCol w:w="3019"/>
        <w:gridCol w:w="3020"/>
      </w:tblGrid>
      <w:tr w:rsidR="00CF4E24" w:rsidRPr="00FF2AFE" w:rsidTr="009C365D">
        <w:trPr>
          <w:trHeight w:val="525"/>
        </w:trPr>
        <w:tc>
          <w:tcPr>
            <w:tcW w:w="3022" w:type="dxa"/>
            <w:shd w:val="clear" w:color="auto" w:fill="8496B0" w:themeFill="text2" w:themeFillTint="99"/>
          </w:tcPr>
          <w:p w:rsidR="00CF4E24" w:rsidRPr="00B55B87" w:rsidRDefault="00CF4E24" w:rsidP="009C365D">
            <w:pPr>
              <w:spacing w:before="0" w:after="0" w:line="240" w:lineRule="auto"/>
              <w:jc w:val="left"/>
              <w:rPr>
                <w:rFonts w:cstheme="minorHAnsi"/>
                <w:b/>
                <w:bCs/>
                <w:color w:val="FFFFFF" w:themeColor="background1"/>
              </w:rPr>
            </w:pPr>
            <w:r w:rsidRPr="00B55B87">
              <w:rPr>
                <w:rFonts w:cstheme="minorHAnsi"/>
                <w:b/>
                <w:bCs/>
                <w:color w:val="FFFFFF" w:themeColor="background1"/>
              </w:rPr>
              <w:lastRenderedPageBreak/>
              <w:t>ΔΡΑΣΗ</w:t>
            </w:r>
          </w:p>
        </w:tc>
        <w:tc>
          <w:tcPr>
            <w:tcW w:w="3022" w:type="dxa"/>
            <w:shd w:val="clear" w:color="auto" w:fill="8496B0" w:themeFill="text2" w:themeFillTint="99"/>
          </w:tcPr>
          <w:p w:rsidR="00CF4E24" w:rsidRPr="00B55B87" w:rsidRDefault="00CF4E24" w:rsidP="009C365D">
            <w:pPr>
              <w:spacing w:before="0" w:after="0" w:line="240" w:lineRule="auto"/>
              <w:jc w:val="left"/>
              <w:rPr>
                <w:rFonts w:cstheme="minorHAnsi"/>
                <w:b/>
                <w:bCs/>
                <w:color w:val="FFFFFF" w:themeColor="background1"/>
              </w:rPr>
            </w:pPr>
            <w:r w:rsidRPr="00B55B87">
              <w:rPr>
                <w:rFonts w:cstheme="minorHAnsi"/>
                <w:b/>
                <w:bCs/>
                <w:color w:val="FFFFFF" w:themeColor="background1"/>
              </w:rPr>
              <w:t>ΕΝΔΕΙΚΤΙΚΟΣ ΔΕΙΚΤΗΣ ΕΚΡΟΩΝ</w:t>
            </w:r>
          </w:p>
        </w:tc>
        <w:tc>
          <w:tcPr>
            <w:tcW w:w="3023" w:type="dxa"/>
            <w:shd w:val="clear" w:color="auto" w:fill="8496B0" w:themeFill="text2" w:themeFillTint="99"/>
          </w:tcPr>
          <w:p w:rsidR="00CF4E24" w:rsidRPr="00B55B87" w:rsidRDefault="00CF4E24" w:rsidP="009C365D">
            <w:pPr>
              <w:spacing w:before="0" w:after="0" w:line="240" w:lineRule="auto"/>
              <w:jc w:val="left"/>
              <w:rPr>
                <w:rFonts w:cstheme="minorHAnsi"/>
                <w:b/>
                <w:bCs/>
                <w:color w:val="FFFFFF" w:themeColor="background1"/>
              </w:rPr>
            </w:pPr>
            <w:r w:rsidRPr="00B55B87">
              <w:rPr>
                <w:rFonts w:cstheme="minorHAnsi"/>
                <w:b/>
                <w:bCs/>
                <w:color w:val="FFFFFF" w:themeColor="background1"/>
              </w:rPr>
              <w:t>ΕΝΔΕΙΚΤΙΚΟΣ ΔΕΙΚΤΗΣ ΑΠΟΤΕΛΕΣΜΑΤΩΝ</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1.1.1</w:t>
            </w:r>
            <w:r w:rsidRPr="00B55B87">
              <w:rPr>
                <w:rFonts w:eastAsia="Times New Roman" w:cstheme="minorHAnsi"/>
                <w:color w:val="000000"/>
                <w:kern w:val="0"/>
                <w:sz w:val="20"/>
                <w:szCs w:val="20"/>
                <w:lang w:eastAsia="el-GR"/>
              </w:rPr>
              <w:t xml:space="preserve"> Ολοκλήρωση προγράμματος αναπλάσεων ποταμού Σακουλέβα από την οδό Βουκεφάλα έως την Μπουάτ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RCO74 Πληθυσμός που καλύπτεται από έργα στο πλαίσιο στρατηγικών για ολοκληρωμένη χωρική ανάπτυξη (άτομα)</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1.1.2</w:t>
            </w:r>
            <w:r w:rsidRPr="00B55B87">
              <w:rPr>
                <w:rFonts w:eastAsia="Times New Roman" w:cstheme="minorHAnsi"/>
                <w:color w:val="000000"/>
                <w:kern w:val="0"/>
                <w:sz w:val="20"/>
                <w:szCs w:val="20"/>
                <w:lang w:eastAsia="el-GR"/>
              </w:rPr>
              <w:t xml:space="preserve"> Απαλλοτριώσεις ιδιοκτησιών σε έκταση 300 μέτρων</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Καλύπτεται από το δείκτη της 1.1.1</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1.1.3</w:t>
            </w:r>
            <w:r w:rsidRPr="00B55B87">
              <w:rPr>
                <w:rFonts w:eastAsia="Times New Roman" w:cstheme="minorHAnsi"/>
                <w:color w:val="000000"/>
                <w:kern w:val="0"/>
                <w:sz w:val="20"/>
                <w:szCs w:val="20"/>
                <w:lang w:eastAsia="el-GR"/>
              </w:rPr>
              <w:t xml:space="preserve"> Αστικός και Η/Μ εξοπλισμός Μπουάτ</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Καλύπτεται από το δείκτη της 1.1.1</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1.1.4</w:t>
            </w:r>
            <w:r w:rsidRPr="00B55B87">
              <w:rPr>
                <w:rFonts w:eastAsia="Times New Roman" w:cstheme="minorHAnsi"/>
                <w:color w:val="000000"/>
                <w:kern w:val="0"/>
                <w:sz w:val="20"/>
                <w:szCs w:val="20"/>
                <w:lang w:eastAsia="el-GR"/>
              </w:rPr>
              <w:t xml:space="preserve"> Ανάπλαση τμήματος ποταμού Σακουλέβα από την γέφυρα των δικαστηρίων ως την οδό Βουκεφάλα» (μεταφερόμενο έργο)</w:t>
            </w:r>
          </w:p>
        </w:tc>
        <w:tc>
          <w:tcPr>
            <w:tcW w:w="3022" w:type="dxa"/>
            <w:shd w:val="clear" w:color="auto" w:fill="F2F2F2" w:themeFill="background1" w:themeFillShade="F2"/>
          </w:tcPr>
          <w:p w:rsidR="00CF4E24" w:rsidRPr="009A2EC4" w:rsidRDefault="00CF4E24" w:rsidP="009C365D">
            <w:pPr>
              <w:spacing w:line="240" w:lineRule="auto"/>
              <w:jc w:val="left"/>
              <w:rPr>
                <w:rFonts w:cstheme="minorHAnsi"/>
                <w:sz w:val="20"/>
                <w:szCs w:val="20"/>
              </w:rPr>
            </w:pPr>
            <w:r w:rsidRPr="009A2EC4">
              <w:rPr>
                <w:rFonts w:cstheme="minorHAnsi"/>
                <w:sz w:val="20"/>
                <w:szCs w:val="20"/>
              </w:rPr>
              <w:t>* Πράσινες υποδομές που υποστηρίζονται για σκοπούς διαφορετικούς από την προσαρμογή στην κλιματική αλλαγή (εκτάρια)</w:t>
            </w:r>
          </w:p>
        </w:tc>
        <w:tc>
          <w:tcPr>
            <w:tcW w:w="3023" w:type="dxa"/>
            <w:shd w:val="clear" w:color="auto" w:fill="F2F2F2" w:themeFill="background1" w:themeFillShade="F2"/>
          </w:tcPr>
          <w:p w:rsidR="00CF4E24" w:rsidRPr="009A2EC4" w:rsidRDefault="00CF4E24" w:rsidP="009C365D">
            <w:pPr>
              <w:spacing w:line="240" w:lineRule="auto"/>
              <w:jc w:val="left"/>
              <w:rPr>
                <w:rFonts w:cstheme="minorHAnsi"/>
                <w:sz w:val="20"/>
                <w:szCs w:val="20"/>
              </w:rPr>
            </w:pPr>
            <w:r w:rsidRPr="009A2EC4">
              <w:rPr>
                <w:rFonts w:cstheme="minorHAnsi"/>
                <w:sz w:val="20"/>
                <w:szCs w:val="20"/>
              </w:rPr>
              <w:t>* Πληθυσμός που έχει πρόσβαση σε νέες ή βελτιωμένες πράσινες υποδομές (άτομα)</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1.2.1</w:t>
            </w:r>
            <w:r w:rsidRPr="00B55B87">
              <w:rPr>
                <w:rFonts w:eastAsia="Times New Roman" w:cstheme="minorHAnsi"/>
                <w:color w:val="000000"/>
                <w:kern w:val="0"/>
                <w:sz w:val="20"/>
                <w:szCs w:val="20"/>
                <w:lang w:eastAsia="el-GR"/>
              </w:rPr>
              <w:t xml:space="preserve"> Ανάπλαση πλατείας Μόδη και πεζοδρόμου</w:t>
            </w:r>
            <w:r w:rsidRPr="00FA09BE">
              <w:rPr>
                <w:rFonts w:eastAsia="Times New Roman" w:cstheme="minorHAnsi"/>
                <w:color w:val="000000"/>
                <w:kern w:val="0"/>
                <w:sz w:val="20"/>
                <w:szCs w:val="20"/>
                <w:lang w:eastAsia="el-GR"/>
              </w:rPr>
              <w:t>Παύλου Μελά</w:t>
            </w:r>
          </w:p>
        </w:tc>
        <w:tc>
          <w:tcPr>
            <w:tcW w:w="3022" w:type="dxa"/>
            <w:shd w:val="clear" w:color="auto" w:fill="F2F2F2" w:themeFill="background1" w:themeFillShade="F2"/>
          </w:tcPr>
          <w:p w:rsidR="00CF4E24" w:rsidRPr="009A2EC4" w:rsidRDefault="00CF4E24" w:rsidP="009C365D">
            <w:pPr>
              <w:spacing w:line="240" w:lineRule="auto"/>
              <w:jc w:val="left"/>
              <w:rPr>
                <w:rFonts w:cstheme="minorHAnsi"/>
                <w:sz w:val="20"/>
                <w:szCs w:val="20"/>
              </w:rPr>
            </w:pPr>
            <w:r w:rsidRPr="009A2EC4">
              <w:rPr>
                <w:rFonts w:cstheme="minorHAnsi"/>
                <w:sz w:val="20"/>
                <w:szCs w:val="20"/>
              </w:rPr>
              <w:t>* Πράσινες υποδομές που υποστηρίζονται για σκοπούς διαφορετικούς από την προσαρμογή στην κλιματική αλλαγή (εκτάρια)</w:t>
            </w:r>
          </w:p>
        </w:tc>
        <w:tc>
          <w:tcPr>
            <w:tcW w:w="3023" w:type="dxa"/>
            <w:shd w:val="clear" w:color="auto" w:fill="F2F2F2" w:themeFill="background1" w:themeFillShade="F2"/>
          </w:tcPr>
          <w:p w:rsidR="00CF4E24" w:rsidRPr="009A2EC4" w:rsidRDefault="00CF4E24" w:rsidP="009C365D">
            <w:pPr>
              <w:spacing w:line="240" w:lineRule="auto"/>
              <w:jc w:val="left"/>
              <w:rPr>
                <w:rFonts w:cstheme="minorHAnsi"/>
                <w:sz w:val="20"/>
                <w:szCs w:val="20"/>
              </w:rPr>
            </w:pPr>
            <w:r w:rsidRPr="009A2EC4">
              <w:rPr>
                <w:rFonts w:cstheme="minorHAnsi"/>
                <w:sz w:val="20"/>
                <w:szCs w:val="20"/>
              </w:rPr>
              <w:t>* Πληθυσμός που έχει πρόσβαση σε νέες ή βελτιωμένες πράσινες υποδομές (άτομα)</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2.1.1</w:t>
            </w:r>
            <w:r w:rsidRPr="00B55B87">
              <w:rPr>
                <w:rFonts w:eastAsia="Times New Roman" w:cstheme="minorHAnsi"/>
                <w:color w:val="000000"/>
                <w:kern w:val="0"/>
                <w:sz w:val="20"/>
                <w:szCs w:val="20"/>
                <w:lang w:eastAsia="el-GR"/>
              </w:rPr>
              <w:t xml:space="preserve"> Ενεργειακή αναβάθμιση δημοτικής αγοράς και ανάπλαση περιβάλλοντος χώρου</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RCO19 Δημόσια κτίρια με βελτιωμένη ενεργειακή απόδοση</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RCR26 Ετήσια κατανάλωση πρωτογενούς ενέργειας (εκ της οποίας: κατοικίες, δημόσια κτίρια, επιχειρήσεις, άλλα)</w:t>
            </w:r>
          </w:p>
          <w:p w:rsidR="00CF4E24" w:rsidRPr="00B55B87" w:rsidRDefault="00CF4E24" w:rsidP="009C365D">
            <w:pPr>
              <w:spacing w:line="240" w:lineRule="auto"/>
              <w:jc w:val="center"/>
              <w:rPr>
                <w:rFonts w:cstheme="minorHAnsi"/>
                <w:sz w:val="20"/>
                <w:szCs w:val="20"/>
              </w:rPr>
            </w:pPr>
            <w:r w:rsidRPr="00B55B87">
              <w:rPr>
                <w:rFonts w:cstheme="minorHAnsi"/>
                <w:sz w:val="20"/>
                <w:szCs w:val="20"/>
              </w:rPr>
              <w:t>&amp;</w:t>
            </w:r>
          </w:p>
          <w:p w:rsidR="00CF4E24" w:rsidRPr="00B55B87" w:rsidRDefault="00CF4E24" w:rsidP="009C365D">
            <w:pPr>
              <w:spacing w:line="240" w:lineRule="auto"/>
              <w:jc w:val="left"/>
              <w:rPr>
                <w:rFonts w:cstheme="minorHAnsi"/>
                <w:sz w:val="20"/>
                <w:szCs w:val="20"/>
              </w:rPr>
            </w:pPr>
            <w:r w:rsidRPr="00B55B87">
              <w:rPr>
                <w:rFonts w:cstheme="minorHAnsi"/>
                <w:sz w:val="20"/>
                <w:szCs w:val="20"/>
              </w:rPr>
              <w:t>RCR29 Εκτιμώμενες εκπομπές αερίων του θερμοκηπίου</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2.1.2</w:t>
            </w:r>
            <w:r w:rsidRPr="00B55B87">
              <w:rPr>
                <w:rFonts w:eastAsia="Times New Roman" w:cstheme="minorHAnsi"/>
                <w:color w:val="000000"/>
                <w:kern w:val="0"/>
                <w:sz w:val="20"/>
                <w:szCs w:val="20"/>
                <w:lang w:eastAsia="el-GR"/>
              </w:rPr>
              <w:t xml:space="preserve"> Ενεργειακή Αναβάθμιση 1</w:t>
            </w:r>
            <w:r w:rsidRPr="00B55B87">
              <w:rPr>
                <w:rFonts w:eastAsia="Times New Roman" w:cstheme="minorHAnsi"/>
                <w:color w:val="000000"/>
                <w:kern w:val="0"/>
                <w:sz w:val="20"/>
                <w:szCs w:val="20"/>
                <w:vertAlign w:val="superscript"/>
                <w:lang w:eastAsia="el-GR"/>
              </w:rPr>
              <w:t>ου</w:t>
            </w:r>
            <w:r w:rsidRPr="00B55B87">
              <w:rPr>
                <w:rFonts w:eastAsia="Times New Roman" w:cstheme="minorHAnsi"/>
                <w:color w:val="000000"/>
                <w:kern w:val="0"/>
                <w:sz w:val="20"/>
                <w:szCs w:val="20"/>
                <w:lang w:eastAsia="el-GR"/>
              </w:rPr>
              <w:t xml:space="preserve"> Δημοτικού Σχολείου Φλώρινας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 xml:space="preserve">RCO19 Δημόσια κτίρια με βελτιωμένη ενεργειακή απόδοση   </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RCR26 Ετήσια κατανάλωση πρωτογενούς ενέργειας (εκ της οποίας: κατοικίες, δημόσια κτίρια, επιχειρήσεις, άλλα)</w:t>
            </w:r>
          </w:p>
          <w:p w:rsidR="00CF4E24" w:rsidRPr="00B55B87" w:rsidRDefault="00CF4E24" w:rsidP="009C365D">
            <w:pPr>
              <w:spacing w:line="240" w:lineRule="auto"/>
              <w:jc w:val="center"/>
              <w:rPr>
                <w:rFonts w:cstheme="minorHAnsi"/>
                <w:sz w:val="20"/>
                <w:szCs w:val="20"/>
              </w:rPr>
            </w:pPr>
            <w:r w:rsidRPr="00B55B87">
              <w:rPr>
                <w:rFonts w:cstheme="minorHAnsi"/>
                <w:sz w:val="20"/>
                <w:szCs w:val="20"/>
              </w:rPr>
              <w:t>&amp;</w:t>
            </w:r>
          </w:p>
          <w:p w:rsidR="00CF4E24" w:rsidRPr="00B55B87" w:rsidRDefault="00CF4E24" w:rsidP="009C365D">
            <w:pPr>
              <w:spacing w:line="240" w:lineRule="auto"/>
              <w:jc w:val="left"/>
              <w:rPr>
                <w:rFonts w:cstheme="minorHAnsi"/>
                <w:sz w:val="20"/>
                <w:szCs w:val="20"/>
              </w:rPr>
            </w:pPr>
            <w:r w:rsidRPr="00B55B87">
              <w:rPr>
                <w:rFonts w:cstheme="minorHAnsi"/>
                <w:sz w:val="20"/>
                <w:szCs w:val="20"/>
              </w:rPr>
              <w:t>RCR29 Εκτιμώμενες εκπομπές αερίων του θερμοκηπίου</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2.1.3</w:t>
            </w:r>
            <w:r w:rsidRPr="00B55B87">
              <w:rPr>
                <w:rFonts w:eastAsia="Times New Roman" w:cstheme="minorHAnsi"/>
                <w:color w:val="000000"/>
                <w:kern w:val="0"/>
                <w:sz w:val="20"/>
                <w:szCs w:val="20"/>
                <w:lang w:eastAsia="el-GR"/>
              </w:rPr>
              <w:t xml:space="preserve"> Ενεργειακή Αναβάθμιση 3</w:t>
            </w:r>
            <w:r w:rsidRPr="00B55B87">
              <w:rPr>
                <w:rFonts w:eastAsia="Times New Roman" w:cstheme="minorHAnsi"/>
                <w:color w:val="000000"/>
                <w:kern w:val="0"/>
                <w:sz w:val="20"/>
                <w:szCs w:val="20"/>
                <w:vertAlign w:val="superscript"/>
                <w:lang w:eastAsia="el-GR"/>
              </w:rPr>
              <w:t>ου</w:t>
            </w:r>
            <w:r w:rsidRPr="00B55B87">
              <w:rPr>
                <w:rFonts w:eastAsia="Times New Roman" w:cstheme="minorHAnsi"/>
                <w:color w:val="000000"/>
                <w:kern w:val="0"/>
                <w:sz w:val="20"/>
                <w:szCs w:val="20"/>
                <w:lang w:eastAsia="el-GR"/>
              </w:rPr>
              <w:t xml:space="preserve"> Γυμνάσιου Φλώρινας</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 xml:space="preserve">RCO19 Δημόσια κτίρια με βελτιωμένη ενεργειακή απόδοση   </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RCR26 Ετήσια κατανάλωση πρωτογενούς ενέργειας (εκ της οποίας: κατοικίες, δημόσια κτίρια, επιχειρήσεις, άλλα)</w:t>
            </w:r>
          </w:p>
          <w:p w:rsidR="00CF4E24" w:rsidRPr="00B55B87" w:rsidRDefault="00CF4E24" w:rsidP="009C365D">
            <w:pPr>
              <w:spacing w:line="240" w:lineRule="auto"/>
              <w:jc w:val="center"/>
              <w:rPr>
                <w:rFonts w:cstheme="minorHAnsi"/>
                <w:sz w:val="20"/>
                <w:szCs w:val="20"/>
              </w:rPr>
            </w:pPr>
            <w:r w:rsidRPr="00B55B87">
              <w:rPr>
                <w:rFonts w:cstheme="minorHAnsi"/>
                <w:sz w:val="20"/>
                <w:szCs w:val="20"/>
              </w:rPr>
              <w:t>&amp;</w:t>
            </w:r>
          </w:p>
          <w:p w:rsidR="00CF4E24" w:rsidRPr="00B55B87" w:rsidRDefault="00CF4E24" w:rsidP="009C365D">
            <w:pPr>
              <w:spacing w:line="240" w:lineRule="auto"/>
              <w:jc w:val="left"/>
              <w:rPr>
                <w:rFonts w:cstheme="minorHAnsi"/>
                <w:sz w:val="20"/>
                <w:szCs w:val="20"/>
              </w:rPr>
            </w:pPr>
            <w:r w:rsidRPr="00B55B87">
              <w:rPr>
                <w:rFonts w:cstheme="minorHAnsi"/>
                <w:sz w:val="20"/>
                <w:szCs w:val="20"/>
              </w:rPr>
              <w:t>RCR29 Εκτιμώμενες εκπομπές αερίων του θερμοκηπίου</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2.1.4</w:t>
            </w:r>
            <w:r w:rsidRPr="00B55B87">
              <w:rPr>
                <w:rFonts w:eastAsia="Times New Roman" w:cstheme="minorHAnsi"/>
                <w:color w:val="000000"/>
                <w:kern w:val="0"/>
                <w:sz w:val="20"/>
                <w:szCs w:val="20"/>
                <w:lang w:eastAsia="el-GR"/>
              </w:rPr>
              <w:t xml:space="preserve"> Ενεργειακή Αναβάθμιση 5</w:t>
            </w:r>
            <w:r w:rsidRPr="00B55B87">
              <w:rPr>
                <w:rFonts w:eastAsia="Times New Roman" w:cstheme="minorHAnsi"/>
                <w:color w:val="000000"/>
                <w:kern w:val="0"/>
                <w:sz w:val="20"/>
                <w:szCs w:val="20"/>
                <w:vertAlign w:val="superscript"/>
                <w:lang w:eastAsia="el-GR"/>
              </w:rPr>
              <w:t>ου</w:t>
            </w:r>
            <w:r w:rsidRPr="00B55B87">
              <w:rPr>
                <w:rFonts w:eastAsia="Times New Roman" w:cstheme="minorHAnsi"/>
                <w:color w:val="000000"/>
                <w:kern w:val="0"/>
                <w:sz w:val="20"/>
                <w:szCs w:val="20"/>
                <w:lang w:eastAsia="el-GR"/>
              </w:rPr>
              <w:t xml:space="preserve"> Δημοτικού Σχολείου Φλώρινας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 xml:space="preserve">RCO19 Δημόσια κτίρια με βελτιωμένη ενεργειακή απόδοση   </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 xml:space="preserve">RCR26 Ετήσια κατανάλωση πρωτογενούς ενέργειας (εκ της οποίας: κατοικίες, δημόσια </w:t>
            </w:r>
            <w:r w:rsidRPr="00B55B87">
              <w:rPr>
                <w:rFonts w:cstheme="minorHAnsi"/>
                <w:sz w:val="20"/>
                <w:szCs w:val="20"/>
              </w:rPr>
              <w:lastRenderedPageBreak/>
              <w:t>κτίρια, επιχειρήσεις, άλλα)</w:t>
            </w:r>
          </w:p>
          <w:p w:rsidR="00CF4E24" w:rsidRPr="00B55B87" w:rsidRDefault="00CF4E24" w:rsidP="009C365D">
            <w:pPr>
              <w:spacing w:line="240" w:lineRule="auto"/>
              <w:jc w:val="center"/>
              <w:rPr>
                <w:rFonts w:cstheme="minorHAnsi"/>
                <w:sz w:val="20"/>
                <w:szCs w:val="20"/>
              </w:rPr>
            </w:pPr>
            <w:r w:rsidRPr="00B55B87">
              <w:rPr>
                <w:rFonts w:cstheme="minorHAnsi"/>
                <w:sz w:val="20"/>
                <w:szCs w:val="20"/>
              </w:rPr>
              <w:t>&amp;</w:t>
            </w:r>
          </w:p>
          <w:p w:rsidR="00CF4E24" w:rsidRPr="00B55B87" w:rsidRDefault="00CF4E24" w:rsidP="009C365D">
            <w:pPr>
              <w:spacing w:line="240" w:lineRule="auto"/>
              <w:jc w:val="left"/>
              <w:rPr>
                <w:rFonts w:cstheme="minorHAnsi"/>
                <w:sz w:val="20"/>
                <w:szCs w:val="20"/>
              </w:rPr>
            </w:pPr>
            <w:r w:rsidRPr="00B55B87">
              <w:rPr>
                <w:rFonts w:cstheme="minorHAnsi"/>
                <w:sz w:val="20"/>
                <w:szCs w:val="20"/>
              </w:rPr>
              <w:t>RCR29 Εκτιμώμενες εκπομπές αερίων του θερμοκηπίου</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lastRenderedPageBreak/>
              <w:t>3.1.1</w:t>
            </w:r>
            <w:r w:rsidRPr="00B55B87">
              <w:rPr>
                <w:rFonts w:eastAsia="Times New Roman" w:cstheme="minorHAnsi"/>
                <w:color w:val="000000"/>
                <w:kern w:val="0"/>
                <w:sz w:val="20"/>
                <w:szCs w:val="20"/>
                <w:lang w:eastAsia="el-GR"/>
              </w:rPr>
              <w:t xml:space="preserve"> Δομή προθερμοκοίτησης επιχειρηματικών ιδεών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RCO01 Παραγωγικές επενδύσεις: Αριθμός επιχειρήσεων που λαμβάνουν επιχορηγήσεις</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RCR03 Μικρές και μεσαίες επιχειρήσεις (ΜΜΕ) που εισάγουν καινοτομίες προϊόντων ή διαδικασιών</w:t>
            </w:r>
          </w:p>
        </w:tc>
      </w:tr>
      <w:tr w:rsidR="001E6D97" w:rsidRPr="00FF2AFE" w:rsidTr="009C365D">
        <w:tc>
          <w:tcPr>
            <w:tcW w:w="3022" w:type="dxa"/>
            <w:shd w:val="clear" w:color="auto" w:fill="F2F2F2" w:themeFill="background1" w:themeFillShade="F2"/>
          </w:tcPr>
          <w:p w:rsidR="001E6D97" w:rsidRPr="006C1445" w:rsidRDefault="001E6D97" w:rsidP="001E6D97">
            <w:pPr>
              <w:pStyle w:val="a3"/>
              <w:numPr>
                <w:ilvl w:val="2"/>
                <w:numId w:val="48"/>
              </w:numPr>
              <w:spacing w:line="240" w:lineRule="auto"/>
              <w:ind w:left="0" w:firstLine="0"/>
              <w:jc w:val="left"/>
              <w:rPr>
                <w:rFonts w:eastAsia="Times New Roman" w:cstheme="minorHAnsi"/>
                <w:color w:val="000000"/>
                <w:kern w:val="0"/>
                <w:sz w:val="20"/>
                <w:szCs w:val="20"/>
                <w:lang w:eastAsia="el-GR"/>
              </w:rPr>
            </w:pPr>
            <w:r w:rsidRPr="006C1445">
              <w:rPr>
                <w:rFonts w:eastAsia="Times New Roman" w:cstheme="minorHAnsi"/>
                <w:color w:val="000000"/>
                <w:kern w:val="0"/>
                <w:sz w:val="20"/>
                <w:szCs w:val="20"/>
                <w:lang w:eastAsia="el-GR"/>
              </w:rPr>
              <w:t>Πρωτοβουλία ενίσχυσης ΚΑλΟ στην περιοχή παρέμβασης</w:t>
            </w:r>
          </w:p>
        </w:tc>
        <w:tc>
          <w:tcPr>
            <w:tcW w:w="3022" w:type="dxa"/>
            <w:shd w:val="clear" w:color="auto" w:fill="F2F2F2" w:themeFill="background1" w:themeFillShade="F2"/>
          </w:tcPr>
          <w:p w:rsidR="001E6D97" w:rsidRPr="002F563C" w:rsidRDefault="002F563C" w:rsidP="001E6D97">
            <w:pPr>
              <w:spacing w:line="240" w:lineRule="auto"/>
              <w:jc w:val="left"/>
              <w:rPr>
                <w:rFonts w:cstheme="minorHAnsi"/>
                <w:sz w:val="20"/>
                <w:szCs w:val="20"/>
              </w:rPr>
            </w:pPr>
            <w:r w:rsidRPr="002F563C">
              <w:rPr>
                <w:rFonts w:cstheme="minorHAnsi"/>
                <w:sz w:val="20"/>
                <w:szCs w:val="20"/>
              </w:rPr>
              <w:t xml:space="preserve">PSO799 Αριθμός υποστηριζόμενων υφιστάμενων και νέων φορέων κοινωνικής και αλληλέγγυας οικονομίας  </w:t>
            </w:r>
          </w:p>
        </w:tc>
        <w:tc>
          <w:tcPr>
            <w:tcW w:w="3023" w:type="dxa"/>
            <w:shd w:val="clear" w:color="auto" w:fill="F2F2F2" w:themeFill="background1" w:themeFillShade="F2"/>
          </w:tcPr>
          <w:p w:rsidR="002F563C" w:rsidRPr="002F563C" w:rsidRDefault="002F563C" w:rsidP="002F563C">
            <w:pPr>
              <w:spacing w:line="240" w:lineRule="auto"/>
              <w:jc w:val="left"/>
              <w:rPr>
                <w:rFonts w:cstheme="minorHAnsi"/>
                <w:sz w:val="20"/>
                <w:szCs w:val="20"/>
              </w:rPr>
            </w:pPr>
            <w:r w:rsidRPr="002F563C">
              <w:rPr>
                <w:rFonts w:cstheme="minorHAnsi"/>
                <w:sz w:val="20"/>
                <w:szCs w:val="20"/>
              </w:rPr>
              <w:t xml:space="preserve">PSR799 Αριθμός υποστηριζόμενων υφιστάμενων και νέων φορέων κοινωνικής και αλληλέγγυας οικονομίας  που η λειτουργία τους συνεχίζεται ένα έτος μετά τη λήξη της παρέμβασης </w:t>
            </w:r>
          </w:p>
          <w:p w:rsidR="001E6D97" w:rsidRPr="00CA0486" w:rsidRDefault="001E6D97" w:rsidP="001E6D97">
            <w:pPr>
              <w:spacing w:line="240" w:lineRule="auto"/>
              <w:jc w:val="left"/>
              <w:rPr>
                <w:rFonts w:cstheme="minorHAnsi"/>
                <w:sz w:val="20"/>
                <w:szCs w:val="20"/>
              </w:rPr>
            </w:pPr>
          </w:p>
        </w:tc>
      </w:tr>
      <w:tr w:rsidR="001E6D97" w:rsidRPr="00FF2AFE" w:rsidTr="009C365D">
        <w:tc>
          <w:tcPr>
            <w:tcW w:w="3022" w:type="dxa"/>
            <w:shd w:val="clear" w:color="auto" w:fill="F2F2F2" w:themeFill="background1" w:themeFillShade="F2"/>
          </w:tcPr>
          <w:p w:rsidR="001E6D97" w:rsidRPr="006C1445" w:rsidRDefault="00FA49C9" w:rsidP="006B154D">
            <w:pPr>
              <w:pStyle w:val="a3"/>
              <w:numPr>
                <w:ilvl w:val="2"/>
                <w:numId w:val="48"/>
              </w:numPr>
              <w:spacing w:line="240" w:lineRule="auto"/>
              <w:ind w:left="0" w:firstLine="0"/>
              <w:jc w:val="left"/>
              <w:rPr>
                <w:rFonts w:eastAsia="Times New Roman" w:cstheme="minorHAnsi"/>
                <w:color w:val="000000"/>
                <w:kern w:val="0"/>
                <w:sz w:val="20"/>
                <w:szCs w:val="20"/>
                <w:lang w:eastAsia="el-GR"/>
              </w:rPr>
            </w:pPr>
            <w:r w:rsidRPr="00FA49C9">
              <w:rPr>
                <w:rFonts w:eastAsia="Times New Roman" w:cstheme="minorHAnsi"/>
                <w:color w:val="000000"/>
                <w:kern w:val="0"/>
                <w:sz w:val="20"/>
                <w:szCs w:val="20"/>
                <w:lang w:eastAsia="el-GR"/>
              </w:rPr>
              <w:t>Καταπολέμησηψηφιακού αναλφαβητισμού 3ης ηλικίας</w:t>
            </w:r>
          </w:p>
        </w:tc>
        <w:tc>
          <w:tcPr>
            <w:tcW w:w="3022" w:type="dxa"/>
            <w:shd w:val="clear" w:color="auto" w:fill="F2F2F2" w:themeFill="background1" w:themeFillShade="F2"/>
          </w:tcPr>
          <w:p w:rsidR="00426CFA" w:rsidRPr="00426CFA" w:rsidRDefault="00426CFA" w:rsidP="00426CFA">
            <w:pPr>
              <w:autoSpaceDE w:val="0"/>
              <w:autoSpaceDN w:val="0"/>
              <w:adjustRightInd w:val="0"/>
              <w:spacing w:before="0" w:after="0" w:line="240" w:lineRule="auto"/>
              <w:jc w:val="left"/>
              <w:rPr>
                <w:rFonts w:eastAsia="TimesNewRomanPSMT" w:cstheme="minorHAnsi"/>
                <w:kern w:val="0"/>
                <w:sz w:val="20"/>
                <w:szCs w:val="20"/>
              </w:rPr>
            </w:pPr>
            <w:r w:rsidRPr="00426CFA">
              <w:rPr>
                <w:rFonts w:cstheme="minorHAnsi"/>
                <w:sz w:val="20"/>
                <w:szCs w:val="20"/>
              </w:rPr>
              <w:t>PSO793</w:t>
            </w:r>
            <w:r w:rsidRPr="00426CFA">
              <w:rPr>
                <w:rFonts w:eastAsia="TimesNewRomanPSMT" w:cstheme="minorHAnsi"/>
                <w:kern w:val="0"/>
                <w:sz w:val="20"/>
                <w:szCs w:val="20"/>
              </w:rPr>
              <w:t>Ωφελούμενοι που λαμβάνουν υπηρεσίες ενεργούς</w:t>
            </w:r>
          </w:p>
          <w:p w:rsidR="001E6D97" w:rsidRPr="00CA0486" w:rsidRDefault="00426CFA" w:rsidP="00426CFA">
            <w:pPr>
              <w:spacing w:line="240" w:lineRule="auto"/>
              <w:jc w:val="left"/>
              <w:rPr>
                <w:rFonts w:cstheme="minorHAnsi"/>
                <w:sz w:val="20"/>
                <w:szCs w:val="20"/>
              </w:rPr>
            </w:pPr>
            <w:r w:rsidRPr="00426CFA">
              <w:rPr>
                <w:rFonts w:eastAsia="TimesNewRomanPSMT" w:cstheme="minorHAnsi"/>
                <w:kern w:val="0"/>
                <w:sz w:val="20"/>
                <w:szCs w:val="20"/>
              </w:rPr>
              <w:t>κοινωνικής ένταξης</w:t>
            </w:r>
          </w:p>
        </w:tc>
        <w:tc>
          <w:tcPr>
            <w:tcW w:w="3023" w:type="dxa"/>
            <w:shd w:val="clear" w:color="auto" w:fill="F2F2F2" w:themeFill="background1" w:themeFillShade="F2"/>
          </w:tcPr>
          <w:p w:rsidR="00426CFA" w:rsidRPr="00426CFA" w:rsidRDefault="00426CFA" w:rsidP="00426CFA">
            <w:pPr>
              <w:autoSpaceDE w:val="0"/>
              <w:autoSpaceDN w:val="0"/>
              <w:adjustRightInd w:val="0"/>
              <w:spacing w:before="0" w:after="0" w:line="240" w:lineRule="auto"/>
              <w:jc w:val="left"/>
              <w:rPr>
                <w:rFonts w:eastAsia="TimesNewRomanPSMT" w:cstheme="minorHAnsi"/>
                <w:kern w:val="0"/>
                <w:sz w:val="20"/>
                <w:szCs w:val="20"/>
              </w:rPr>
            </w:pPr>
            <w:r w:rsidRPr="00426CFA">
              <w:rPr>
                <w:rFonts w:cstheme="minorHAnsi"/>
                <w:sz w:val="20"/>
                <w:szCs w:val="20"/>
              </w:rPr>
              <w:t xml:space="preserve">PSR793 </w:t>
            </w:r>
            <w:r w:rsidRPr="00426CFA">
              <w:rPr>
                <w:rFonts w:eastAsia="TimesNewRomanPSMT" w:cstheme="minorHAnsi"/>
                <w:kern w:val="0"/>
                <w:sz w:val="20"/>
                <w:szCs w:val="20"/>
              </w:rPr>
              <w:t>Βαθμός ικανοποίησης</w:t>
            </w:r>
          </w:p>
          <w:p w:rsidR="00426CFA" w:rsidRPr="00426CFA" w:rsidRDefault="00426CFA" w:rsidP="00426CFA">
            <w:pPr>
              <w:autoSpaceDE w:val="0"/>
              <w:autoSpaceDN w:val="0"/>
              <w:adjustRightInd w:val="0"/>
              <w:spacing w:before="0" w:after="0" w:line="240" w:lineRule="auto"/>
              <w:jc w:val="left"/>
              <w:rPr>
                <w:rFonts w:eastAsia="TimesNewRomanPSMT" w:cstheme="minorHAnsi"/>
                <w:kern w:val="0"/>
                <w:sz w:val="20"/>
                <w:szCs w:val="20"/>
              </w:rPr>
            </w:pPr>
            <w:r w:rsidRPr="00426CFA">
              <w:rPr>
                <w:rFonts w:eastAsia="TimesNewRomanPSMT" w:cstheme="minorHAnsi"/>
                <w:kern w:val="0"/>
                <w:sz w:val="20"/>
                <w:szCs w:val="20"/>
              </w:rPr>
              <w:t>χρηστών από υπηρεσίες</w:t>
            </w:r>
          </w:p>
          <w:p w:rsidR="001E6D97" w:rsidRPr="00426CFA" w:rsidRDefault="00426CFA" w:rsidP="00426CFA">
            <w:pPr>
              <w:spacing w:line="240" w:lineRule="auto"/>
              <w:jc w:val="left"/>
              <w:rPr>
                <w:rFonts w:cstheme="minorHAnsi"/>
                <w:sz w:val="20"/>
                <w:szCs w:val="20"/>
                <w:lang w:val="en-US"/>
              </w:rPr>
            </w:pPr>
            <w:r w:rsidRPr="00426CFA">
              <w:rPr>
                <w:rFonts w:eastAsia="TimesNewRomanPSMT" w:cstheme="minorHAnsi"/>
                <w:kern w:val="0"/>
                <w:sz w:val="20"/>
                <w:szCs w:val="20"/>
              </w:rPr>
              <w:t>ενεργούς ένταξης</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4.1.1</w:t>
            </w:r>
            <w:r w:rsidRPr="00B55B87">
              <w:rPr>
                <w:rFonts w:eastAsia="Times New Roman" w:cstheme="minorHAnsi"/>
                <w:color w:val="000000"/>
                <w:kern w:val="0"/>
                <w:sz w:val="20"/>
                <w:szCs w:val="20"/>
                <w:lang w:eastAsia="el-GR"/>
              </w:rPr>
              <w:t xml:space="preserve"> Ψηφιακή πύλη πολιτισμού Φλώρινας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RCO14 Δημόσιοι οργανισμοί που υποστηρίζονται για την ανάπτυξη ψηφιακών υπηρεσιών, προϊόντων και διαδικασιών</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RCR11 Χρήστες νέων και αναβαθμισμένων δημόσιων ψηφιακών υπηρεσιών, προϊόντων και διαδικασιών</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4.1.2</w:t>
            </w:r>
            <w:r w:rsidRPr="00B55B87">
              <w:rPr>
                <w:rFonts w:eastAsia="Times New Roman" w:cstheme="minorHAnsi"/>
                <w:color w:val="000000"/>
                <w:kern w:val="0"/>
                <w:sz w:val="20"/>
                <w:szCs w:val="20"/>
                <w:lang w:eastAsia="el-GR"/>
              </w:rPr>
              <w:t xml:space="preserve"> Ψηφιακές εφαρμογές πολιτισμού</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RCO14 Δημόσιοι οργανισμοί που υποστηρίζονται για την ανάπτυξη ψηφιακών υπηρεσιών, προϊόντων και διαδικασιών</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RCR11 Χρήστες νέων και αναβαθμισμένων δημόσιων ψηφιακών υπηρεσιών, προϊόντων και διαδικασιών</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b/>
                <w:bCs/>
                <w:sz w:val="20"/>
                <w:szCs w:val="20"/>
              </w:rPr>
            </w:pPr>
            <w:r w:rsidRPr="006C5DB6">
              <w:rPr>
                <w:rFonts w:eastAsia="Times New Roman" w:cstheme="minorHAnsi"/>
                <w:b/>
                <w:bCs/>
                <w:color w:val="000000"/>
                <w:kern w:val="0"/>
                <w:sz w:val="20"/>
                <w:szCs w:val="20"/>
                <w:lang w:eastAsia="el-GR"/>
              </w:rPr>
              <w:t>4.1.3</w:t>
            </w:r>
            <w:r w:rsidRPr="00B55B87">
              <w:rPr>
                <w:rFonts w:eastAsia="Times New Roman" w:cstheme="minorHAnsi"/>
                <w:color w:val="000000"/>
                <w:kern w:val="0"/>
                <w:sz w:val="20"/>
                <w:szCs w:val="20"/>
                <w:lang w:eastAsia="el-GR"/>
              </w:rPr>
              <w:t xml:space="preserve"> Κέντρο ρομποτικής Δήμου Φλώρινας</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Pr>
                <w:rFonts w:cstheme="minorHAnsi"/>
                <w:sz w:val="20"/>
                <w:szCs w:val="20"/>
              </w:rPr>
              <w:t>-</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Pr>
                <w:rFonts w:cstheme="minorHAnsi"/>
                <w:sz w:val="20"/>
                <w:szCs w:val="20"/>
              </w:rPr>
              <w:t>-</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4.2.1</w:t>
            </w:r>
            <w:r w:rsidRPr="00B55B87">
              <w:rPr>
                <w:rFonts w:eastAsia="Times New Roman" w:cstheme="minorHAnsi"/>
                <w:color w:val="000000"/>
                <w:kern w:val="0"/>
                <w:sz w:val="20"/>
                <w:szCs w:val="20"/>
                <w:lang w:eastAsia="el-GR"/>
              </w:rPr>
              <w:t xml:space="preserve"> Εφαρμογή πολιτιστικής ταυτότητας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RCO77 Αριθμός πολιτιστικών και τουριστικών χώρων που υποστηρίζονται</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RCR77 Επισκέπτες πολιτιστικών και τουριστικών χώρων που υποστηρίζονται</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4.3.1</w:t>
            </w:r>
            <w:r w:rsidRPr="00B55B87">
              <w:rPr>
                <w:rFonts w:eastAsia="Times New Roman" w:cstheme="minorHAnsi"/>
                <w:color w:val="000000"/>
                <w:kern w:val="0"/>
                <w:sz w:val="20"/>
                <w:szCs w:val="20"/>
                <w:lang w:eastAsia="el-GR"/>
              </w:rPr>
              <w:t xml:space="preserve"> Γιορτές κινηματογράφου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RCO77 Αριθμός πολιτιστικών και τουριστικών χώρων που υποστηρίζονται</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RCR77 Επισκέπτες πολιτιστικών και τουριστικών χώρων που υποστηρίζονται</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4.3.2</w:t>
            </w:r>
            <w:r w:rsidRPr="00B55B87">
              <w:rPr>
                <w:rFonts w:eastAsia="Times New Roman" w:cstheme="minorHAnsi"/>
                <w:color w:val="000000"/>
                <w:kern w:val="0"/>
                <w:sz w:val="20"/>
                <w:szCs w:val="20"/>
                <w:lang w:eastAsia="el-GR"/>
              </w:rPr>
              <w:t xml:space="preserve"> Αναβίωση εθίμου φωτιών </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RCO77 Αριθμός πολιτιστικών και τουριστικών χώρων που υποστηρίζονται</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RCR77 Επισκέπτες πολιτιστικών και τουριστικών χώρων που υποστηρίζονται</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4.3.3</w:t>
            </w:r>
            <w:r w:rsidRPr="00B55B87">
              <w:rPr>
                <w:rFonts w:eastAsia="Times New Roman" w:cstheme="minorHAnsi"/>
                <w:color w:val="000000"/>
                <w:kern w:val="0"/>
                <w:sz w:val="20"/>
                <w:szCs w:val="20"/>
                <w:lang w:eastAsia="el-GR"/>
              </w:rPr>
              <w:t xml:space="preserve"> Δράσεις στην Πινακοθήκη</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RCO77 Αριθμός πολιτιστικών και τουριστικών χώρων που υποστηρίζονται</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RCR77 Επισκέπτες πολιτιστικών και τουριστικών χώρων που υποστηρίζονται</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4.4.1</w:t>
            </w:r>
            <w:r w:rsidRPr="00B55B87">
              <w:rPr>
                <w:rFonts w:eastAsia="Times New Roman" w:cstheme="minorHAnsi"/>
                <w:color w:val="000000"/>
                <w:kern w:val="0"/>
                <w:sz w:val="20"/>
                <w:szCs w:val="20"/>
                <w:lang w:eastAsia="el-GR"/>
              </w:rPr>
              <w:t xml:space="preserve"> Αγορά ακινήτων</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Καλύπτεται από το δείκτη των 4.2.1, 4.3.1, 4.3.2, 4.3.3</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t>Καλύπτεται από το δείκτη των 4.2.1, 4.3.1, 4.3.2, 4.3.3</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eastAsia="Times New Roman" w:cstheme="minorHAnsi"/>
                <w:b/>
                <w:bCs/>
                <w:color w:val="000000"/>
                <w:kern w:val="0"/>
                <w:sz w:val="20"/>
                <w:szCs w:val="20"/>
                <w:lang w:eastAsia="el-GR"/>
              </w:rPr>
              <w:t>4.4.2</w:t>
            </w:r>
            <w:r w:rsidRPr="00B55B87">
              <w:rPr>
                <w:rFonts w:eastAsia="Times New Roman" w:cstheme="minorHAnsi"/>
                <w:color w:val="000000"/>
                <w:kern w:val="0"/>
                <w:sz w:val="20"/>
                <w:szCs w:val="20"/>
                <w:lang w:eastAsia="el-GR"/>
              </w:rPr>
              <w:t xml:space="preserve"> Αναστήλωση - επανάχρηση </w:t>
            </w:r>
            <w:r w:rsidRPr="00B55B87">
              <w:rPr>
                <w:rFonts w:eastAsia="Times New Roman" w:cstheme="minorHAnsi"/>
                <w:color w:val="000000"/>
                <w:kern w:val="0"/>
                <w:sz w:val="20"/>
                <w:szCs w:val="20"/>
                <w:lang w:eastAsia="el-GR"/>
              </w:rPr>
              <w:lastRenderedPageBreak/>
              <w:t>διατηρητέων κτιρίων</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lastRenderedPageBreak/>
              <w:t xml:space="preserve">Καλύπτεται από το δείκτη των </w:t>
            </w:r>
            <w:r w:rsidRPr="00B55B87">
              <w:rPr>
                <w:rFonts w:cstheme="minorHAnsi"/>
                <w:sz w:val="20"/>
                <w:szCs w:val="20"/>
              </w:rPr>
              <w:lastRenderedPageBreak/>
              <w:t>4.2.1, 4.3.1, 4.3.2, 4.3.3</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B55B87">
              <w:rPr>
                <w:rFonts w:cstheme="minorHAnsi"/>
                <w:sz w:val="20"/>
                <w:szCs w:val="20"/>
              </w:rPr>
              <w:lastRenderedPageBreak/>
              <w:t xml:space="preserve">Καλύπτεται από το δείκτη των </w:t>
            </w:r>
            <w:r w:rsidRPr="00B55B87">
              <w:rPr>
                <w:rFonts w:cstheme="minorHAnsi"/>
                <w:sz w:val="20"/>
                <w:szCs w:val="20"/>
              </w:rPr>
              <w:lastRenderedPageBreak/>
              <w:t>4.2.1, 4.3.1, 4.3.2, 4.3.3</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eastAsia="TimesNewRomanPSMT" w:cstheme="minorHAnsi"/>
                <w:b/>
                <w:bCs/>
                <w:kern w:val="0"/>
                <w:sz w:val="20"/>
                <w:szCs w:val="20"/>
              </w:rPr>
            </w:pPr>
            <w:r w:rsidRPr="006C5DB6">
              <w:rPr>
                <w:rFonts w:cstheme="minorHAnsi"/>
                <w:b/>
                <w:bCs/>
                <w:color w:val="000000"/>
                <w:sz w:val="20"/>
                <w:szCs w:val="20"/>
                <w:lang w:eastAsia="el-GR"/>
              </w:rPr>
              <w:lastRenderedPageBreak/>
              <w:t>5.1.1</w:t>
            </w:r>
            <w:r w:rsidRPr="00B55B87">
              <w:rPr>
                <w:rFonts w:cstheme="minorHAnsi"/>
                <w:color w:val="000000"/>
                <w:sz w:val="20"/>
                <w:szCs w:val="20"/>
                <w:lang w:eastAsia="el-GR"/>
              </w:rPr>
              <w:t xml:space="preserve"> Εκπόνηση μελετών – επιβλέψεις έργων</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E43A7F">
              <w:rPr>
                <w:rFonts w:cstheme="minorHAnsi"/>
                <w:sz w:val="20"/>
                <w:szCs w:val="20"/>
              </w:rPr>
              <w:t>PSO693Συμβάσεις παροχής υπηρεσιών και προμηθειών</w:t>
            </w:r>
          </w:p>
        </w:tc>
        <w:tc>
          <w:tcPr>
            <w:tcW w:w="3023"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Pr>
                <w:rFonts w:cstheme="minorHAnsi"/>
                <w:sz w:val="20"/>
                <w:szCs w:val="20"/>
              </w:rPr>
              <w:t>* Αριθμός μελετών – αριθμός αναφορών</w:t>
            </w:r>
          </w:p>
        </w:tc>
      </w:tr>
      <w:tr w:rsidR="00CF4E24" w:rsidRPr="00FF2AFE" w:rsidTr="009C365D">
        <w:tc>
          <w:tcPr>
            <w:tcW w:w="3022" w:type="dxa"/>
            <w:shd w:val="clear" w:color="auto" w:fill="F2F2F2" w:themeFill="background1" w:themeFillShade="F2"/>
          </w:tcPr>
          <w:p w:rsidR="00CF4E24" w:rsidRPr="00B55B87" w:rsidRDefault="00CF4E24" w:rsidP="009C365D">
            <w:pPr>
              <w:spacing w:line="240" w:lineRule="auto"/>
              <w:jc w:val="left"/>
              <w:rPr>
                <w:rFonts w:cstheme="minorHAnsi"/>
                <w:color w:val="000000"/>
                <w:sz w:val="20"/>
                <w:szCs w:val="20"/>
                <w:lang w:eastAsia="el-GR"/>
              </w:rPr>
            </w:pPr>
            <w:r w:rsidRPr="006C5DB6">
              <w:rPr>
                <w:rFonts w:cstheme="minorHAnsi"/>
                <w:b/>
                <w:bCs/>
                <w:color w:val="000000"/>
                <w:sz w:val="20"/>
                <w:szCs w:val="20"/>
                <w:lang w:eastAsia="el-GR"/>
              </w:rPr>
              <w:t>5.1.2</w:t>
            </w:r>
            <w:r w:rsidRPr="00B55B87">
              <w:rPr>
                <w:rFonts w:cstheme="minorHAnsi"/>
                <w:color w:val="000000"/>
                <w:sz w:val="20"/>
                <w:szCs w:val="20"/>
                <w:lang w:eastAsia="el-GR"/>
              </w:rPr>
              <w:t xml:space="preserve"> Τεχνικός σύμβουλος υποστήριξης υλοποίησης</w:t>
            </w:r>
          </w:p>
        </w:tc>
        <w:tc>
          <w:tcPr>
            <w:tcW w:w="3022" w:type="dxa"/>
            <w:shd w:val="clear" w:color="auto" w:fill="F2F2F2" w:themeFill="background1" w:themeFillShade="F2"/>
          </w:tcPr>
          <w:p w:rsidR="00CF4E24" w:rsidRPr="00B55B87" w:rsidRDefault="00CF4E24" w:rsidP="009C365D">
            <w:pPr>
              <w:spacing w:line="240" w:lineRule="auto"/>
              <w:jc w:val="left"/>
              <w:rPr>
                <w:rFonts w:cstheme="minorHAnsi"/>
                <w:sz w:val="20"/>
                <w:szCs w:val="20"/>
              </w:rPr>
            </w:pPr>
            <w:r w:rsidRPr="00E43A7F">
              <w:rPr>
                <w:rFonts w:cstheme="minorHAnsi"/>
                <w:sz w:val="20"/>
                <w:szCs w:val="20"/>
              </w:rPr>
              <w:t>PSO693Συμβάσεις παροχής υπηρεσιών και προμηθειών</w:t>
            </w:r>
          </w:p>
        </w:tc>
        <w:tc>
          <w:tcPr>
            <w:tcW w:w="3023" w:type="dxa"/>
            <w:shd w:val="clear" w:color="auto" w:fill="F2F2F2" w:themeFill="background1" w:themeFillShade="F2"/>
          </w:tcPr>
          <w:p w:rsidR="00CF4E24" w:rsidRPr="00B55B87" w:rsidRDefault="00CF4E24" w:rsidP="009C365D">
            <w:pPr>
              <w:spacing w:line="240" w:lineRule="auto"/>
              <w:rPr>
                <w:rFonts w:cstheme="minorHAnsi"/>
                <w:sz w:val="20"/>
                <w:szCs w:val="20"/>
              </w:rPr>
            </w:pPr>
            <w:r>
              <w:rPr>
                <w:rFonts w:cstheme="minorHAnsi"/>
                <w:sz w:val="20"/>
                <w:szCs w:val="20"/>
              </w:rPr>
              <w:t>-</w:t>
            </w:r>
          </w:p>
        </w:tc>
      </w:tr>
    </w:tbl>
    <w:p w:rsidR="00CF4E24" w:rsidRDefault="00CF4E24" w:rsidP="00CF4E24">
      <w:r>
        <w:rPr>
          <w:rFonts w:cstheme="minorHAnsi"/>
          <w:sz w:val="20"/>
          <w:szCs w:val="20"/>
        </w:rPr>
        <w:t>*Ο συγκεκριμένος δείκτης δημιουργήθηκε αποκλειστικά για τις ανάγκες της παρούσας ΒΑΑ</w:t>
      </w:r>
    </w:p>
    <w:p w:rsidR="002A10F4" w:rsidRPr="0014330B" w:rsidRDefault="002A10F4" w:rsidP="00CF4E24">
      <w:pPr>
        <w:pStyle w:val="3"/>
      </w:pPr>
      <w:bookmarkStart w:id="115" w:name="_Toc151386641"/>
      <w:bookmarkStart w:id="116" w:name="_Toc153891879"/>
    </w:p>
    <w:p w:rsidR="00CF4E24" w:rsidRDefault="00AF2B3D" w:rsidP="002A10F4">
      <w:pPr>
        <w:pStyle w:val="2"/>
      </w:pPr>
      <w:bookmarkStart w:id="117" w:name="_Toc172713437"/>
      <w:r>
        <w:t>Β</w:t>
      </w:r>
      <w:r w:rsidR="00CF4E24">
        <w:t>5.3 Προσδιορισμός των αναμενόμενων αποτελεσμάτων</w:t>
      </w:r>
      <w:bookmarkEnd w:id="115"/>
      <w:bookmarkEnd w:id="116"/>
      <w:bookmarkEnd w:id="117"/>
    </w:p>
    <w:p w:rsidR="00484E39" w:rsidRDefault="00CF4E24" w:rsidP="00CF4E24">
      <w:pPr>
        <w:rPr>
          <w:sz w:val="22"/>
          <w:szCs w:val="20"/>
        </w:rPr>
      </w:pPr>
      <w:r w:rsidRPr="00C34F14">
        <w:rPr>
          <w:sz w:val="22"/>
          <w:szCs w:val="20"/>
        </w:rPr>
        <w:t>Στον πίνακα που ακολουθεί, προσδιορίζονται τα αναμενόμενα αποτελέσματα από την υλοποίηση των προτεινόμενων δράσεων. Συγκεκριμένα καταγράφονται οι προτεινόμενες δράσεις και τα αποτελέσματα σε μακροχρόνιο επίπεδο βελτίωσης των οικονομικών, περιβαλλοντικών, κλιματικών και δημογραφικών συνθηκών της περιοχής παρέμβασης.</w:t>
      </w:r>
    </w:p>
    <w:p w:rsidR="00484E39" w:rsidRPr="00C34F14" w:rsidRDefault="00C10354" w:rsidP="00CF4E24">
      <w:pPr>
        <w:rPr>
          <w:sz w:val="22"/>
          <w:szCs w:val="20"/>
        </w:rPr>
      </w:pPr>
      <w:r>
        <w:rPr>
          <w:noProof/>
          <w:sz w:val="22"/>
          <w:szCs w:val="20"/>
        </w:rPr>
        <w:pict>
          <v:shape id="_x0000_s2290" type="#_x0000_t202" style="position:absolute;left:0;text-align:left;margin-left:0;margin-top:30.5pt;width:453pt;height:23.25pt;z-index:251664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" filled="f" stroked="f">
            <v:textbox style="mso-next-textbox:#_x0000_s2290">
              <w:txbxContent>
                <w:p w:rsidR="00A74DD8" w:rsidRPr="00D279E9" w:rsidRDefault="00A74DD8" w:rsidP="00484E39">
                  <w:pPr>
                    <w:rPr>
                      <w:sz w:val="20"/>
                      <w:szCs w:val="18"/>
                    </w:rPr>
                  </w:pPr>
                  <w:r w:rsidRPr="00D279E9">
                    <w:rPr>
                      <w:b/>
                      <w:bCs/>
                      <w:sz w:val="20"/>
                      <w:szCs w:val="18"/>
                    </w:rPr>
                    <w:t xml:space="preserve">Πίνακας </w:t>
                  </w:r>
                  <w:r>
                    <w:rPr>
                      <w:b/>
                      <w:bCs/>
                      <w:sz w:val="20"/>
                      <w:szCs w:val="18"/>
                    </w:rPr>
                    <w:t>Β.6</w:t>
                  </w:r>
                  <w:r w:rsidRPr="00D279E9">
                    <w:rPr>
                      <w:b/>
                      <w:bCs/>
                      <w:sz w:val="20"/>
                      <w:szCs w:val="18"/>
                    </w:rPr>
                    <w:t>:</w:t>
                  </w:r>
                  <w:r>
                    <w:rPr>
                      <w:sz w:val="20"/>
                      <w:szCs w:val="18"/>
                    </w:rPr>
                    <w:t>Αναμενόμενα αποτελέσματα στη βελτίωση των συνθηκών της περιοχής παρέμβασης</w:t>
                  </w:r>
                </w:p>
              </w:txbxContent>
            </v:textbox>
            <w10:wrap type="square"/>
          </v:shape>
        </w:pict>
      </w:r>
    </w:p>
    <w:tbl>
      <w:tblPr>
        <w:tblStyle w:val="a4"/>
        <w:tblW w:w="0" w:type="auto"/>
        <w:tblLook w:val="04A0"/>
      </w:tblPr>
      <w:tblGrid>
        <w:gridCol w:w="3334"/>
        <w:gridCol w:w="1308"/>
        <w:gridCol w:w="1688"/>
        <w:gridCol w:w="1185"/>
        <w:gridCol w:w="1501"/>
      </w:tblGrid>
      <w:tr w:rsidR="00CF4E24" w:rsidTr="009C365D">
        <w:tc>
          <w:tcPr>
            <w:tcW w:w="3334" w:type="dxa"/>
            <w:vMerge w:val="restart"/>
            <w:shd w:val="clear" w:color="auto" w:fill="8496B0" w:themeFill="text2" w:themeFillTint="99"/>
            <w:vAlign w:val="center"/>
          </w:tcPr>
          <w:p w:rsidR="00CF4E24" w:rsidRPr="00F35DA9" w:rsidRDefault="00CF4E24" w:rsidP="009C365D">
            <w:pPr>
              <w:spacing w:line="240" w:lineRule="auto"/>
              <w:jc w:val="center"/>
              <w:rPr>
                <w:b/>
                <w:bCs/>
                <w:color w:val="FFFFFF" w:themeColor="background1"/>
              </w:rPr>
            </w:pPr>
            <w:r w:rsidRPr="00F35DA9">
              <w:rPr>
                <w:b/>
                <w:bCs/>
                <w:color w:val="FFFFFF" w:themeColor="background1"/>
              </w:rPr>
              <w:t>Άξονας Προτεραιότητας/ Ειδικός Στόχος/Δράσει</w:t>
            </w:r>
            <w:r>
              <w:rPr>
                <w:b/>
                <w:bCs/>
                <w:color w:val="FFFFFF" w:themeColor="background1"/>
              </w:rPr>
              <w:t>ς</w:t>
            </w:r>
          </w:p>
        </w:tc>
        <w:tc>
          <w:tcPr>
            <w:tcW w:w="5682" w:type="dxa"/>
            <w:gridSpan w:val="4"/>
            <w:shd w:val="clear" w:color="auto" w:fill="8496B0" w:themeFill="text2" w:themeFillTint="99"/>
            <w:vAlign w:val="center"/>
          </w:tcPr>
          <w:p w:rsidR="00CF4E24" w:rsidRPr="00C87927" w:rsidRDefault="00CF4E24" w:rsidP="009C365D">
            <w:pPr>
              <w:spacing w:line="240" w:lineRule="auto"/>
              <w:jc w:val="center"/>
              <w:rPr>
                <w:b/>
                <w:bCs/>
                <w:color w:val="FFFFFF" w:themeColor="background1"/>
              </w:rPr>
            </w:pPr>
            <w:r w:rsidRPr="00C87927">
              <w:rPr>
                <w:b/>
                <w:bCs/>
                <w:color w:val="FFFFFF" w:themeColor="background1"/>
              </w:rPr>
              <w:t>Επίτευξη μακροχρόνιας βελτίωσης συνθηκών</w:t>
            </w:r>
          </w:p>
          <w:p w:rsidR="00CF4E24" w:rsidRPr="00F35DA9" w:rsidRDefault="00CF4E24" w:rsidP="009C365D">
            <w:pPr>
              <w:spacing w:line="240" w:lineRule="auto"/>
              <w:jc w:val="center"/>
              <w:rPr>
                <w:b/>
                <w:bCs/>
                <w:color w:val="FFFFFF" w:themeColor="background1"/>
              </w:rPr>
            </w:pPr>
            <w:r w:rsidRPr="00C87927">
              <w:rPr>
                <w:b/>
                <w:bCs/>
                <w:color w:val="FFFFFF" w:themeColor="background1"/>
              </w:rPr>
              <w:t>της περιοχής παρέμβασης</w:t>
            </w:r>
          </w:p>
        </w:tc>
      </w:tr>
      <w:tr w:rsidR="00CF4E24" w:rsidTr="009C365D">
        <w:tc>
          <w:tcPr>
            <w:tcW w:w="3334" w:type="dxa"/>
            <w:vMerge/>
            <w:shd w:val="clear" w:color="auto" w:fill="8496B0" w:themeFill="text2" w:themeFillTint="99"/>
            <w:vAlign w:val="center"/>
          </w:tcPr>
          <w:p w:rsidR="00CF4E24" w:rsidRPr="00F35DA9" w:rsidRDefault="00CF4E24" w:rsidP="009C365D">
            <w:pPr>
              <w:spacing w:line="240" w:lineRule="auto"/>
              <w:rPr>
                <w:b/>
                <w:bCs/>
                <w:color w:val="FFFFFF" w:themeColor="background1"/>
              </w:rPr>
            </w:pPr>
          </w:p>
        </w:tc>
        <w:tc>
          <w:tcPr>
            <w:tcW w:w="1308" w:type="dxa"/>
            <w:shd w:val="clear" w:color="auto" w:fill="8496B0" w:themeFill="text2" w:themeFillTint="99"/>
            <w:vAlign w:val="center"/>
          </w:tcPr>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Οικονομικών</w:t>
            </w:r>
          </w:p>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συνθηκών</w:t>
            </w:r>
          </w:p>
        </w:tc>
        <w:tc>
          <w:tcPr>
            <w:tcW w:w="1688" w:type="dxa"/>
            <w:shd w:val="clear" w:color="auto" w:fill="8496B0" w:themeFill="text2" w:themeFillTint="99"/>
            <w:vAlign w:val="center"/>
          </w:tcPr>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Περιβαλλοντικών</w:t>
            </w:r>
          </w:p>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συνθηκών</w:t>
            </w:r>
          </w:p>
        </w:tc>
        <w:tc>
          <w:tcPr>
            <w:tcW w:w="1185" w:type="dxa"/>
            <w:shd w:val="clear" w:color="auto" w:fill="8496B0" w:themeFill="text2" w:themeFillTint="99"/>
            <w:vAlign w:val="center"/>
          </w:tcPr>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Κλιματικών</w:t>
            </w:r>
          </w:p>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συνθηκών</w:t>
            </w:r>
          </w:p>
        </w:tc>
        <w:tc>
          <w:tcPr>
            <w:tcW w:w="1501" w:type="dxa"/>
            <w:shd w:val="clear" w:color="auto" w:fill="8496B0" w:themeFill="text2" w:themeFillTint="99"/>
            <w:vAlign w:val="center"/>
          </w:tcPr>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Δημογραφικών</w:t>
            </w:r>
          </w:p>
          <w:p w:rsidR="00CF4E24" w:rsidRPr="00A804CB" w:rsidRDefault="00CF4E24" w:rsidP="009C365D">
            <w:pPr>
              <w:spacing w:line="240" w:lineRule="auto"/>
              <w:jc w:val="center"/>
              <w:rPr>
                <w:b/>
                <w:bCs/>
                <w:color w:val="FFFFFF" w:themeColor="background1"/>
                <w:sz w:val="20"/>
                <w:szCs w:val="18"/>
              </w:rPr>
            </w:pPr>
            <w:r w:rsidRPr="00A804CB">
              <w:rPr>
                <w:b/>
                <w:bCs/>
                <w:color w:val="FFFFFF" w:themeColor="background1"/>
                <w:sz w:val="20"/>
                <w:szCs w:val="18"/>
              </w:rPr>
              <w:t>συνθηκών</w:t>
            </w:r>
          </w:p>
        </w:tc>
      </w:tr>
      <w:tr w:rsidR="00CF4E24" w:rsidTr="009C365D">
        <w:tc>
          <w:tcPr>
            <w:tcW w:w="9016" w:type="dxa"/>
            <w:gridSpan w:val="5"/>
            <w:shd w:val="clear" w:color="auto" w:fill="F7CAAC" w:themeFill="accent2" w:themeFillTint="66"/>
            <w:vAlign w:val="bottom"/>
          </w:tcPr>
          <w:p w:rsidR="00CF4E24" w:rsidRPr="002E74DB" w:rsidRDefault="00CF4E24" w:rsidP="009C365D">
            <w:pPr>
              <w:spacing w:before="0" w:after="0"/>
              <w:jc w:val="center"/>
              <w:rPr>
                <w:b/>
                <w:bCs/>
                <w:color w:val="000000" w:themeColor="text1"/>
                <w:szCs w:val="20"/>
              </w:rPr>
            </w:pPr>
            <w:r w:rsidRPr="002E74DB">
              <w:rPr>
                <w:b/>
                <w:bCs/>
                <w:color w:val="000000" w:themeColor="text1"/>
                <w:szCs w:val="20"/>
              </w:rPr>
              <w:t>Άξονας Προτεραιότητας 1:</w:t>
            </w:r>
            <w:r w:rsidRPr="00161C00">
              <w:rPr>
                <w:b/>
                <w:bCs/>
                <w:color w:val="000000" w:themeColor="text1"/>
                <w:szCs w:val="20"/>
              </w:rPr>
              <w:t>Βελτίωση αστικού Τοπίου &amp;περιβάλλοντος</w:t>
            </w:r>
          </w:p>
        </w:tc>
      </w:tr>
      <w:tr w:rsidR="00CF4E24" w:rsidTr="009C365D">
        <w:tc>
          <w:tcPr>
            <w:tcW w:w="9016" w:type="dxa"/>
            <w:gridSpan w:val="5"/>
            <w:shd w:val="clear" w:color="auto" w:fill="FFF2CC" w:themeFill="accent4" w:themeFillTint="33"/>
            <w:vAlign w:val="bottom"/>
          </w:tcPr>
          <w:p w:rsidR="00CF4E24" w:rsidRPr="002E74DB" w:rsidRDefault="00CF4E24" w:rsidP="009C365D">
            <w:pPr>
              <w:spacing w:before="0" w:after="0"/>
              <w:jc w:val="center"/>
              <w:rPr>
                <w:b/>
                <w:bCs/>
                <w:color w:val="000000" w:themeColor="text1"/>
                <w:szCs w:val="20"/>
              </w:rPr>
            </w:pPr>
            <w:r w:rsidRPr="002E74DB">
              <w:rPr>
                <w:b/>
                <w:bCs/>
                <w:color w:val="000000" w:themeColor="text1"/>
                <w:szCs w:val="20"/>
              </w:rPr>
              <w:t xml:space="preserve">Ειδικός Στόχος </w:t>
            </w:r>
            <w:r>
              <w:rPr>
                <w:b/>
                <w:bCs/>
                <w:color w:val="000000" w:themeColor="text1"/>
                <w:szCs w:val="20"/>
              </w:rPr>
              <w:t>1.</w:t>
            </w:r>
            <w:r w:rsidRPr="002E74DB">
              <w:rPr>
                <w:b/>
                <w:bCs/>
                <w:color w:val="000000" w:themeColor="text1"/>
                <w:szCs w:val="20"/>
              </w:rPr>
              <w:t>1:</w:t>
            </w:r>
            <w:r w:rsidRPr="00161C00">
              <w:rPr>
                <w:b/>
                <w:bCs/>
                <w:color w:val="000000" w:themeColor="text1"/>
                <w:szCs w:val="20"/>
              </w:rPr>
              <w:t>Αστική Ανάπλαση ποταμού Σακουλέβα</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1.1.1</w:t>
            </w:r>
            <w:r w:rsidRPr="00A678DB">
              <w:rPr>
                <w:sz w:val="20"/>
                <w:szCs w:val="18"/>
              </w:rPr>
              <w:t xml:space="preserve"> Ολοκλήρωση προγράμματος αναπλάσεων ποταμού Σακουλέβα από την οδό Βουκεφάλα έως την Μπουάτ</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1.1.2</w:t>
            </w:r>
            <w:r w:rsidRPr="00A678DB">
              <w:rPr>
                <w:sz w:val="20"/>
                <w:szCs w:val="18"/>
              </w:rPr>
              <w:t xml:space="preserve"> Απαλλοτριώσεις ιδιοκτησιών σε έκταση 300 μέτρων</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color w:val="000000"/>
                <w:sz w:val="20"/>
                <w:szCs w:val="18"/>
                <w:lang w:eastAsia="el-GR"/>
              </w:rPr>
              <w:t>1.1.3</w:t>
            </w:r>
            <w:r w:rsidRPr="00F164DC">
              <w:rPr>
                <w:color w:val="000000"/>
                <w:sz w:val="20"/>
                <w:szCs w:val="18"/>
                <w:lang w:eastAsia="el-GR"/>
              </w:rPr>
              <w:t>Αστικός και Η/Μ εξοπλισμός Μπουάτ</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color w:val="000000"/>
                <w:sz w:val="20"/>
                <w:szCs w:val="18"/>
                <w:lang w:eastAsia="el-GR"/>
              </w:rPr>
              <w:t>1.1.4</w:t>
            </w:r>
            <w:r w:rsidRPr="00EA7EF6">
              <w:rPr>
                <w:color w:val="000000"/>
                <w:sz w:val="20"/>
                <w:szCs w:val="18"/>
                <w:lang w:eastAsia="el-GR"/>
              </w:rPr>
              <w:t>Ανάπλαση τμήματος ποταμού Σακουλέβα από την γέφυρα των δικαστηρίων ως την οδό Βουκεφάλα (μεταφερόμενο έργο)</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r>
      <w:tr w:rsidR="00CF4E24" w:rsidTr="009C365D">
        <w:tc>
          <w:tcPr>
            <w:tcW w:w="9016" w:type="dxa"/>
            <w:gridSpan w:val="5"/>
            <w:shd w:val="clear" w:color="auto" w:fill="FFF2CC" w:themeFill="accent4" w:themeFillTint="33"/>
            <w:vAlign w:val="bottom"/>
          </w:tcPr>
          <w:p w:rsidR="00CF4E24" w:rsidRDefault="00CF4E24" w:rsidP="009C365D">
            <w:pPr>
              <w:spacing w:before="0" w:after="0"/>
              <w:jc w:val="center"/>
            </w:pPr>
            <w:r w:rsidRPr="002E74DB">
              <w:rPr>
                <w:b/>
                <w:bCs/>
                <w:color w:val="000000" w:themeColor="text1"/>
                <w:szCs w:val="20"/>
              </w:rPr>
              <w:t xml:space="preserve">Ειδικός Στόχος </w:t>
            </w:r>
            <w:r w:rsidRPr="0008355E">
              <w:rPr>
                <w:b/>
                <w:bCs/>
                <w:color w:val="000000" w:themeColor="text1"/>
                <w:szCs w:val="20"/>
              </w:rPr>
              <w:t>1.</w:t>
            </w:r>
            <w:r>
              <w:rPr>
                <w:b/>
                <w:bCs/>
                <w:color w:val="000000" w:themeColor="text1"/>
                <w:szCs w:val="20"/>
              </w:rPr>
              <w:t>2</w:t>
            </w:r>
            <w:r w:rsidRPr="002E74DB">
              <w:rPr>
                <w:b/>
                <w:bCs/>
                <w:color w:val="000000" w:themeColor="text1"/>
                <w:szCs w:val="20"/>
              </w:rPr>
              <w:t>:</w:t>
            </w:r>
            <w:r w:rsidRPr="00C84F31">
              <w:rPr>
                <w:b/>
                <w:bCs/>
                <w:color w:val="000000" w:themeColor="text1"/>
                <w:szCs w:val="20"/>
              </w:rPr>
              <w:t>Λοιπές Αστικές Αναπλάσεις</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1.2.1</w:t>
            </w:r>
            <w:r w:rsidRPr="00A678DB">
              <w:rPr>
                <w:sz w:val="20"/>
                <w:szCs w:val="18"/>
              </w:rPr>
              <w:t xml:space="preserve"> Ανάπλαση πλατείας Μόδη και πεζοδρόμου</w:t>
            </w:r>
            <w:r w:rsidRPr="00FA09BE">
              <w:rPr>
                <w:sz w:val="20"/>
                <w:szCs w:val="20"/>
              </w:rPr>
              <w:t>Παύλου Μελά</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p>
        </w:tc>
      </w:tr>
      <w:tr w:rsidR="00CF4E24" w:rsidTr="009C365D">
        <w:tc>
          <w:tcPr>
            <w:tcW w:w="9016" w:type="dxa"/>
            <w:gridSpan w:val="5"/>
            <w:shd w:val="clear" w:color="auto" w:fill="F7CAAC" w:themeFill="accent2" w:themeFillTint="66"/>
            <w:vAlign w:val="bottom"/>
          </w:tcPr>
          <w:p w:rsidR="00CF4E24" w:rsidRDefault="00CF4E24" w:rsidP="009C365D">
            <w:pPr>
              <w:spacing w:before="0" w:after="0"/>
              <w:jc w:val="center"/>
            </w:pPr>
            <w:r w:rsidRPr="002E74DB">
              <w:rPr>
                <w:b/>
                <w:bCs/>
                <w:color w:val="000000" w:themeColor="text1"/>
                <w:szCs w:val="20"/>
              </w:rPr>
              <w:lastRenderedPageBreak/>
              <w:t xml:space="preserve">Άξονας Προτεραιότητας </w:t>
            </w:r>
            <w:r>
              <w:rPr>
                <w:b/>
                <w:bCs/>
                <w:color w:val="000000" w:themeColor="text1"/>
                <w:szCs w:val="20"/>
              </w:rPr>
              <w:t>2</w:t>
            </w:r>
            <w:r w:rsidRPr="002E74DB">
              <w:rPr>
                <w:b/>
                <w:bCs/>
                <w:color w:val="000000" w:themeColor="text1"/>
                <w:szCs w:val="20"/>
              </w:rPr>
              <w:t>:</w:t>
            </w:r>
            <w:r w:rsidRPr="00AC5D3B">
              <w:rPr>
                <w:b/>
                <w:bCs/>
                <w:color w:val="000000" w:themeColor="text1"/>
                <w:szCs w:val="20"/>
              </w:rPr>
              <w:t>Βελτίωση της αποδοτικότητας των πόρων</w:t>
            </w:r>
          </w:p>
        </w:tc>
      </w:tr>
      <w:tr w:rsidR="00CF4E24" w:rsidTr="009C365D">
        <w:tc>
          <w:tcPr>
            <w:tcW w:w="9016" w:type="dxa"/>
            <w:gridSpan w:val="5"/>
            <w:shd w:val="clear" w:color="auto" w:fill="FFF2CC" w:themeFill="accent4" w:themeFillTint="33"/>
            <w:vAlign w:val="bottom"/>
          </w:tcPr>
          <w:p w:rsidR="00CF4E24" w:rsidRDefault="00CF4E24" w:rsidP="009C365D">
            <w:pPr>
              <w:spacing w:before="0" w:after="0"/>
              <w:jc w:val="center"/>
            </w:pPr>
            <w:r w:rsidRPr="002E74DB">
              <w:rPr>
                <w:b/>
                <w:bCs/>
                <w:color w:val="000000" w:themeColor="text1"/>
                <w:szCs w:val="20"/>
              </w:rPr>
              <w:t xml:space="preserve">Ειδικός Στόχος </w:t>
            </w:r>
            <w:r w:rsidRPr="0008355E">
              <w:rPr>
                <w:b/>
                <w:bCs/>
                <w:color w:val="000000" w:themeColor="text1"/>
                <w:szCs w:val="20"/>
              </w:rPr>
              <w:t>2.</w:t>
            </w:r>
            <w:r w:rsidRPr="002E74DB">
              <w:rPr>
                <w:b/>
                <w:bCs/>
                <w:color w:val="000000" w:themeColor="text1"/>
                <w:szCs w:val="20"/>
              </w:rPr>
              <w:t>1:</w:t>
            </w:r>
            <w:r w:rsidRPr="00AC5D3B">
              <w:rPr>
                <w:b/>
                <w:bCs/>
                <w:color w:val="000000" w:themeColor="text1"/>
                <w:szCs w:val="20"/>
              </w:rPr>
              <w:t>Εκσυγχρονισμός επιχειρηματικών υποδομών</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2.1.1</w:t>
            </w:r>
            <w:r w:rsidRPr="00F164DC">
              <w:rPr>
                <w:sz w:val="20"/>
                <w:szCs w:val="18"/>
              </w:rPr>
              <w:t>Ενεργειακή αναβάθμιση δημοτικής αγοράς και ανάπλαση περιβάλλοντ</w:t>
            </w:r>
            <w:r>
              <w:rPr>
                <w:sz w:val="20"/>
                <w:szCs w:val="18"/>
              </w:rPr>
              <w:t>ος</w:t>
            </w:r>
            <w:r w:rsidRPr="00F164DC">
              <w:rPr>
                <w:sz w:val="20"/>
                <w:szCs w:val="18"/>
              </w:rPr>
              <w:t xml:space="preserve"> χώρου</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p>
        </w:tc>
      </w:tr>
      <w:tr w:rsidR="00CF4E24" w:rsidTr="009C365D">
        <w:tc>
          <w:tcPr>
            <w:tcW w:w="9016" w:type="dxa"/>
            <w:gridSpan w:val="5"/>
            <w:shd w:val="clear" w:color="auto" w:fill="FFF2CC" w:themeFill="accent4" w:themeFillTint="33"/>
            <w:vAlign w:val="bottom"/>
          </w:tcPr>
          <w:p w:rsidR="00CF4E24" w:rsidRPr="00AC5D3B" w:rsidRDefault="00CF4E24" w:rsidP="009C365D">
            <w:pPr>
              <w:spacing w:before="0" w:line="240" w:lineRule="auto"/>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2.</w:t>
            </w:r>
            <w:r>
              <w:rPr>
                <w:b/>
                <w:bCs/>
                <w:color w:val="000000" w:themeColor="text1"/>
                <w:szCs w:val="20"/>
              </w:rPr>
              <w:t>2</w:t>
            </w:r>
            <w:r w:rsidRPr="002E74DB">
              <w:rPr>
                <w:b/>
                <w:bCs/>
                <w:color w:val="000000" w:themeColor="text1"/>
                <w:szCs w:val="20"/>
              </w:rPr>
              <w:t>:</w:t>
            </w:r>
            <w:r w:rsidRPr="00AC5D3B">
              <w:rPr>
                <w:b/>
                <w:bCs/>
                <w:color w:val="000000" w:themeColor="text1"/>
                <w:szCs w:val="20"/>
              </w:rPr>
              <w:t xml:space="preserve">Αύξηση </w:t>
            </w:r>
            <w:r>
              <w:rPr>
                <w:b/>
                <w:bCs/>
                <w:color w:val="000000" w:themeColor="text1"/>
                <w:szCs w:val="20"/>
              </w:rPr>
              <w:t xml:space="preserve">της </w:t>
            </w:r>
            <w:r w:rsidRPr="00AC5D3B">
              <w:rPr>
                <w:b/>
                <w:bCs/>
                <w:color w:val="000000" w:themeColor="text1"/>
                <w:szCs w:val="20"/>
              </w:rPr>
              <w:t>ενεργειακής απόδοσης και χρήσης ΑΠΕ με έμφαση στις υποδομέςτου δημόσιου τομέα</w:t>
            </w:r>
          </w:p>
        </w:tc>
      </w:tr>
      <w:tr w:rsidR="00CF4E24" w:rsidTr="009C365D">
        <w:tc>
          <w:tcPr>
            <w:tcW w:w="3334"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color w:val="000000"/>
                <w:sz w:val="20"/>
                <w:szCs w:val="18"/>
                <w:lang w:eastAsia="el-GR"/>
              </w:rPr>
              <w:t>2.2.1</w:t>
            </w:r>
            <w:r w:rsidRPr="00A678DB">
              <w:rPr>
                <w:color w:val="000000"/>
                <w:sz w:val="20"/>
                <w:szCs w:val="18"/>
                <w:lang w:eastAsia="el-GR"/>
              </w:rPr>
              <w:t xml:space="preserve"> Ενεργειακή Αναβάθμιση 1</w:t>
            </w:r>
            <w:r w:rsidRPr="00A678DB">
              <w:rPr>
                <w:color w:val="000000"/>
                <w:sz w:val="20"/>
                <w:szCs w:val="18"/>
                <w:vertAlign w:val="superscript"/>
                <w:lang w:eastAsia="el-GR"/>
              </w:rPr>
              <w:t>ου</w:t>
            </w:r>
            <w:r w:rsidRPr="00A678DB">
              <w:rPr>
                <w:color w:val="000000"/>
                <w:sz w:val="20"/>
                <w:szCs w:val="18"/>
                <w:lang w:eastAsia="el-GR"/>
              </w:rPr>
              <w:t xml:space="preserve"> Δημοτικού Σχολείου Φλώρινας</w:t>
            </w:r>
            <w:r w:rsidRPr="00EA7EF6">
              <w:rPr>
                <w:color w:val="000000"/>
                <w:sz w:val="20"/>
                <w:szCs w:val="20"/>
                <w:lang w:eastAsia="el-GR"/>
              </w:rPr>
              <w:t>(μεταφερόμενο έργο)</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before="0" w:after="0" w:line="240" w:lineRule="auto"/>
              <w:jc w:val="center"/>
              <w:rPr>
                <w:b/>
                <w:bCs/>
                <w:szCs w:val="20"/>
              </w:rPr>
            </w:pPr>
            <w:r w:rsidRPr="00337B0F">
              <w:rPr>
                <w:rFonts w:ascii="Calibri" w:hAnsi="Calibri" w:cs="Calibri"/>
                <w:b/>
                <w:bCs/>
                <w:kern w:val="0"/>
                <w:sz w:val="20"/>
                <w:szCs w:val="20"/>
              </w:rPr>
              <w:t>√</w:t>
            </w:r>
          </w:p>
        </w:tc>
        <w:tc>
          <w:tcPr>
            <w:tcW w:w="1501" w:type="dxa"/>
            <w:shd w:val="clear" w:color="auto" w:fill="F2F2F2" w:themeFill="background1" w:themeFillShade="F2"/>
          </w:tcPr>
          <w:p w:rsidR="00CF4E24" w:rsidRPr="00337B0F" w:rsidRDefault="00CF4E24" w:rsidP="009C365D">
            <w:pPr>
              <w:spacing w:before="0" w:after="0" w:line="240" w:lineRule="auto"/>
              <w:jc w:val="center"/>
              <w:rPr>
                <w:b/>
                <w:bCs/>
                <w:szCs w:val="20"/>
              </w:rPr>
            </w:pPr>
          </w:p>
        </w:tc>
      </w:tr>
      <w:tr w:rsidR="00CF4E24" w:rsidTr="009C365D">
        <w:tc>
          <w:tcPr>
            <w:tcW w:w="3334"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sz w:val="20"/>
                <w:szCs w:val="18"/>
              </w:rPr>
              <w:t>2.2.2</w:t>
            </w:r>
            <w:r w:rsidRPr="00A678DB">
              <w:rPr>
                <w:sz w:val="20"/>
                <w:szCs w:val="18"/>
              </w:rPr>
              <w:t xml:space="preserve"> Ενεργειακή Αναβάθμιση 3</w:t>
            </w:r>
            <w:r w:rsidRPr="00A678DB">
              <w:rPr>
                <w:sz w:val="20"/>
                <w:szCs w:val="18"/>
                <w:vertAlign w:val="superscript"/>
              </w:rPr>
              <w:t>ου</w:t>
            </w:r>
            <w:r w:rsidRPr="00A678DB">
              <w:rPr>
                <w:sz w:val="20"/>
                <w:szCs w:val="18"/>
              </w:rPr>
              <w:t xml:space="preserve"> Γυμνάσιου Φλώρινας</w:t>
            </w:r>
            <w:r w:rsidRPr="00EA7EF6">
              <w:rPr>
                <w:color w:val="000000"/>
                <w:sz w:val="20"/>
                <w:szCs w:val="20"/>
                <w:lang w:eastAsia="el-GR"/>
              </w:rPr>
              <w:t>(μεταφερόμενο έργο)</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p>
        </w:tc>
      </w:tr>
      <w:tr w:rsidR="00CF4E24" w:rsidTr="009C365D">
        <w:tc>
          <w:tcPr>
            <w:tcW w:w="3334"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color w:val="000000"/>
                <w:sz w:val="20"/>
                <w:szCs w:val="18"/>
                <w:lang w:eastAsia="el-GR"/>
              </w:rPr>
              <w:t>2.2.3</w:t>
            </w:r>
            <w:r w:rsidRPr="00A678DB">
              <w:rPr>
                <w:color w:val="000000"/>
                <w:sz w:val="20"/>
                <w:szCs w:val="18"/>
                <w:lang w:eastAsia="el-GR"/>
              </w:rPr>
              <w:t xml:space="preserve"> Ενεργειακή Αναβάθμιση 5</w:t>
            </w:r>
            <w:r w:rsidRPr="00A678DB">
              <w:rPr>
                <w:color w:val="000000"/>
                <w:sz w:val="20"/>
                <w:szCs w:val="18"/>
                <w:vertAlign w:val="superscript"/>
                <w:lang w:eastAsia="el-GR"/>
              </w:rPr>
              <w:t>ου</w:t>
            </w:r>
            <w:r w:rsidRPr="00A678DB">
              <w:rPr>
                <w:color w:val="000000"/>
                <w:sz w:val="20"/>
                <w:szCs w:val="18"/>
                <w:lang w:eastAsia="el-GR"/>
              </w:rPr>
              <w:t xml:space="preserve"> Δημοτικού Σχολείου Φλώρινας</w:t>
            </w:r>
            <w:r w:rsidRPr="00EA7EF6">
              <w:rPr>
                <w:color w:val="000000"/>
                <w:sz w:val="20"/>
                <w:szCs w:val="20"/>
                <w:lang w:eastAsia="el-GR"/>
              </w:rPr>
              <w:t>(μεταφερόμενο έργο)</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p>
        </w:tc>
      </w:tr>
      <w:tr w:rsidR="00CF4E24" w:rsidTr="009C365D">
        <w:tc>
          <w:tcPr>
            <w:tcW w:w="9016" w:type="dxa"/>
            <w:gridSpan w:val="5"/>
            <w:shd w:val="clear" w:color="auto" w:fill="F7CAAC" w:themeFill="accent2" w:themeFillTint="66"/>
            <w:vAlign w:val="bottom"/>
          </w:tcPr>
          <w:p w:rsidR="00CF4E24" w:rsidRPr="00AC5D3B" w:rsidRDefault="00CF4E24" w:rsidP="009C365D">
            <w:pPr>
              <w:spacing w:before="0" w:after="0" w:line="240" w:lineRule="auto"/>
              <w:jc w:val="center"/>
              <w:rPr>
                <w:b/>
                <w:bCs/>
                <w:color w:val="000000" w:themeColor="text1"/>
                <w:szCs w:val="20"/>
              </w:rPr>
            </w:pPr>
            <w:r w:rsidRPr="002E74DB">
              <w:rPr>
                <w:b/>
                <w:bCs/>
                <w:color w:val="000000" w:themeColor="text1"/>
                <w:szCs w:val="20"/>
              </w:rPr>
              <w:t xml:space="preserve">Άξονας Προτεραιότητας </w:t>
            </w:r>
            <w:r>
              <w:rPr>
                <w:b/>
                <w:bCs/>
                <w:color w:val="000000" w:themeColor="text1"/>
                <w:szCs w:val="20"/>
              </w:rPr>
              <w:t>3</w:t>
            </w:r>
            <w:r w:rsidRPr="002E74DB">
              <w:rPr>
                <w:b/>
                <w:bCs/>
                <w:color w:val="000000" w:themeColor="text1"/>
                <w:szCs w:val="20"/>
              </w:rPr>
              <w:t>:</w:t>
            </w:r>
            <w:r w:rsidRPr="00AC5D3B">
              <w:rPr>
                <w:b/>
                <w:bCs/>
                <w:color w:val="000000" w:themeColor="text1"/>
                <w:szCs w:val="20"/>
              </w:rPr>
              <w:t xml:space="preserve">Βελτίωση </w:t>
            </w:r>
            <w:r>
              <w:rPr>
                <w:b/>
                <w:bCs/>
                <w:color w:val="000000" w:themeColor="text1"/>
                <w:szCs w:val="20"/>
              </w:rPr>
              <w:t xml:space="preserve">της </w:t>
            </w:r>
            <w:r w:rsidRPr="00AC5D3B">
              <w:rPr>
                <w:b/>
                <w:bCs/>
                <w:color w:val="000000" w:themeColor="text1"/>
                <w:szCs w:val="20"/>
              </w:rPr>
              <w:t>οικονομικής θέσηςτων απασχολούμενων,των επαγγελματιώνκαι των ΜικρομεσαίωνΕπιχειρήσεων &amp;δημιουργία νέωνθέσεων εργασίας</w:t>
            </w:r>
          </w:p>
        </w:tc>
      </w:tr>
      <w:tr w:rsidR="00CF4E24" w:rsidTr="009C365D">
        <w:tc>
          <w:tcPr>
            <w:tcW w:w="9016" w:type="dxa"/>
            <w:gridSpan w:val="5"/>
            <w:shd w:val="clear" w:color="auto" w:fill="FFF2CC" w:themeFill="accent4" w:themeFillTint="33"/>
            <w:vAlign w:val="bottom"/>
          </w:tcPr>
          <w:p w:rsidR="00CF4E24" w:rsidRPr="00AC5D3B" w:rsidRDefault="00CF4E24" w:rsidP="009C365D">
            <w:pPr>
              <w:spacing w:before="0" w:after="0" w:line="240" w:lineRule="auto"/>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3.</w:t>
            </w:r>
            <w:r w:rsidRPr="002E74DB">
              <w:rPr>
                <w:b/>
                <w:bCs/>
                <w:color w:val="000000" w:themeColor="text1"/>
                <w:szCs w:val="20"/>
              </w:rPr>
              <w:t>1:</w:t>
            </w:r>
            <w:r w:rsidRPr="00AC5D3B">
              <w:rPr>
                <w:b/>
                <w:bCs/>
                <w:color w:val="000000" w:themeColor="text1"/>
                <w:szCs w:val="20"/>
              </w:rPr>
              <w:t xml:space="preserve">Βελτίωση της επιχειρηματικότηταςμε έμφαση στηνκαινοτομία και </w:t>
            </w:r>
            <w:r>
              <w:rPr>
                <w:b/>
                <w:bCs/>
                <w:color w:val="000000" w:themeColor="text1"/>
                <w:szCs w:val="20"/>
              </w:rPr>
              <w:t xml:space="preserve">στους </w:t>
            </w:r>
            <w:r w:rsidRPr="00AC5D3B">
              <w:rPr>
                <w:b/>
                <w:bCs/>
                <w:color w:val="000000" w:themeColor="text1"/>
                <w:szCs w:val="20"/>
              </w:rPr>
              <w:t>τομείς προτεραιότητας RIS3 της Περιφέρειας</w:t>
            </w:r>
          </w:p>
        </w:tc>
      </w:tr>
      <w:tr w:rsidR="00CF4E24" w:rsidTr="009C365D">
        <w:tc>
          <w:tcPr>
            <w:tcW w:w="3334"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3.1.1</w:t>
            </w:r>
            <w:r w:rsidRPr="00A678DB">
              <w:rPr>
                <w:sz w:val="20"/>
                <w:szCs w:val="18"/>
              </w:rPr>
              <w:t xml:space="preserve"> Δομή προθερμοκοίτησης επιχειρηματικών ιδεών</w:t>
            </w:r>
          </w:p>
        </w:tc>
        <w:tc>
          <w:tcPr>
            <w:tcW w:w="1308"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CF4E24" w:rsidRPr="00337B0F" w:rsidRDefault="00CF4E24" w:rsidP="009C365D">
            <w:pPr>
              <w:spacing w:line="240" w:lineRule="auto"/>
              <w:jc w:val="center"/>
              <w:rPr>
                <w:b/>
                <w:bCs/>
                <w:szCs w:val="20"/>
              </w:rPr>
            </w:pPr>
          </w:p>
        </w:tc>
        <w:tc>
          <w:tcPr>
            <w:tcW w:w="1185" w:type="dxa"/>
            <w:shd w:val="clear" w:color="auto" w:fill="F2F2F2" w:themeFill="background1" w:themeFillShade="F2"/>
          </w:tcPr>
          <w:p w:rsidR="00CF4E24" w:rsidRPr="00337B0F" w:rsidRDefault="00CF4E24" w:rsidP="009C365D">
            <w:pPr>
              <w:spacing w:line="240" w:lineRule="auto"/>
              <w:jc w:val="center"/>
              <w:rPr>
                <w:b/>
                <w:bCs/>
                <w:szCs w:val="20"/>
              </w:rPr>
            </w:pPr>
          </w:p>
        </w:tc>
        <w:tc>
          <w:tcPr>
            <w:tcW w:w="1501" w:type="dxa"/>
            <w:shd w:val="clear" w:color="auto" w:fill="F2F2F2" w:themeFill="background1" w:themeFillShade="F2"/>
          </w:tcPr>
          <w:p w:rsidR="00CF4E24" w:rsidRPr="00337B0F" w:rsidRDefault="00CF4E24" w:rsidP="009C365D">
            <w:pPr>
              <w:spacing w:line="240" w:lineRule="auto"/>
              <w:jc w:val="center"/>
              <w:rPr>
                <w:b/>
                <w:bCs/>
                <w:szCs w:val="20"/>
              </w:rPr>
            </w:pPr>
            <w:r w:rsidRPr="00337B0F">
              <w:rPr>
                <w:rFonts w:ascii="Calibri" w:hAnsi="Calibri" w:cs="Calibri"/>
                <w:b/>
                <w:bCs/>
                <w:kern w:val="0"/>
                <w:sz w:val="20"/>
                <w:szCs w:val="20"/>
              </w:rPr>
              <w:t>√</w:t>
            </w:r>
          </w:p>
        </w:tc>
      </w:tr>
      <w:tr w:rsidR="00A43467" w:rsidTr="001314CA">
        <w:tc>
          <w:tcPr>
            <w:tcW w:w="9016" w:type="dxa"/>
            <w:gridSpan w:val="5"/>
            <w:shd w:val="clear" w:color="auto" w:fill="FFF2CC" w:themeFill="accent4" w:themeFillTint="33"/>
          </w:tcPr>
          <w:p w:rsidR="00A43467" w:rsidRPr="00A43467" w:rsidRDefault="00A43467" w:rsidP="00A43467">
            <w:pPr>
              <w:spacing w:after="0" w:line="240" w:lineRule="auto"/>
              <w:jc w:val="left"/>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3.</w:t>
            </w:r>
            <w:r>
              <w:rPr>
                <w:b/>
                <w:bCs/>
                <w:color w:val="000000" w:themeColor="text1"/>
                <w:szCs w:val="20"/>
              </w:rPr>
              <w:t xml:space="preserve">2.: </w:t>
            </w:r>
            <w:r w:rsidRPr="00A43467">
              <w:rPr>
                <w:b/>
                <w:bCs/>
                <w:color w:val="000000" w:themeColor="text1"/>
                <w:szCs w:val="20"/>
              </w:rPr>
              <w:t>Κοινωνική Ανθεκτικότητα</w:t>
            </w:r>
          </w:p>
        </w:tc>
      </w:tr>
      <w:tr w:rsidR="00A43467" w:rsidTr="009C365D">
        <w:tc>
          <w:tcPr>
            <w:tcW w:w="3334" w:type="dxa"/>
            <w:shd w:val="clear" w:color="auto" w:fill="F2F2F2" w:themeFill="background1" w:themeFillShade="F2"/>
          </w:tcPr>
          <w:p w:rsidR="00A43467" w:rsidRPr="00A678DB" w:rsidRDefault="00A43467" w:rsidP="009C365D">
            <w:pPr>
              <w:spacing w:line="240" w:lineRule="auto"/>
              <w:jc w:val="left"/>
              <w:rPr>
                <w:b/>
                <w:bCs/>
                <w:sz w:val="20"/>
                <w:szCs w:val="18"/>
              </w:rPr>
            </w:pPr>
            <w:r w:rsidRPr="00A678DB">
              <w:rPr>
                <w:b/>
                <w:bCs/>
                <w:sz w:val="20"/>
                <w:szCs w:val="18"/>
              </w:rPr>
              <w:t>3.</w:t>
            </w:r>
            <w:r>
              <w:rPr>
                <w:b/>
                <w:bCs/>
                <w:sz w:val="20"/>
                <w:szCs w:val="18"/>
              </w:rPr>
              <w:t xml:space="preserve">2.1. </w:t>
            </w:r>
            <w:r w:rsidR="00CE7083" w:rsidRPr="00CE7083">
              <w:rPr>
                <w:sz w:val="20"/>
                <w:szCs w:val="18"/>
              </w:rPr>
              <w:t>Πρωτοβουλία ενίσχυσης ΚΑλΟ στην περιοχή παρέμβασης</w:t>
            </w:r>
          </w:p>
        </w:tc>
        <w:tc>
          <w:tcPr>
            <w:tcW w:w="1308" w:type="dxa"/>
            <w:shd w:val="clear" w:color="auto" w:fill="F2F2F2" w:themeFill="background1" w:themeFillShade="F2"/>
          </w:tcPr>
          <w:p w:rsidR="00A43467" w:rsidRPr="00337B0F" w:rsidRDefault="00CE7083" w:rsidP="009C365D">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9C365D">
            <w:pPr>
              <w:spacing w:line="240" w:lineRule="auto"/>
              <w:jc w:val="center"/>
              <w:rPr>
                <w:b/>
                <w:bCs/>
                <w:szCs w:val="20"/>
              </w:rPr>
            </w:pPr>
          </w:p>
        </w:tc>
        <w:tc>
          <w:tcPr>
            <w:tcW w:w="1185" w:type="dxa"/>
            <w:shd w:val="clear" w:color="auto" w:fill="F2F2F2" w:themeFill="background1" w:themeFillShade="F2"/>
          </w:tcPr>
          <w:p w:rsidR="00A43467" w:rsidRPr="00337B0F" w:rsidRDefault="00A43467" w:rsidP="009C365D">
            <w:pPr>
              <w:spacing w:line="240" w:lineRule="auto"/>
              <w:jc w:val="center"/>
              <w:rPr>
                <w:b/>
                <w:bCs/>
                <w:szCs w:val="20"/>
              </w:rPr>
            </w:pPr>
          </w:p>
        </w:tc>
        <w:tc>
          <w:tcPr>
            <w:tcW w:w="1501" w:type="dxa"/>
            <w:shd w:val="clear" w:color="auto" w:fill="F2F2F2" w:themeFill="background1" w:themeFillShade="F2"/>
          </w:tcPr>
          <w:p w:rsidR="00A43467" w:rsidRPr="00337B0F" w:rsidRDefault="00CE7083" w:rsidP="009C365D">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r>
      <w:tr w:rsidR="00A43467" w:rsidTr="009C365D">
        <w:tc>
          <w:tcPr>
            <w:tcW w:w="3334" w:type="dxa"/>
            <w:shd w:val="clear" w:color="auto" w:fill="F2F2F2" w:themeFill="background1" w:themeFillShade="F2"/>
          </w:tcPr>
          <w:p w:rsidR="00A43467" w:rsidRPr="00A43467" w:rsidRDefault="00FA49C9" w:rsidP="00297235">
            <w:pPr>
              <w:pStyle w:val="a3"/>
              <w:numPr>
                <w:ilvl w:val="2"/>
                <w:numId w:val="48"/>
              </w:numPr>
              <w:tabs>
                <w:tab w:val="left" w:pos="0"/>
                <w:tab w:val="left" w:pos="245"/>
                <w:tab w:val="left" w:pos="394"/>
              </w:tabs>
              <w:spacing w:line="240" w:lineRule="auto"/>
              <w:ind w:left="0" w:firstLine="0"/>
              <w:jc w:val="left"/>
              <w:rPr>
                <w:b/>
                <w:bCs/>
                <w:sz w:val="20"/>
                <w:szCs w:val="18"/>
              </w:rPr>
            </w:pPr>
            <w:r w:rsidRPr="00FA49C9">
              <w:rPr>
                <w:sz w:val="20"/>
                <w:szCs w:val="18"/>
              </w:rPr>
              <w:t>Καταπολέμηση ψηφιακού αναλφαβητισμού 3ης ηλικίας</w:t>
            </w:r>
          </w:p>
        </w:tc>
        <w:tc>
          <w:tcPr>
            <w:tcW w:w="1308" w:type="dxa"/>
            <w:shd w:val="clear" w:color="auto" w:fill="F2F2F2" w:themeFill="background1" w:themeFillShade="F2"/>
          </w:tcPr>
          <w:p w:rsidR="00A43467" w:rsidRPr="00337B0F" w:rsidRDefault="00CE7083" w:rsidP="00A43467">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CE7083" w:rsidP="00A43467">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r>
      <w:tr w:rsidR="00A43467" w:rsidTr="009C365D">
        <w:tc>
          <w:tcPr>
            <w:tcW w:w="9016" w:type="dxa"/>
            <w:gridSpan w:val="5"/>
            <w:shd w:val="clear" w:color="auto" w:fill="F7CAAC" w:themeFill="accent2" w:themeFillTint="66"/>
            <w:vAlign w:val="bottom"/>
          </w:tcPr>
          <w:p w:rsidR="00A43467" w:rsidRDefault="00A43467" w:rsidP="00A43467">
            <w:pPr>
              <w:spacing w:before="0" w:after="0" w:line="240" w:lineRule="auto"/>
              <w:jc w:val="center"/>
            </w:pPr>
            <w:r w:rsidRPr="002E74DB">
              <w:rPr>
                <w:b/>
                <w:bCs/>
                <w:color w:val="000000" w:themeColor="text1"/>
                <w:szCs w:val="20"/>
              </w:rPr>
              <w:t xml:space="preserve">Άξονας Προτεραιότητας </w:t>
            </w:r>
            <w:r>
              <w:rPr>
                <w:b/>
                <w:bCs/>
                <w:color w:val="000000" w:themeColor="text1"/>
                <w:szCs w:val="20"/>
              </w:rPr>
              <w:t>4</w:t>
            </w:r>
            <w:r w:rsidRPr="002E74DB">
              <w:rPr>
                <w:b/>
                <w:bCs/>
                <w:color w:val="000000" w:themeColor="text1"/>
                <w:szCs w:val="20"/>
              </w:rPr>
              <w:t>:</w:t>
            </w:r>
            <w:r w:rsidRPr="008473B6">
              <w:rPr>
                <w:b/>
                <w:bCs/>
                <w:color w:val="000000" w:themeColor="text1"/>
                <w:szCs w:val="20"/>
              </w:rPr>
              <w:t>Προστασία, ανάπτυξη και προβολή της πολιτιστικής κληρονομιάς και υπηρεσιών, των δημόσιων τουριστικών περιουσιακών στοιχείων και υπηρεσιών</w:t>
            </w:r>
          </w:p>
        </w:tc>
      </w:tr>
      <w:tr w:rsidR="00A43467" w:rsidTr="009C365D">
        <w:tc>
          <w:tcPr>
            <w:tcW w:w="9016" w:type="dxa"/>
            <w:gridSpan w:val="5"/>
            <w:shd w:val="clear" w:color="auto" w:fill="FFF2CC" w:themeFill="accent4" w:themeFillTint="33"/>
            <w:vAlign w:val="bottom"/>
          </w:tcPr>
          <w:p w:rsidR="00A43467" w:rsidRDefault="00A43467" w:rsidP="00A43467">
            <w:pPr>
              <w:spacing w:before="0" w:after="0"/>
              <w:jc w:val="center"/>
            </w:pPr>
            <w:r w:rsidRPr="002E74DB">
              <w:rPr>
                <w:b/>
                <w:bCs/>
                <w:color w:val="000000" w:themeColor="text1"/>
                <w:szCs w:val="20"/>
              </w:rPr>
              <w:t xml:space="preserve">Ειδικός Στόχος </w:t>
            </w:r>
            <w:r w:rsidRPr="0008355E">
              <w:rPr>
                <w:b/>
                <w:bCs/>
                <w:color w:val="000000" w:themeColor="text1"/>
                <w:szCs w:val="20"/>
              </w:rPr>
              <w:t>4.</w:t>
            </w:r>
            <w:r w:rsidRPr="002E74DB">
              <w:rPr>
                <w:b/>
                <w:bCs/>
                <w:color w:val="000000" w:themeColor="text1"/>
                <w:szCs w:val="20"/>
              </w:rPr>
              <w:t>1:</w:t>
            </w:r>
            <w:r w:rsidRPr="008473B6">
              <w:rPr>
                <w:b/>
                <w:bCs/>
                <w:color w:val="000000" w:themeColor="text1"/>
                <w:szCs w:val="20"/>
              </w:rPr>
              <w:t xml:space="preserve">Ψηφιακή </w:t>
            </w:r>
            <w:r>
              <w:rPr>
                <w:b/>
                <w:bCs/>
                <w:color w:val="000000" w:themeColor="text1"/>
                <w:szCs w:val="20"/>
              </w:rPr>
              <w:t>αναβάθμιση</w:t>
            </w:r>
            <w:r w:rsidRPr="008473B6">
              <w:rPr>
                <w:b/>
                <w:bCs/>
                <w:color w:val="000000" w:themeColor="text1"/>
                <w:szCs w:val="20"/>
              </w:rPr>
              <w:t xml:space="preserve"> της Φλώρινας</w:t>
            </w:r>
          </w:p>
        </w:tc>
      </w:tr>
      <w:tr w:rsidR="00A43467" w:rsidTr="009C365D">
        <w:trPr>
          <w:trHeight w:val="340"/>
        </w:trPr>
        <w:tc>
          <w:tcPr>
            <w:tcW w:w="3334" w:type="dxa"/>
            <w:shd w:val="clear" w:color="auto" w:fill="F2F2F2" w:themeFill="background1" w:themeFillShade="F2"/>
          </w:tcPr>
          <w:p w:rsidR="00A43467" w:rsidRPr="00A678DB" w:rsidRDefault="00A43467" w:rsidP="00A43467">
            <w:pPr>
              <w:spacing w:line="240" w:lineRule="auto"/>
              <w:jc w:val="left"/>
              <w:rPr>
                <w:sz w:val="20"/>
                <w:szCs w:val="18"/>
              </w:rPr>
            </w:pPr>
            <w:r w:rsidRPr="00A678DB">
              <w:rPr>
                <w:b/>
                <w:bCs/>
                <w:color w:val="000000"/>
                <w:sz w:val="20"/>
                <w:szCs w:val="18"/>
                <w:lang w:eastAsia="el-GR"/>
              </w:rPr>
              <w:t>4.1.1</w:t>
            </w:r>
            <w:r w:rsidRPr="00A678DB">
              <w:rPr>
                <w:color w:val="000000"/>
                <w:sz w:val="20"/>
                <w:szCs w:val="18"/>
                <w:lang w:eastAsia="el-GR"/>
              </w:rPr>
              <w:t xml:space="preserve"> Ψηφιακή πύλη πολιτισμού Φλώρινας</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rPr>
                <w:b/>
                <w:bCs/>
                <w:szCs w:val="20"/>
              </w:rPr>
            </w:pPr>
          </w:p>
        </w:tc>
        <w:tc>
          <w:tcPr>
            <w:tcW w:w="1185" w:type="dxa"/>
            <w:shd w:val="clear" w:color="auto" w:fill="F2F2F2" w:themeFill="background1" w:themeFillShade="F2"/>
          </w:tcPr>
          <w:p w:rsidR="00A43467" w:rsidRPr="00337B0F" w:rsidRDefault="00A43467" w:rsidP="00A43467">
            <w:pPr>
              <w:spacing w:line="240" w:lineRule="auto"/>
              <w:rPr>
                <w:b/>
                <w:bCs/>
                <w:szCs w:val="20"/>
              </w:rPr>
            </w:pPr>
          </w:p>
        </w:tc>
        <w:tc>
          <w:tcPr>
            <w:tcW w:w="1501" w:type="dxa"/>
            <w:shd w:val="clear" w:color="auto" w:fill="F2F2F2" w:themeFill="background1" w:themeFillShade="F2"/>
          </w:tcPr>
          <w:p w:rsidR="00A43467" w:rsidRPr="00337B0F" w:rsidRDefault="00A43467" w:rsidP="00A43467">
            <w:pPr>
              <w:spacing w:line="240" w:lineRule="auto"/>
              <w:rPr>
                <w:b/>
                <w:bCs/>
                <w:szCs w:val="20"/>
              </w:rPr>
            </w:pPr>
          </w:p>
        </w:tc>
      </w:tr>
      <w:tr w:rsidR="00A43467" w:rsidTr="009C365D">
        <w:trPr>
          <w:trHeight w:val="340"/>
        </w:trPr>
        <w:tc>
          <w:tcPr>
            <w:tcW w:w="3334" w:type="dxa"/>
            <w:shd w:val="clear" w:color="auto" w:fill="F2F2F2" w:themeFill="background1" w:themeFillShade="F2"/>
          </w:tcPr>
          <w:p w:rsidR="00A43467" w:rsidRPr="00A678DB" w:rsidRDefault="00A43467" w:rsidP="00A43467">
            <w:pPr>
              <w:spacing w:line="240" w:lineRule="auto"/>
              <w:jc w:val="left"/>
              <w:rPr>
                <w:sz w:val="20"/>
                <w:szCs w:val="18"/>
              </w:rPr>
            </w:pPr>
            <w:r w:rsidRPr="00A678DB">
              <w:rPr>
                <w:b/>
                <w:bCs/>
                <w:color w:val="000000"/>
                <w:sz w:val="20"/>
                <w:szCs w:val="18"/>
                <w:lang w:eastAsia="el-GR"/>
              </w:rPr>
              <w:t>4.1.2</w:t>
            </w:r>
            <w:r w:rsidRPr="00A678DB">
              <w:rPr>
                <w:color w:val="000000"/>
                <w:sz w:val="20"/>
                <w:szCs w:val="18"/>
                <w:lang w:eastAsia="el-GR"/>
              </w:rPr>
              <w:t xml:space="preserve"> Ψηφιακές εφαρμογές πολιτισμού</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rPr>
                <w:b/>
                <w:bCs/>
                <w:szCs w:val="20"/>
              </w:rPr>
            </w:pPr>
          </w:p>
        </w:tc>
        <w:tc>
          <w:tcPr>
            <w:tcW w:w="1185" w:type="dxa"/>
            <w:shd w:val="clear" w:color="auto" w:fill="F2F2F2" w:themeFill="background1" w:themeFillShade="F2"/>
          </w:tcPr>
          <w:p w:rsidR="00A43467" w:rsidRPr="00337B0F" w:rsidRDefault="00A43467" w:rsidP="00A43467">
            <w:pPr>
              <w:spacing w:before="0" w:after="0" w:line="240" w:lineRule="auto"/>
              <w:jc w:val="left"/>
              <w:rPr>
                <w:b/>
                <w:bCs/>
                <w:szCs w:val="20"/>
              </w:rPr>
            </w:pPr>
          </w:p>
        </w:tc>
        <w:tc>
          <w:tcPr>
            <w:tcW w:w="1501" w:type="dxa"/>
            <w:shd w:val="clear" w:color="auto" w:fill="F2F2F2" w:themeFill="background1" w:themeFillShade="F2"/>
          </w:tcPr>
          <w:p w:rsidR="00A43467" w:rsidRPr="00337B0F" w:rsidRDefault="00A43467" w:rsidP="00A43467">
            <w:pPr>
              <w:spacing w:before="0" w:after="0" w:line="240" w:lineRule="auto"/>
              <w:jc w:val="left"/>
              <w:rPr>
                <w:b/>
                <w:bCs/>
                <w:szCs w:val="20"/>
              </w:rPr>
            </w:pPr>
          </w:p>
        </w:tc>
      </w:tr>
      <w:tr w:rsidR="00A43467" w:rsidTr="009C365D">
        <w:trPr>
          <w:trHeight w:val="340"/>
        </w:trPr>
        <w:tc>
          <w:tcPr>
            <w:tcW w:w="3334" w:type="dxa"/>
            <w:shd w:val="clear" w:color="auto" w:fill="F2F2F2" w:themeFill="background1" w:themeFillShade="F2"/>
          </w:tcPr>
          <w:p w:rsidR="00A43467" w:rsidRPr="00A678DB" w:rsidRDefault="00A43467" w:rsidP="00A43467">
            <w:pPr>
              <w:spacing w:line="240" w:lineRule="auto"/>
              <w:jc w:val="left"/>
              <w:rPr>
                <w:b/>
                <w:bCs/>
                <w:color w:val="000000"/>
                <w:sz w:val="20"/>
                <w:szCs w:val="18"/>
                <w:lang w:eastAsia="el-GR"/>
              </w:rPr>
            </w:pPr>
            <w:r w:rsidRPr="00A678DB">
              <w:rPr>
                <w:b/>
                <w:bCs/>
                <w:color w:val="000000"/>
                <w:sz w:val="20"/>
                <w:szCs w:val="18"/>
                <w:lang w:eastAsia="el-GR"/>
              </w:rPr>
              <w:t>4.1.</w:t>
            </w:r>
            <w:r>
              <w:rPr>
                <w:b/>
                <w:bCs/>
                <w:color w:val="000000"/>
                <w:sz w:val="20"/>
                <w:szCs w:val="18"/>
                <w:lang w:eastAsia="el-GR"/>
              </w:rPr>
              <w:t xml:space="preserve">3 </w:t>
            </w:r>
            <w:r w:rsidRPr="0068126C">
              <w:rPr>
                <w:color w:val="000000"/>
                <w:sz w:val="20"/>
                <w:szCs w:val="18"/>
                <w:lang w:eastAsia="el-GR"/>
              </w:rPr>
              <w:t>Κέντρο ρομποτικής Δήμου Φλώρινας</w:t>
            </w:r>
          </w:p>
        </w:tc>
        <w:tc>
          <w:tcPr>
            <w:tcW w:w="1308"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rPr>
                <w:b/>
                <w:bCs/>
                <w:szCs w:val="20"/>
              </w:rPr>
            </w:pPr>
          </w:p>
        </w:tc>
        <w:tc>
          <w:tcPr>
            <w:tcW w:w="1185" w:type="dxa"/>
            <w:shd w:val="clear" w:color="auto" w:fill="F2F2F2" w:themeFill="background1" w:themeFillShade="F2"/>
          </w:tcPr>
          <w:p w:rsidR="00A43467" w:rsidRPr="00337B0F" w:rsidRDefault="00A43467" w:rsidP="00A43467">
            <w:pPr>
              <w:spacing w:before="0" w:after="0" w:line="240" w:lineRule="auto"/>
              <w:jc w:val="left"/>
              <w:rPr>
                <w:b/>
                <w:bCs/>
                <w:szCs w:val="20"/>
              </w:rPr>
            </w:pPr>
          </w:p>
        </w:tc>
        <w:tc>
          <w:tcPr>
            <w:tcW w:w="1501" w:type="dxa"/>
            <w:shd w:val="clear" w:color="auto" w:fill="F2F2F2" w:themeFill="background1" w:themeFillShade="F2"/>
          </w:tcPr>
          <w:p w:rsidR="00A43467" w:rsidRPr="00337B0F" w:rsidRDefault="00A43467" w:rsidP="00A43467">
            <w:pPr>
              <w:spacing w:before="0" w:after="0" w:line="240" w:lineRule="auto"/>
              <w:jc w:val="center"/>
              <w:rPr>
                <w:b/>
                <w:bCs/>
                <w:szCs w:val="20"/>
              </w:rPr>
            </w:pPr>
            <w:r w:rsidRPr="00337B0F">
              <w:rPr>
                <w:rFonts w:ascii="Calibri" w:hAnsi="Calibri" w:cs="Calibri"/>
                <w:b/>
                <w:bCs/>
                <w:kern w:val="0"/>
                <w:sz w:val="20"/>
                <w:szCs w:val="20"/>
              </w:rPr>
              <w:t>√</w:t>
            </w:r>
          </w:p>
        </w:tc>
      </w:tr>
      <w:tr w:rsidR="00A43467" w:rsidTr="009C365D">
        <w:tc>
          <w:tcPr>
            <w:tcW w:w="9016" w:type="dxa"/>
            <w:gridSpan w:val="5"/>
            <w:shd w:val="clear" w:color="auto" w:fill="FFF2CC" w:themeFill="accent4" w:themeFillTint="33"/>
            <w:vAlign w:val="bottom"/>
          </w:tcPr>
          <w:p w:rsidR="00A43467" w:rsidRDefault="00A43467" w:rsidP="00A43467">
            <w:pPr>
              <w:spacing w:before="0" w:after="0"/>
              <w:jc w:val="cente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2</w:t>
            </w:r>
            <w:r w:rsidRPr="002E74DB">
              <w:rPr>
                <w:b/>
                <w:bCs/>
                <w:color w:val="000000" w:themeColor="text1"/>
                <w:szCs w:val="20"/>
              </w:rPr>
              <w:t>:</w:t>
            </w:r>
            <w:r w:rsidRPr="008473B6">
              <w:rPr>
                <w:b/>
                <w:bCs/>
                <w:color w:val="000000" w:themeColor="text1"/>
                <w:szCs w:val="20"/>
              </w:rPr>
              <w:t>Προώθηση πολιτιστικής ταυτότητας</w:t>
            </w: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color w:val="000000"/>
                <w:sz w:val="20"/>
                <w:szCs w:val="18"/>
                <w:lang w:eastAsia="el-GR"/>
              </w:rPr>
            </w:pPr>
            <w:r w:rsidRPr="00A678DB">
              <w:rPr>
                <w:b/>
                <w:bCs/>
                <w:color w:val="000000"/>
                <w:sz w:val="20"/>
                <w:szCs w:val="18"/>
                <w:lang w:eastAsia="el-GR"/>
              </w:rPr>
              <w:t>4.2.1</w:t>
            </w:r>
            <w:r w:rsidRPr="00A678DB">
              <w:rPr>
                <w:color w:val="000000"/>
                <w:sz w:val="20"/>
                <w:szCs w:val="18"/>
                <w:lang w:eastAsia="el-GR"/>
              </w:rPr>
              <w:t xml:space="preserve"> Εφαρμογή πολιτιστικής ταυτότητας</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rPr>
                <w:b/>
                <w:bCs/>
                <w:szCs w:val="20"/>
              </w:rPr>
            </w:pPr>
          </w:p>
        </w:tc>
        <w:tc>
          <w:tcPr>
            <w:tcW w:w="1185" w:type="dxa"/>
            <w:shd w:val="clear" w:color="auto" w:fill="F2F2F2" w:themeFill="background1" w:themeFillShade="F2"/>
          </w:tcPr>
          <w:p w:rsidR="00A43467" w:rsidRPr="00337B0F" w:rsidRDefault="00A43467" w:rsidP="00A43467">
            <w:pPr>
              <w:spacing w:line="240" w:lineRule="auto"/>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r>
      <w:tr w:rsidR="00A43467" w:rsidTr="009C365D">
        <w:tc>
          <w:tcPr>
            <w:tcW w:w="9016" w:type="dxa"/>
            <w:gridSpan w:val="5"/>
            <w:shd w:val="clear" w:color="auto" w:fill="FFF2CC" w:themeFill="accent4" w:themeFillTint="33"/>
            <w:vAlign w:val="bottom"/>
          </w:tcPr>
          <w:p w:rsidR="00A43467" w:rsidRDefault="00A43467" w:rsidP="00A43467">
            <w:pPr>
              <w:spacing w:before="0" w:after="0"/>
              <w:jc w:val="cente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3</w:t>
            </w:r>
            <w:r w:rsidRPr="002E74DB">
              <w:rPr>
                <w:b/>
                <w:bCs/>
                <w:color w:val="000000" w:themeColor="text1"/>
                <w:szCs w:val="20"/>
              </w:rPr>
              <w:t>:</w:t>
            </w:r>
            <w:r w:rsidRPr="008473B6">
              <w:rPr>
                <w:b/>
                <w:bCs/>
                <w:color w:val="000000" w:themeColor="text1"/>
                <w:szCs w:val="20"/>
              </w:rPr>
              <w:t>Ενίσχυση πολιτιστικών θεσμών</w:t>
            </w: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color w:val="000000"/>
                <w:sz w:val="20"/>
                <w:szCs w:val="18"/>
                <w:lang w:eastAsia="el-GR"/>
              </w:rPr>
            </w:pPr>
            <w:r w:rsidRPr="00A678DB">
              <w:rPr>
                <w:b/>
                <w:bCs/>
                <w:color w:val="000000"/>
                <w:sz w:val="20"/>
                <w:szCs w:val="18"/>
                <w:lang w:eastAsia="el-GR"/>
              </w:rPr>
              <w:lastRenderedPageBreak/>
              <w:t>4.3.1</w:t>
            </w:r>
            <w:r w:rsidRPr="00A678DB">
              <w:rPr>
                <w:color w:val="000000"/>
                <w:sz w:val="20"/>
                <w:szCs w:val="18"/>
                <w:lang w:eastAsia="el-GR"/>
              </w:rPr>
              <w:t xml:space="preserve"> Γιορτές κινηματογράφου</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color w:val="000000"/>
                <w:sz w:val="20"/>
                <w:szCs w:val="18"/>
                <w:lang w:eastAsia="el-GR"/>
              </w:rPr>
            </w:pPr>
            <w:r w:rsidRPr="00A678DB">
              <w:rPr>
                <w:b/>
                <w:bCs/>
                <w:color w:val="000000"/>
                <w:sz w:val="20"/>
                <w:szCs w:val="18"/>
                <w:lang w:eastAsia="el-GR"/>
              </w:rPr>
              <w:t>4.3.2</w:t>
            </w:r>
            <w:r w:rsidRPr="00A678DB">
              <w:rPr>
                <w:color w:val="000000"/>
                <w:sz w:val="20"/>
                <w:szCs w:val="18"/>
                <w:lang w:eastAsia="el-GR"/>
              </w:rPr>
              <w:t xml:space="preserve"> Αναβίωση εθίμου φωτιών</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b/>
                <w:bCs/>
                <w:color w:val="000000"/>
                <w:sz w:val="20"/>
                <w:szCs w:val="18"/>
                <w:lang w:eastAsia="el-GR"/>
              </w:rPr>
            </w:pPr>
            <w:r w:rsidRPr="00A678DB">
              <w:rPr>
                <w:b/>
                <w:bCs/>
                <w:color w:val="000000"/>
                <w:sz w:val="20"/>
                <w:szCs w:val="18"/>
                <w:lang w:eastAsia="el-GR"/>
              </w:rPr>
              <w:t>4.3.</w:t>
            </w:r>
            <w:r>
              <w:rPr>
                <w:b/>
                <w:bCs/>
                <w:color w:val="000000"/>
                <w:sz w:val="20"/>
                <w:szCs w:val="18"/>
                <w:lang w:eastAsia="el-GR"/>
              </w:rPr>
              <w:t xml:space="preserve">3 </w:t>
            </w:r>
            <w:r w:rsidRPr="0068126C">
              <w:rPr>
                <w:color w:val="000000"/>
                <w:sz w:val="20"/>
                <w:szCs w:val="18"/>
                <w:lang w:eastAsia="el-GR"/>
              </w:rPr>
              <w:t>Δράσεις στην Πινακοθήκη</w:t>
            </w:r>
          </w:p>
        </w:tc>
        <w:tc>
          <w:tcPr>
            <w:tcW w:w="1308"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p>
        </w:tc>
      </w:tr>
      <w:tr w:rsidR="00A43467" w:rsidTr="009C365D">
        <w:tc>
          <w:tcPr>
            <w:tcW w:w="9016" w:type="dxa"/>
            <w:gridSpan w:val="5"/>
            <w:shd w:val="clear" w:color="auto" w:fill="FFF2CC" w:themeFill="accent4" w:themeFillTint="33"/>
            <w:vAlign w:val="bottom"/>
          </w:tcPr>
          <w:p w:rsidR="00A43467" w:rsidRPr="008473B6" w:rsidRDefault="00A43467" w:rsidP="00A43467">
            <w:pPr>
              <w:spacing w:before="0"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4</w:t>
            </w:r>
            <w:r w:rsidRPr="002E74DB">
              <w:rPr>
                <w:b/>
                <w:bCs/>
                <w:color w:val="000000" w:themeColor="text1"/>
                <w:szCs w:val="20"/>
              </w:rPr>
              <w:t>:</w:t>
            </w:r>
            <w:r w:rsidRPr="008473B6">
              <w:rPr>
                <w:b/>
                <w:bCs/>
                <w:color w:val="000000" w:themeColor="text1"/>
                <w:szCs w:val="20"/>
              </w:rPr>
              <w:t>Ανάδειξητουριστικών καιπολιτιστικών πόρων</w:t>
            </w: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color w:val="000000"/>
                <w:sz w:val="20"/>
                <w:szCs w:val="18"/>
                <w:lang w:eastAsia="el-GR"/>
              </w:rPr>
            </w:pPr>
            <w:r w:rsidRPr="009F4041">
              <w:rPr>
                <w:b/>
                <w:bCs/>
                <w:color w:val="000000"/>
                <w:sz w:val="20"/>
                <w:szCs w:val="18"/>
                <w:lang w:eastAsia="el-GR"/>
              </w:rPr>
              <w:t>4.4.1</w:t>
            </w:r>
            <w:r w:rsidRPr="009F4041">
              <w:rPr>
                <w:color w:val="000000"/>
                <w:sz w:val="20"/>
                <w:szCs w:val="18"/>
                <w:lang w:eastAsia="el-GR"/>
              </w:rPr>
              <w:t xml:space="preserve"> Αγορά ακινήτ</w:t>
            </w:r>
            <w:r>
              <w:rPr>
                <w:color w:val="000000"/>
                <w:sz w:val="20"/>
                <w:szCs w:val="18"/>
                <w:lang w:eastAsia="el-GR"/>
              </w:rPr>
              <w:t>ων</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r>
      <w:tr w:rsidR="00A43467" w:rsidTr="009C365D">
        <w:tc>
          <w:tcPr>
            <w:tcW w:w="3334" w:type="dxa"/>
            <w:shd w:val="clear" w:color="auto" w:fill="F2F2F2" w:themeFill="background1" w:themeFillShade="F2"/>
          </w:tcPr>
          <w:p w:rsidR="00A43467" w:rsidRPr="00A678DB" w:rsidRDefault="00A43467" w:rsidP="00A43467">
            <w:pPr>
              <w:spacing w:line="240" w:lineRule="auto"/>
              <w:jc w:val="left"/>
              <w:rPr>
                <w:color w:val="000000"/>
                <w:sz w:val="20"/>
                <w:szCs w:val="18"/>
                <w:lang w:eastAsia="el-GR"/>
              </w:rPr>
            </w:pPr>
            <w:r w:rsidRPr="009F4041">
              <w:rPr>
                <w:b/>
                <w:bCs/>
                <w:color w:val="000000"/>
                <w:sz w:val="20"/>
                <w:szCs w:val="18"/>
                <w:lang w:eastAsia="el-GR"/>
              </w:rPr>
              <w:t>4.4.2</w:t>
            </w:r>
            <w:r w:rsidRPr="009F4041">
              <w:rPr>
                <w:color w:val="000000"/>
                <w:sz w:val="20"/>
                <w:szCs w:val="18"/>
                <w:lang w:eastAsia="el-GR"/>
              </w:rPr>
              <w:t xml:space="preserve"> Αναστήλωση - επανάχρηση διατηρητέ</w:t>
            </w:r>
            <w:r>
              <w:rPr>
                <w:color w:val="000000"/>
                <w:sz w:val="20"/>
                <w:szCs w:val="18"/>
                <w:lang w:eastAsia="el-GR"/>
              </w:rPr>
              <w:t>ων</w:t>
            </w:r>
            <w:r w:rsidRPr="009F4041">
              <w:rPr>
                <w:color w:val="000000"/>
                <w:sz w:val="20"/>
                <w:szCs w:val="18"/>
                <w:lang w:eastAsia="el-GR"/>
              </w:rPr>
              <w:t xml:space="preserve"> κτιρί</w:t>
            </w:r>
            <w:r>
              <w:rPr>
                <w:color w:val="000000"/>
                <w:sz w:val="20"/>
                <w:szCs w:val="18"/>
                <w:lang w:eastAsia="el-GR"/>
              </w:rPr>
              <w:t>ων</w:t>
            </w:r>
          </w:p>
        </w:tc>
        <w:tc>
          <w:tcPr>
            <w:tcW w:w="1308"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b/>
                <w:bCs/>
                <w:szCs w:val="20"/>
              </w:rPr>
            </w:pPr>
            <w:r w:rsidRPr="00337B0F">
              <w:rPr>
                <w:rFonts w:ascii="Calibri" w:hAnsi="Calibri" w:cs="Calibri"/>
                <w:b/>
                <w:bCs/>
                <w:kern w:val="0"/>
                <w:sz w:val="20"/>
                <w:szCs w:val="20"/>
              </w:rPr>
              <w:t>√</w:t>
            </w:r>
          </w:p>
        </w:tc>
      </w:tr>
      <w:tr w:rsidR="00A43467" w:rsidTr="009C365D">
        <w:trPr>
          <w:trHeight w:val="401"/>
        </w:trPr>
        <w:tc>
          <w:tcPr>
            <w:tcW w:w="9016" w:type="dxa"/>
            <w:gridSpan w:val="5"/>
            <w:shd w:val="clear" w:color="auto" w:fill="F7CAAC" w:themeFill="accent2" w:themeFillTint="66"/>
          </w:tcPr>
          <w:p w:rsidR="00A43467" w:rsidRPr="00337B0F" w:rsidRDefault="00A43467" w:rsidP="00A43467">
            <w:pPr>
              <w:spacing w:before="0" w:after="0" w:line="240" w:lineRule="auto"/>
              <w:jc w:val="center"/>
              <w:rPr>
                <w:rFonts w:ascii="Calibri" w:hAnsi="Calibri" w:cs="Calibri"/>
                <w:b/>
                <w:bCs/>
                <w:kern w:val="0"/>
                <w:sz w:val="20"/>
                <w:szCs w:val="20"/>
              </w:rPr>
            </w:pPr>
            <w:r w:rsidRPr="002E74DB">
              <w:rPr>
                <w:b/>
                <w:bCs/>
                <w:color w:val="000000" w:themeColor="text1"/>
                <w:szCs w:val="20"/>
              </w:rPr>
              <w:t xml:space="preserve">Άξονας Προτεραιότητας </w:t>
            </w:r>
            <w:r>
              <w:rPr>
                <w:b/>
                <w:bCs/>
                <w:color w:val="000000" w:themeColor="text1"/>
                <w:szCs w:val="20"/>
              </w:rPr>
              <w:t>5</w:t>
            </w:r>
            <w:r w:rsidRPr="002E74DB">
              <w:rPr>
                <w:b/>
                <w:bCs/>
                <w:color w:val="000000" w:themeColor="text1"/>
                <w:szCs w:val="20"/>
              </w:rPr>
              <w:t>:</w:t>
            </w:r>
            <w:r>
              <w:rPr>
                <w:b/>
                <w:bCs/>
                <w:color w:val="000000" w:themeColor="text1"/>
                <w:szCs w:val="20"/>
              </w:rPr>
              <w:t xml:space="preserve">  Τεχνική βοήθεια</w:t>
            </w:r>
          </w:p>
        </w:tc>
      </w:tr>
      <w:tr w:rsidR="00A43467" w:rsidTr="009C365D">
        <w:tc>
          <w:tcPr>
            <w:tcW w:w="9016" w:type="dxa"/>
            <w:gridSpan w:val="5"/>
            <w:shd w:val="clear" w:color="auto" w:fill="FFF2CC" w:themeFill="accent4" w:themeFillTint="33"/>
          </w:tcPr>
          <w:p w:rsidR="00A43467" w:rsidRPr="00337B0F" w:rsidRDefault="00A43467" w:rsidP="00A43467">
            <w:pPr>
              <w:spacing w:before="0" w:after="0" w:line="240" w:lineRule="auto"/>
              <w:jc w:val="center"/>
              <w:rPr>
                <w:rFonts w:ascii="Calibri" w:hAnsi="Calibri" w:cs="Calibri"/>
                <w:b/>
                <w:bCs/>
                <w:kern w:val="0"/>
                <w:sz w:val="20"/>
                <w:szCs w:val="20"/>
              </w:rPr>
            </w:pPr>
            <w:r w:rsidRPr="002E74DB">
              <w:rPr>
                <w:b/>
                <w:bCs/>
                <w:color w:val="000000" w:themeColor="text1"/>
                <w:szCs w:val="20"/>
              </w:rPr>
              <w:t xml:space="preserve">Ειδικός Στόχος </w:t>
            </w:r>
            <w:r w:rsidRPr="0008355E">
              <w:rPr>
                <w:b/>
                <w:bCs/>
                <w:color w:val="000000" w:themeColor="text1"/>
                <w:szCs w:val="20"/>
              </w:rPr>
              <w:t>5.</w:t>
            </w:r>
            <w:r>
              <w:rPr>
                <w:b/>
                <w:bCs/>
                <w:color w:val="000000" w:themeColor="text1"/>
                <w:szCs w:val="20"/>
              </w:rPr>
              <w:t>1</w:t>
            </w:r>
            <w:r w:rsidRPr="002E74DB">
              <w:rPr>
                <w:b/>
                <w:bCs/>
                <w:color w:val="000000" w:themeColor="text1"/>
                <w:szCs w:val="20"/>
              </w:rPr>
              <w:t>:</w:t>
            </w:r>
            <w:r>
              <w:rPr>
                <w:b/>
                <w:bCs/>
                <w:color w:val="000000" w:themeColor="text1"/>
                <w:szCs w:val="20"/>
              </w:rPr>
              <w:t xml:space="preserve"> Διαχείριση και παρακολούθηση της ΕΣΣΒΑΑ</w:t>
            </w:r>
          </w:p>
        </w:tc>
      </w:tr>
      <w:tr w:rsidR="00A43467" w:rsidTr="009C365D">
        <w:trPr>
          <w:trHeight w:val="340"/>
        </w:trPr>
        <w:tc>
          <w:tcPr>
            <w:tcW w:w="3334" w:type="dxa"/>
            <w:shd w:val="clear" w:color="auto" w:fill="F2F2F2" w:themeFill="background1" w:themeFillShade="F2"/>
          </w:tcPr>
          <w:p w:rsidR="00A43467" w:rsidRPr="00C9216D" w:rsidRDefault="00A43467" w:rsidP="00A43467">
            <w:pPr>
              <w:spacing w:line="240" w:lineRule="auto"/>
              <w:jc w:val="left"/>
              <w:rPr>
                <w:color w:val="000000"/>
                <w:sz w:val="20"/>
                <w:szCs w:val="18"/>
                <w:lang w:eastAsia="el-GR"/>
              </w:rPr>
            </w:pPr>
            <w:r w:rsidRPr="00AF75E4">
              <w:rPr>
                <w:b/>
                <w:bCs/>
                <w:color w:val="000000"/>
                <w:sz w:val="20"/>
                <w:szCs w:val="18"/>
                <w:lang w:eastAsia="el-GR"/>
              </w:rPr>
              <w:t>5.1.1</w:t>
            </w:r>
            <w:r w:rsidRPr="00AF75E4">
              <w:rPr>
                <w:color w:val="000000"/>
                <w:sz w:val="20"/>
                <w:szCs w:val="18"/>
                <w:lang w:eastAsia="el-GR"/>
              </w:rPr>
              <w:t xml:space="preserve">Εκπόνηση </w:t>
            </w:r>
            <w:r>
              <w:rPr>
                <w:color w:val="000000"/>
                <w:sz w:val="20"/>
                <w:szCs w:val="18"/>
                <w:lang w:eastAsia="el-GR"/>
              </w:rPr>
              <w:t>μελετών – επιβλέψεις έργων</w:t>
            </w:r>
          </w:p>
        </w:tc>
        <w:tc>
          <w:tcPr>
            <w:tcW w:w="1308"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p>
        </w:tc>
      </w:tr>
      <w:tr w:rsidR="00A43467" w:rsidTr="009C365D">
        <w:trPr>
          <w:trHeight w:val="340"/>
        </w:trPr>
        <w:tc>
          <w:tcPr>
            <w:tcW w:w="3334" w:type="dxa"/>
            <w:shd w:val="clear" w:color="auto" w:fill="F2F2F2" w:themeFill="background1" w:themeFillShade="F2"/>
          </w:tcPr>
          <w:p w:rsidR="00A43467" w:rsidRPr="00A678DB" w:rsidRDefault="00A43467" w:rsidP="00A43467">
            <w:pPr>
              <w:spacing w:line="240" w:lineRule="auto"/>
              <w:jc w:val="left"/>
              <w:rPr>
                <w:b/>
                <w:bCs/>
                <w:color w:val="000000"/>
                <w:sz w:val="20"/>
                <w:szCs w:val="18"/>
                <w:lang w:eastAsia="el-GR"/>
              </w:rPr>
            </w:pPr>
            <w:r w:rsidRPr="00AF75E4">
              <w:rPr>
                <w:b/>
                <w:bCs/>
                <w:color w:val="000000"/>
                <w:sz w:val="20"/>
                <w:szCs w:val="18"/>
                <w:lang w:eastAsia="el-GR"/>
              </w:rPr>
              <w:t>5.1.2</w:t>
            </w:r>
            <w:r w:rsidRPr="00AF75E4">
              <w:rPr>
                <w:color w:val="000000"/>
                <w:sz w:val="20"/>
                <w:szCs w:val="18"/>
                <w:lang w:eastAsia="el-GR"/>
              </w:rPr>
              <w:t>Τεχνικός σύμβουλος υποστήριξης υλοποίησης</w:t>
            </w:r>
          </w:p>
        </w:tc>
        <w:tc>
          <w:tcPr>
            <w:tcW w:w="1308"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p>
        </w:tc>
        <w:tc>
          <w:tcPr>
            <w:tcW w:w="1688" w:type="dxa"/>
            <w:shd w:val="clear" w:color="auto" w:fill="F2F2F2" w:themeFill="background1" w:themeFillShade="F2"/>
          </w:tcPr>
          <w:p w:rsidR="00A43467" w:rsidRPr="00337B0F" w:rsidRDefault="00A43467" w:rsidP="00A43467">
            <w:pPr>
              <w:spacing w:line="240" w:lineRule="auto"/>
              <w:jc w:val="center"/>
              <w:rPr>
                <w:b/>
                <w:bCs/>
                <w:szCs w:val="20"/>
              </w:rPr>
            </w:pPr>
          </w:p>
        </w:tc>
        <w:tc>
          <w:tcPr>
            <w:tcW w:w="1185" w:type="dxa"/>
            <w:shd w:val="clear" w:color="auto" w:fill="F2F2F2" w:themeFill="background1" w:themeFillShade="F2"/>
          </w:tcPr>
          <w:p w:rsidR="00A43467" w:rsidRPr="00337B0F" w:rsidRDefault="00A43467" w:rsidP="00A43467">
            <w:pPr>
              <w:spacing w:line="240" w:lineRule="auto"/>
              <w:jc w:val="center"/>
              <w:rPr>
                <w:b/>
                <w:bCs/>
                <w:szCs w:val="20"/>
              </w:rPr>
            </w:pPr>
          </w:p>
        </w:tc>
        <w:tc>
          <w:tcPr>
            <w:tcW w:w="1501" w:type="dxa"/>
            <w:shd w:val="clear" w:color="auto" w:fill="F2F2F2" w:themeFill="background1" w:themeFillShade="F2"/>
          </w:tcPr>
          <w:p w:rsidR="00A43467" w:rsidRPr="00337B0F" w:rsidRDefault="00A43467" w:rsidP="00A43467">
            <w:pPr>
              <w:spacing w:line="240" w:lineRule="auto"/>
              <w:jc w:val="center"/>
              <w:rPr>
                <w:rFonts w:ascii="Calibri" w:hAnsi="Calibri" w:cs="Calibri"/>
                <w:b/>
                <w:bCs/>
                <w:kern w:val="0"/>
                <w:sz w:val="20"/>
                <w:szCs w:val="20"/>
              </w:rPr>
            </w:pPr>
          </w:p>
        </w:tc>
      </w:tr>
    </w:tbl>
    <w:p w:rsidR="00484E39" w:rsidRDefault="00484E39" w:rsidP="002A10F4">
      <w:pPr>
        <w:pStyle w:val="2"/>
      </w:pPr>
      <w:bookmarkStart w:id="118" w:name="_Toc151386642"/>
      <w:bookmarkStart w:id="119" w:name="_Toc153891880"/>
    </w:p>
    <w:p w:rsidR="00484E39" w:rsidRPr="00484E39" w:rsidRDefault="00484E39" w:rsidP="00484E39"/>
    <w:p w:rsidR="00CF4E24" w:rsidRDefault="00AF2B3D" w:rsidP="002A10F4">
      <w:pPr>
        <w:pStyle w:val="2"/>
      </w:pPr>
      <w:bookmarkStart w:id="120" w:name="_Toc172713438"/>
      <w:r>
        <w:t>Β</w:t>
      </w:r>
      <w:r w:rsidR="00CF4E24">
        <w:t>5.4 Συνέργεια και συμπληρωματικότητα με άλλα προγράμματα και χρηματοδοτικά εργαλεία</w:t>
      </w:r>
      <w:bookmarkEnd w:id="118"/>
      <w:bookmarkEnd w:id="119"/>
      <w:bookmarkEnd w:id="120"/>
    </w:p>
    <w:p w:rsidR="00CF4E24" w:rsidRPr="00C34F14" w:rsidRDefault="00C10354" w:rsidP="00CF4E24">
      <w:pPr>
        <w:rPr>
          <w:sz w:val="22"/>
          <w:szCs w:val="20"/>
        </w:rPr>
      </w:pPr>
      <w:r>
        <w:rPr>
          <w:noProof/>
          <w:sz w:val="22"/>
          <w:szCs w:val="20"/>
        </w:rPr>
        <w:pict>
          <v:shape id="_x0000_s2291" type="#_x0000_t202" style="position:absolute;left:0;text-align:left;margin-left:-4.5pt;margin-top:56.5pt;width:453pt;height:27pt;z-index:2516311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" filled="f" stroked="f">
            <v:textbox style="mso-next-textbox:#_x0000_s2291">
              <w:txbxContent>
                <w:p w:rsidR="00A74DD8" w:rsidRPr="00D279E9" w:rsidRDefault="00A74DD8" w:rsidP="00CF4E24">
                  <w:pPr>
                    <w:rPr>
                      <w:sz w:val="20"/>
                      <w:szCs w:val="18"/>
                    </w:rPr>
                  </w:pPr>
                  <w:r w:rsidRPr="00D279E9">
                    <w:rPr>
                      <w:b/>
                      <w:bCs/>
                      <w:sz w:val="20"/>
                      <w:szCs w:val="18"/>
                    </w:rPr>
                    <w:t>Πίνακας</w:t>
                  </w:r>
                  <w:r>
                    <w:rPr>
                      <w:b/>
                      <w:bCs/>
                      <w:sz w:val="20"/>
                      <w:szCs w:val="18"/>
                    </w:rPr>
                    <w:t xml:space="preserve"> Β.7</w:t>
                  </w:r>
                  <w:r w:rsidRPr="00D279E9">
                    <w:rPr>
                      <w:b/>
                      <w:bCs/>
                      <w:sz w:val="20"/>
                      <w:szCs w:val="18"/>
                    </w:rPr>
                    <w:t>:</w:t>
                  </w:r>
                  <w:r w:rsidRPr="00662C7C">
                    <w:rPr>
                      <w:sz w:val="20"/>
                      <w:szCs w:val="18"/>
                    </w:rPr>
                    <w:t>Συμπληρωματικότητα δράσεων ΕΣΣΒΑΑ με άλλ</w:t>
                  </w:r>
                  <w:r>
                    <w:rPr>
                      <w:sz w:val="20"/>
                      <w:szCs w:val="18"/>
                    </w:rPr>
                    <w:t>α προγράμματα και χρηματοδοτικά εργαλεία</w:t>
                  </w:r>
                </w:p>
              </w:txbxContent>
            </v:textbox>
            <w10:wrap type="square"/>
          </v:shape>
        </w:pict>
      </w:r>
      <w:r w:rsidR="00CF4E24" w:rsidRPr="00C34F14">
        <w:rPr>
          <w:sz w:val="22"/>
          <w:szCs w:val="20"/>
        </w:rPr>
        <w:t xml:space="preserve">Ακολουθεί πίνακας συμπληρωματικότητας με άλλες δράσεις </w:t>
      </w:r>
      <w:r w:rsidR="00CF4E24">
        <w:rPr>
          <w:sz w:val="22"/>
          <w:szCs w:val="20"/>
        </w:rPr>
        <w:t xml:space="preserve">της επικαιροποιημένης στρατηγικής </w:t>
      </w:r>
      <w:r w:rsidR="00CF4E24" w:rsidRPr="00C34F14">
        <w:rPr>
          <w:sz w:val="22"/>
          <w:szCs w:val="20"/>
        </w:rPr>
        <w:t>ΒΑΑ ή με άλλα προγράμματα και χρηματοδοτικά εργαλεία.</w:t>
      </w:r>
    </w:p>
    <w:tbl>
      <w:tblPr>
        <w:tblStyle w:val="a4"/>
        <w:tblW w:w="0" w:type="auto"/>
        <w:tblLook w:val="04A0"/>
      </w:tblPr>
      <w:tblGrid>
        <w:gridCol w:w="3005"/>
        <w:gridCol w:w="1101"/>
        <w:gridCol w:w="3260"/>
        <w:gridCol w:w="1650"/>
      </w:tblGrid>
      <w:tr w:rsidR="00CF4E24" w:rsidRPr="00F35DA9" w:rsidTr="009C365D">
        <w:tc>
          <w:tcPr>
            <w:tcW w:w="3005" w:type="dxa"/>
            <w:vMerge w:val="restart"/>
            <w:shd w:val="clear" w:color="auto" w:fill="8496B0" w:themeFill="text2" w:themeFillTint="99"/>
            <w:vAlign w:val="center"/>
          </w:tcPr>
          <w:p w:rsidR="00CF4E24" w:rsidRPr="00F35DA9" w:rsidRDefault="00CF4E24" w:rsidP="009C365D">
            <w:pPr>
              <w:spacing w:line="240" w:lineRule="auto"/>
              <w:jc w:val="left"/>
              <w:rPr>
                <w:b/>
                <w:bCs/>
                <w:color w:val="FFFFFF" w:themeColor="background1"/>
              </w:rPr>
            </w:pPr>
            <w:r w:rsidRPr="00F35DA9">
              <w:rPr>
                <w:b/>
                <w:bCs/>
                <w:color w:val="FFFFFF" w:themeColor="background1"/>
              </w:rPr>
              <w:t>Άξονας Προτεραιότητας/ Ειδικός Στόχος/Δράσει</w:t>
            </w:r>
            <w:r>
              <w:rPr>
                <w:b/>
                <w:bCs/>
                <w:color w:val="FFFFFF" w:themeColor="background1"/>
              </w:rPr>
              <w:t>ς</w:t>
            </w:r>
          </w:p>
        </w:tc>
        <w:tc>
          <w:tcPr>
            <w:tcW w:w="6011" w:type="dxa"/>
            <w:gridSpan w:val="3"/>
            <w:shd w:val="clear" w:color="auto" w:fill="8496B0" w:themeFill="text2" w:themeFillTint="99"/>
            <w:vAlign w:val="center"/>
          </w:tcPr>
          <w:p w:rsidR="00CF4E24" w:rsidRPr="00F35DA9" w:rsidRDefault="00CF4E24" w:rsidP="009C365D">
            <w:pPr>
              <w:spacing w:line="240" w:lineRule="auto"/>
              <w:jc w:val="center"/>
              <w:rPr>
                <w:b/>
                <w:bCs/>
                <w:color w:val="FFFFFF" w:themeColor="background1"/>
              </w:rPr>
            </w:pPr>
            <w:r w:rsidRPr="001141A4">
              <w:rPr>
                <w:b/>
                <w:bCs/>
                <w:color w:val="FFFFFF" w:themeColor="background1"/>
              </w:rPr>
              <w:t>Συμπληρωματικότητα με:</w:t>
            </w:r>
          </w:p>
        </w:tc>
      </w:tr>
      <w:tr w:rsidR="00CF4E24" w:rsidRPr="001141A4" w:rsidTr="009C365D">
        <w:tc>
          <w:tcPr>
            <w:tcW w:w="3005" w:type="dxa"/>
            <w:vMerge/>
            <w:shd w:val="clear" w:color="auto" w:fill="8496B0" w:themeFill="text2" w:themeFillTint="99"/>
            <w:vAlign w:val="center"/>
          </w:tcPr>
          <w:p w:rsidR="00CF4E24" w:rsidRPr="00F35DA9" w:rsidRDefault="00CF4E24" w:rsidP="009C365D">
            <w:pPr>
              <w:spacing w:line="240" w:lineRule="auto"/>
              <w:rPr>
                <w:b/>
                <w:bCs/>
                <w:color w:val="FFFFFF" w:themeColor="background1"/>
              </w:rPr>
            </w:pPr>
          </w:p>
        </w:tc>
        <w:tc>
          <w:tcPr>
            <w:tcW w:w="1101" w:type="dxa"/>
            <w:shd w:val="clear" w:color="auto" w:fill="8496B0" w:themeFill="text2" w:themeFillTint="99"/>
            <w:vAlign w:val="center"/>
          </w:tcPr>
          <w:p w:rsidR="00CF4E24" w:rsidRPr="001141A4" w:rsidRDefault="00CF4E24" w:rsidP="009C365D">
            <w:pPr>
              <w:spacing w:line="240" w:lineRule="auto"/>
              <w:jc w:val="center"/>
              <w:rPr>
                <w:b/>
                <w:bCs/>
                <w:color w:val="FFFFFF" w:themeColor="background1"/>
                <w:szCs w:val="20"/>
              </w:rPr>
            </w:pPr>
            <w:r w:rsidRPr="001141A4">
              <w:rPr>
                <w:b/>
                <w:bCs/>
                <w:color w:val="FFFFFF" w:themeColor="background1"/>
                <w:szCs w:val="20"/>
              </w:rPr>
              <w:t>Άλλες</w:t>
            </w:r>
          </w:p>
          <w:p w:rsidR="00CF4E24" w:rsidRPr="001141A4" w:rsidRDefault="00CF4E24" w:rsidP="009C365D">
            <w:pPr>
              <w:spacing w:line="240" w:lineRule="auto"/>
              <w:jc w:val="center"/>
              <w:rPr>
                <w:b/>
                <w:bCs/>
                <w:color w:val="FFFFFF" w:themeColor="background1"/>
                <w:szCs w:val="20"/>
              </w:rPr>
            </w:pPr>
            <w:r w:rsidRPr="001141A4">
              <w:rPr>
                <w:b/>
                <w:bCs/>
                <w:color w:val="FFFFFF" w:themeColor="background1"/>
                <w:szCs w:val="20"/>
              </w:rPr>
              <w:t>δράσεις</w:t>
            </w:r>
          </w:p>
          <w:p w:rsidR="00CF4E24" w:rsidRPr="001141A4" w:rsidRDefault="00CF4E24" w:rsidP="009C365D">
            <w:pPr>
              <w:spacing w:line="240" w:lineRule="auto"/>
              <w:jc w:val="center"/>
              <w:rPr>
                <w:b/>
                <w:bCs/>
                <w:color w:val="FFFFFF" w:themeColor="background1"/>
                <w:szCs w:val="20"/>
              </w:rPr>
            </w:pPr>
            <w:r w:rsidRPr="001141A4">
              <w:rPr>
                <w:b/>
                <w:bCs/>
                <w:color w:val="FFFFFF" w:themeColor="background1"/>
                <w:szCs w:val="20"/>
              </w:rPr>
              <w:t>ΕΣΣΒΑΑ</w:t>
            </w:r>
          </w:p>
        </w:tc>
        <w:tc>
          <w:tcPr>
            <w:tcW w:w="3260" w:type="dxa"/>
            <w:shd w:val="clear" w:color="auto" w:fill="8496B0" w:themeFill="text2" w:themeFillTint="99"/>
            <w:vAlign w:val="center"/>
          </w:tcPr>
          <w:p w:rsidR="00CF4E24" w:rsidRPr="003A5309" w:rsidRDefault="00CF4E24" w:rsidP="009C365D">
            <w:pPr>
              <w:spacing w:line="240" w:lineRule="auto"/>
              <w:jc w:val="center"/>
              <w:rPr>
                <w:b/>
                <w:bCs/>
                <w:color w:val="FFFFFF" w:themeColor="background1"/>
                <w:szCs w:val="20"/>
              </w:rPr>
            </w:pPr>
            <w:r>
              <w:rPr>
                <w:b/>
                <w:bCs/>
                <w:color w:val="FFFFFF" w:themeColor="background1"/>
                <w:szCs w:val="20"/>
              </w:rPr>
              <w:t>Άλλα Προγράμματα</w:t>
            </w:r>
          </w:p>
        </w:tc>
        <w:tc>
          <w:tcPr>
            <w:tcW w:w="1650" w:type="dxa"/>
            <w:shd w:val="clear" w:color="auto" w:fill="8496B0" w:themeFill="text2" w:themeFillTint="99"/>
            <w:vAlign w:val="center"/>
          </w:tcPr>
          <w:p w:rsidR="00CF4E24" w:rsidRPr="001141A4" w:rsidRDefault="00CF4E24" w:rsidP="009C365D">
            <w:pPr>
              <w:spacing w:line="240" w:lineRule="auto"/>
              <w:jc w:val="center"/>
              <w:rPr>
                <w:b/>
                <w:bCs/>
                <w:color w:val="FFFFFF" w:themeColor="background1"/>
                <w:szCs w:val="20"/>
              </w:rPr>
            </w:pPr>
            <w:r>
              <w:rPr>
                <w:b/>
                <w:bCs/>
                <w:color w:val="FFFFFF" w:themeColor="background1"/>
                <w:szCs w:val="20"/>
              </w:rPr>
              <w:t>Άλλα χρηματοδοτικά εργαλεία</w:t>
            </w:r>
          </w:p>
        </w:tc>
      </w:tr>
      <w:tr w:rsidR="00CF4E24" w:rsidRPr="002E74DB" w:rsidTr="009C365D">
        <w:tc>
          <w:tcPr>
            <w:tcW w:w="9016" w:type="dxa"/>
            <w:gridSpan w:val="4"/>
            <w:shd w:val="clear" w:color="auto" w:fill="F7CAAC" w:themeFill="accent2" w:themeFillTint="66"/>
            <w:vAlign w:val="bottom"/>
          </w:tcPr>
          <w:p w:rsidR="00CF4E24" w:rsidRPr="002E74DB" w:rsidRDefault="00CF4E24" w:rsidP="009C365D">
            <w:pPr>
              <w:spacing w:after="0"/>
              <w:jc w:val="center"/>
              <w:rPr>
                <w:b/>
                <w:bCs/>
                <w:color w:val="000000" w:themeColor="text1"/>
                <w:szCs w:val="20"/>
              </w:rPr>
            </w:pPr>
            <w:r w:rsidRPr="002E74DB">
              <w:rPr>
                <w:b/>
                <w:bCs/>
                <w:color w:val="000000" w:themeColor="text1"/>
                <w:szCs w:val="20"/>
              </w:rPr>
              <w:t>Άξονας Προτεραιότητας 1:</w:t>
            </w:r>
            <w:r w:rsidRPr="00161C00">
              <w:rPr>
                <w:b/>
                <w:bCs/>
                <w:color w:val="000000" w:themeColor="text1"/>
                <w:szCs w:val="20"/>
              </w:rPr>
              <w:t>Βελτίωση αστικού Τοπίου &amp;περιβάλλοντος</w:t>
            </w:r>
          </w:p>
        </w:tc>
      </w:tr>
      <w:tr w:rsidR="00CF4E24" w:rsidRPr="002E74DB" w:rsidTr="009C365D">
        <w:tc>
          <w:tcPr>
            <w:tcW w:w="9016" w:type="dxa"/>
            <w:gridSpan w:val="4"/>
            <w:shd w:val="clear" w:color="auto" w:fill="FFF2CC" w:themeFill="accent4" w:themeFillTint="33"/>
            <w:vAlign w:val="bottom"/>
          </w:tcPr>
          <w:p w:rsidR="00CF4E24" w:rsidRPr="002E74DB"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1.</w:t>
            </w:r>
            <w:r w:rsidRPr="002E74DB">
              <w:rPr>
                <w:b/>
                <w:bCs/>
                <w:color w:val="000000" w:themeColor="text1"/>
                <w:szCs w:val="20"/>
              </w:rPr>
              <w:t>1:</w:t>
            </w:r>
            <w:r w:rsidRPr="00161C00">
              <w:rPr>
                <w:b/>
                <w:bCs/>
                <w:color w:val="000000" w:themeColor="text1"/>
                <w:szCs w:val="20"/>
              </w:rPr>
              <w:t>Αστική Ανάπλαση ποταμού Σακουλέβα</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1.1.1</w:t>
            </w:r>
            <w:r w:rsidRPr="00A678DB">
              <w:rPr>
                <w:sz w:val="20"/>
                <w:szCs w:val="18"/>
              </w:rPr>
              <w:t xml:space="preserve"> Ολοκλήρωση προγράμματος αναπλάσεων ποταμού Σακουλέβα από την οδό Βουκεφάλα έως την Μπουάτ</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1.1.4</w:t>
            </w:r>
            <w:r>
              <w:rPr>
                <w:b/>
                <w:bCs/>
                <w:sz w:val="20"/>
                <w:szCs w:val="18"/>
              </w:rPr>
              <w:t>, 1.1.2, 1.1.3</w:t>
            </w:r>
          </w:p>
        </w:tc>
        <w:tc>
          <w:tcPr>
            <w:tcW w:w="3260" w:type="dxa"/>
            <w:shd w:val="clear" w:color="auto" w:fill="F2F2F2" w:themeFill="background1" w:themeFillShade="F2"/>
          </w:tcPr>
          <w:p w:rsidR="00CF4E24" w:rsidRPr="00EA3AEF" w:rsidRDefault="00CF4E24" w:rsidP="009C365D">
            <w:pPr>
              <w:spacing w:line="240" w:lineRule="auto"/>
              <w:jc w:val="left"/>
              <w:rPr>
                <w:sz w:val="20"/>
                <w:szCs w:val="18"/>
              </w:rPr>
            </w:pPr>
            <w:r>
              <w:rPr>
                <w:sz w:val="20"/>
                <w:szCs w:val="18"/>
              </w:rPr>
              <w:t>Επιχειρησιακό Πρόγραμμα</w:t>
            </w:r>
            <w:r w:rsidRPr="00EA3AEF">
              <w:rPr>
                <w:sz w:val="20"/>
                <w:szCs w:val="18"/>
              </w:rPr>
              <w:t xml:space="preserve"> ΠΔΜ 2021-2027</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1.1.2</w:t>
            </w:r>
            <w:r w:rsidRPr="00A678DB">
              <w:rPr>
                <w:sz w:val="20"/>
                <w:szCs w:val="18"/>
              </w:rPr>
              <w:t xml:space="preserve"> Απαλλοτριώσεις ιδιοκτησιών σε έκταση 300 μέτρων</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1.1.</w:t>
            </w:r>
            <w:r>
              <w:rPr>
                <w:b/>
                <w:bCs/>
                <w:sz w:val="20"/>
                <w:szCs w:val="18"/>
              </w:rPr>
              <w:t>1, 1.1.3, 1.1.4</w:t>
            </w:r>
          </w:p>
        </w:tc>
        <w:tc>
          <w:tcPr>
            <w:tcW w:w="3260" w:type="dxa"/>
            <w:shd w:val="clear" w:color="auto" w:fill="F2F2F2" w:themeFill="background1" w:themeFillShade="F2"/>
          </w:tcPr>
          <w:p w:rsidR="00CF4E24" w:rsidRPr="00A678DB" w:rsidRDefault="00CF4E24" w:rsidP="009C365D">
            <w:pPr>
              <w:spacing w:line="240" w:lineRule="auto"/>
              <w:jc w:val="left"/>
              <w:rPr>
                <w:b/>
                <w:bCs/>
                <w:sz w:val="20"/>
                <w:szCs w:val="18"/>
              </w:rPr>
            </w:pPr>
            <w:r w:rsidRPr="00C37D8F">
              <w:rPr>
                <w:sz w:val="20"/>
                <w:szCs w:val="18"/>
              </w:rPr>
              <w:t>Επιχειρησιακό Πρόγραμμα ΠΔΜ 2021-2027</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color w:val="000000"/>
                <w:sz w:val="20"/>
                <w:szCs w:val="18"/>
                <w:lang w:eastAsia="el-GR"/>
              </w:rPr>
              <w:t>1.1.3</w:t>
            </w:r>
            <w:r w:rsidRPr="00F164DC">
              <w:rPr>
                <w:color w:val="000000"/>
                <w:sz w:val="20"/>
                <w:szCs w:val="18"/>
                <w:lang w:eastAsia="el-GR"/>
              </w:rPr>
              <w:t xml:space="preserve">Αστικός και Η/Μ εξοπλισμός </w:t>
            </w:r>
            <w:r w:rsidRPr="00F164DC">
              <w:rPr>
                <w:color w:val="000000"/>
                <w:sz w:val="20"/>
                <w:szCs w:val="18"/>
                <w:lang w:eastAsia="el-GR"/>
              </w:rPr>
              <w:lastRenderedPageBreak/>
              <w:t>Μπουάτ</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lastRenderedPageBreak/>
              <w:t>1.1.</w:t>
            </w:r>
            <w:r>
              <w:rPr>
                <w:b/>
                <w:bCs/>
                <w:sz w:val="20"/>
                <w:szCs w:val="18"/>
              </w:rPr>
              <w:t xml:space="preserve">1, 1.1.2, </w:t>
            </w:r>
            <w:r>
              <w:rPr>
                <w:b/>
                <w:bCs/>
                <w:sz w:val="20"/>
                <w:szCs w:val="18"/>
              </w:rPr>
              <w:lastRenderedPageBreak/>
              <w:t>1.1.4</w:t>
            </w:r>
          </w:p>
        </w:tc>
        <w:tc>
          <w:tcPr>
            <w:tcW w:w="3260" w:type="dxa"/>
            <w:shd w:val="clear" w:color="auto" w:fill="F2F2F2" w:themeFill="background1" w:themeFillShade="F2"/>
          </w:tcPr>
          <w:p w:rsidR="00CF4E24" w:rsidRPr="00A678DB" w:rsidRDefault="00CF4E24" w:rsidP="009C365D">
            <w:pPr>
              <w:spacing w:line="240" w:lineRule="auto"/>
              <w:jc w:val="left"/>
              <w:rPr>
                <w:b/>
                <w:bCs/>
                <w:sz w:val="20"/>
                <w:szCs w:val="18"/>
              </w:rPr>
            </w:pPr>
            <w:r w:rsidRPr="00C37D8F">
              <w:rPr>
                <w:sz w:val="20"/>
                <w:szCs w:val="18"/>
              </w:rPr>
              <w:lastRenderedPageBreak/>
              <w:t xml:space="preserve">Επιχειρησιακό Πρόγραμμα ΠΔΜ </w:t>
            </w:r>
            <w:r w:rsidRPr="00C37D8F">
              <w:rPr>
                <w:sz w:val="20"/>
                <w:szCs w:val="18"/>
              </w:rPr>
              <w:lastRenderedPageBreak/>
              <w:t>2021-2027</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lastRenderedPageBreak/>
              <w:t>-</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color w:val="000000"/>
                <w:sz w:val="20"/>
                <w:szCs w:val="18"/>
                <w:lang w:eastAsia="el-GR"/>
              </w:rPr>
              <w:lastRenderedPageBreak/>
              <w:t>1.1.4</w:t>
            </w:r>
            <w:r w:rsidRPr="00EA7EF6">
              <w:rPr>
                <w:color w:val="000000"/>
                <w:sz w:val="20"/>
                <w:szCs w:val="18"/>
                <w:lang w:eastAsia="el-GR"/>
              </w:rPr>
              <w:t>Ανάπλαση τμήματος ποταμού Σακουλέβα από την γέφυρα των δικαστηρίων ως την οδό Βουκεφάλα (μεταφερόμενο έργο)</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1.1.1</w:t>
            </w:r>
            <w:r>
              <w:rPr>
                <w:b/>
                <w:bCs/>
                <w:sz w:val="20"/>
                <w:szCs w:val="18"/>
              </w:rPr>
              <w:t>. 1.1.2, 1.1.3</w:t>
            </w:r>
          </w:p>
        </w:tc>
        <w:tc>
          <w:tcPr>
            <w:tcW w:w="3260" w:type="dxa"/>
            <w:shd w:val="clear" w:color="auto" w:fill="F2F2F2" w:themeFill="background1" w:themeFillShade="F2"/>
          </w:tcPr>
          <w:p w:rsidR="00CF4E24" w:rsidRPr="00A678DB" w:rsidRDefault="00CF4E24" w:rsidP="009C365D">
            <w:pPr>
              <w:spacing w:line="240" w:lineRule="auto"/>
              <w:jc w:val="left"/>
              <w:rPr>
                <w:b/>
                <w:bCs/>
                <w:sz w:val="20"/>
                <w:szCs w:val="18"/>
              </w:rPr>
            </w:pPr>
            <w:r w:rsidRPr="00C37D8F">
              <w:rPr>
                <w:sz w:val="20"/>
                <w:szCs w:val="18"/>
              </w:rPr>
              <w:t>Επιχειρησιακό Πρόγραμμα ΠΔΜ 2021-2027</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r>
      <w:tr w:rsidR="00CF4E24" w:rsidTr="009C365D">
        <w:tc>
          <w:tcPr>
            <w:tcW w:w="9016" w:type="dxa"/>
            <w:gridSpan w:val="4"/>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t xml:space="preserve">Ειδικός Στόχος </w:t>
            </w:r>
            <w:r w:rsidRPr="0008355E">
              <w:rPr>
                <w:b/>
                <w:bCs/>
                <w:color w:val="000000" w:themeColor="text1"/>
                <w:szCs w:val="20"/>
              </w:rPr>
              <w:t>1.</w:t>
            </w:r>
            <w:r>
              <w:rPr>
                <w:b/>
                <w:bCs/>
                <w:color w:val="000000" w:themeColor="text1"/>
                <w:szCs w:val="20"/>
              </w:rPr>
              <w:t>2</w:t>
            </w:r>
            <w:r w:rsidRPr="002E74DB">
              <w:rPr>
                <w:b/>
                <w:bCs/>
                <w:color w:val="000000" w:themeColor="text1"/>
                <w:szCs w:val="20"/>
              </w:rPr>
              <w:t>:</w:t>
            </w:r>
            <w:r w:rsidRPr="00C84F31">
              <w:rPr>
                <w:b/>
                <w:bCs/>
                <w:color w:val="000000" w:themeColor="text1"/>
                <w:szCs w:val="20"/>
              </w:rPr>
              <w:t>Λοιπές Αστικές Αναπλάσεις</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1.2.1</w:t>
            </w:r>
            <w:r w:rsidRPr="00A678DB">
              <w:rPr>
                <w:sz w:val="20"/>
                <w:szCs w:val="18"/>
              </w:rPr>
              <w:t xml:space="preserve"> Ανάπλαση πλατείας Μόδη και πεζοδρόμου</w:t>
            </w:r>
            <w:r w:rsidRPr="00FA09BE">
              <w:rPr>
                <w:sz w:val="20"/>
                <w:szCs w:val="20"/>
              </w:rPr>
              <w:t>Παύλου Μελά</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CF4E24" w:rsidRPr="00A678DB" w:rsidRDefault="00CF4E24" w:rsidP="009C365D">
            <w:pPr>
              <w:spacing w:line="240" w:lineRule="auto"/>
              <w:jc w:val="left"/>
              <w:rPr>
                <w:b/>
                <w:bCs/>
                <w:sz w:val="20"/>
                <w:szCs w:val="18"/>
              </w:rPr>
            </w:pPr>
            <w:r>
              <w:rPr>
                <w:sz w:val="20"/>
                <w:szCs w:val="18"/>
              </w:rPr>
              <w:t>Επιχειρησιακό Πρόγραμμα</w:t>
            </w:r>
            <w:r w:rsidRPr="00EA3AEF">
              <w:rPr>
                <w:sz w:val="20"/>
                <w:szCs w:val="18"/>
              </w:rPr>
              <w:t xml:space="preserve"> ΠΔΜ 2021-2027</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p>
        </w:tc>
      </w:tr>
      <w:tr w:rsidR="00CF4E24" w:rsidTr="009C365D">
        <w:tc>
          <w:tcPr>
            <w:tcW w:w="9016" w:type="dxa"/>
            <w:gridSpan w:val="4"/>
            <w:shd w:val="clear" w:color="auto" w:fill="F7CAAC" w:themeFill="accent2" w:themeFillTint="66"/>
            <w:vAlign w:val="bottom"/>
          </w:tcPr>
          <w:p w:rsidR="00CF4E24" w:rsidRDefault="00CF4E24" w:rsidP="009C365D">
            <w:pPr>
              <w:spacing w:after="0"/>
              <w:jc w:val="center"/>
            </w:pPr>
            <w:r w:rsidRPr="002E74DB">
              <w:rPr>
                <w:b/>
                <w:bCs/>
                <w:color w:val="000000" w:themeColor="text1"/>
                <w:szCs w:val="20"/>
              </w:rPr>
              <w:t xml:space="preserve">Άξονας Προτεραιότητας </w:t>
            </w:r>
            <w:r>
              <w:rPr>
                <w:b/>
                <w:bCs/>
                <w:color w:val="000000" w:themeColor="text1"/>
                <w:szCs w:val="20"/>
              </w:rPr>
              <w:t>2</w:t>
            </w:r>
            <w:r w:rsidRPr="002E74DB">
              <w:rPr>
                <w:b/>
                <w:bCs/>
                <w:color w:val="000000" w:themeColor="text1"/>
                <w:szCs w:val="20"/>
              </w:rPr>
              <w:t>:</w:t>
            </w:r>
            <w:r w:rsidRPr="00AC5D3B">
              <w:rPr>
                <w:b/>
                <w:bCs/>
                <w:color w:val="000000" w:themeColor="text1"/>
                <w:szCs w:val="20"/>
              </w:rPr>
              <w:t>Βελτίωση της αποδοτικότητας των πόρων</w:t>
            </w:r>
          </w:p>
        </w:tc>
      </w:tr>
      <w:tr w:rsidR="00CF4E24" w:rsidTr="009C365D">
        <w:tc>
          <w:tcPr>
            <w:tcW w:w="9016" w:type="dxa"/>
            <w:gridSpan w:val="4"/>
            <w:shd w:val="clear" w:color="auto" w:fill="FFF2CC" w:themeFill="accent4" w:themeFillTint="33"/>
            <w:vAlign w:val="bottom"/>
          </w:tcPr>
          <w:p w:rsidR="00CF4E24" w:rsidRDefault="00CF4E24" w:rsidP="009C365D">
            <w:pPr>
              <w:spacing w:after="0"/>
              <w:jc w:val="center"/>
            </w:pPr>
            <w:r w:rsidRPr="002E74DB">
              <w:rPr>
                <w:b/>
                <w:bCs/>
                <w:color w:val="000000" w:themeColor="text1"/>
                <w:szCs w:val="20"/>
              </w:rPr>
              <w:t xml:space="preserve">Ειδικός Στόχος </w:t>
            </w:r>
            <w:r w:rsidRPr="0008355E">
              <w:rPr>
                <w:b/>
                <w:bCs/>
                <w:color w:val="000000" w:themeColor="text1"/>
                <w:szCs w:val="20"/>
              </w:rPr>
              <w:t>2.</w:t>
            </w:r>
            <w:r w:rsidRPr="002E74DB">
              <w:rPr>
                <w:b/>
                <w:bCs/>
                <w:color w:val="000000" w:themeColor="text1"/>
                <w:szCs w:val="20"/>
              </w:rPr>
              <w:t>1:</w:t>
            </w:r>
            <w:r w:rsidRPr="00AC5D3B">
              <w:rPr>
                <w:b/>
                <w:bCs/>
                <w:color w:val="000000" w:themeColor="text1"/>
                <w:szCs w:val="20"/>
              </w:rPr>
              <w:t>Εκσυγχρονισμός επιχειρηματικών υποδομών</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2.1.1</w:t>
            </w:r>
            <w:r w:rsidRPr="00F164DC">
              <w:rPr>
                <w:sz w:val="20"/>
                <w:szCs w:val="18"/>
              </w:rPr>
              <w:t>Ενεργειακή αναβάθμιση δημοτικής αγοράς και ανάπλαση περιβάλλοντ</w:t>
            </w:r>
            <w:r>
              <w:rPr>
                <w:sz w:val="20"/>
                <w:szCs w:val="18"/>
              </w:rPr>
              <w:t>ος</w:t>
            </w:r>
            <w:r w:rsidRPr="00F164DC">
              <w:rPr>
                <w:sz w:val="20"/>
                <w:szCs w:val="18"/>
              </w:rPr>
              <w:t xml:space="preserve"> χώρου</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CF4E24" w:rsidRDefault="00CF4E24" w:rsidP="009C365D">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CF4E24" w:rsidRDefault="00CF4E24" w:rsidP="009C365D">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CF4E24" w:rsidRPr="00A678DB" w:rsidRDefault="00CF4E24" w:rsidP="009C365D">
            <w:pPr>
              <w:spacing w:line="240" w:lineRule="auto"/>
              <w:jc w:val="left"/>
              <w:rPr>
                <w:sz w:val="20"/>
                <w:szCs w:val="18"/>
              </w:rPr>
            </w:pPr>
            <w:r w:rsidRPr="00A678DB">
              <w:rPr>
                <w:sz w:val="20"/>
                <w:szCs w:val="18"/>
              </w:rPr>
              <w:t>Σχέδιο Δράσης ΠΔΜ για τη Βελτίωση της Ενεργειακής Απόδοσης των Δημοσίων Κτιρίων (ΠΕΠ 2014-2020)</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ΕΠΑΝΕΚ, YMEΠEPAA</w:t>
            </w:r>
          </w:p>
        </w:tc>
      </w:tr>
      <w:tr w:rsidR="00CF4E24" w:rsidRPr="00AC5D3B" w:rsidTr="009C365D">
        <w:tc>
          <w:tcPr>
            <w:tcW w:w="9016" w:type="dxa"/>
            <w:gridSpan w:val="4"/>
            <w:shd w:val="clear" w:color="auto" w:fill="FFF2CC" w:themeFill="accent4" w:themeFillTint="33"/>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2.</w:t>
            </w:r>
            <w:r>
              <w:rPr>
                <w:b/>
                <w:bCs/>
                <w:color w:val="000000" w:themeColor="text1"/>
                <w:szCs w:val="20"/>
              </w:rPr>
              <w:t>2</w:t>
            </w:r>
            <w:r w:rsidRPr="002E74DB">
              <w:rPr>
                <w:b/>
                <w:bCs/>
                <w:color w:val="000000" w:themeColor="text1"/>
                <w:szCs w:val="20"/>
              </w:rPr>
              <w:t>:</w:t>
            </w:r>
            <w:r w:rsidRPr="00AC5D3B">
              <w:rPr>
                <w:b/>
                <w:bCs/>
                <w:color w:val="000000" w:themeColor="text1"/>
                <w:szCs w:val="20"/>
              </w:rPr>
              <w:t xml:space="preserve">Αύξηση </w:t>
            </w:r>
            <w:r>
              <w:rPr>
                <w:b/>
                <w:bCs/>
                <w:color w:val="000000" w:themeColor="text1"/>
                <w:szCs w:val="20"/>
              </w:rPr>
              <w:t xml:space="preserve">της </w:t>
            </w:r>
            <w:r w:rsidRPr="00AC5D3B">
              <w:rPr>
                <w:b/>
                <w:bCs/>
                <w:color w:val="000000" w:themeColor="text1"/>
                <w:szCs w:val="20"/>
              </w:rPr>
              <w:t>ενεργειακής απόδοσης και χρήσης ΑΠΕ με έμφαση στις υποδομέςτου δημόσιου τομέα</w:t>
            </w:r>
          </w:p>
        </w:tc>
      </w:tr>
      <w:tr w:rsidR="00CF4E24" w:rsidRPr="00A678DB" w:rsidTr="009C365D">
        <w:tc>
          <w:tcPr>
            <w:tcW w:w="3005"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color w:val="000000"/>
                <w:sz w:val="20"/>
                <w:szCs w:val="18"/>
                <w:lang w:eastAsia="el-GR"/>
              </w:rPr>
              <w:t>2.2.1</w:t>
            </w:r>
            <w:r w:rsidRPr="00A678DB">
              <w:rPr>
                <w:color w:val="000000"/>
                <w:sz w:val="20"/>
                <w:szCs w:val="18"/>
                <w:lang w:eastAsia="el-GR"/>
              </w:rPr>
              <w:t xml:space="preserve"> Ενεργειακή Αναβάθμιση 1</w:t>
            </w:r>
            <w:r w:rsidRPr="00A678DB">
              <w:rPr>
                <w:color w:val="000000"/>
                <w:sz w:val="20"/>
                <w:szCs w:val="18"/>
                <w:vertAlign w:val="superscript"/>
                <w:lang w:eastAsia="el-GR"/>
              </w:rPr>
              <w:t>ου</w:t>
            </w:r>
            <w:r w:rsidRPr="00A678DB">
              <w:rPr>
                <w:color w:val="000000"/>
                <w:sz w:val="20"/>
                <w:szCs w:val="18"/>
                <w:lang w:eastAsia="el-GR"/>
              </w:rPr>
              <w:t xml:space="preserve"> Δημοτικού Σχολείου Φλώρινας</w:t>
            </w:r>
            <w:r w:rsidRPr="00EA7EF6">
              <w:rPr>
                <w:color w:val="000000"/>
                <w:sz w:val="20"/>
                <w:szCs w:val="18"/>
                <w:lang w:eastAsia="el-GR"/>
              </w:rPr>
              <w:t xml:space="preserve"> (μεταφερόμενο έργο)</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2.2.2, 2.2.3</w:t>
            </w:r>
          </w:p>
        </w:tc>
        <w:tc>
          <w:tcPr>
            <w:tcW w:w="3260" w:type="dxa"/>
            <w:shd w:val="clear" w:color="auto" w:fill="F2F2F2" w:themeFill="background1" w:themeFillShade="F2"/>
          </w:tcPr>
          <w:p w:rsidR="00CF4E24" w:rsidRDefault="00CF4E24" w:rsidP="009C365D">
            <w:pPr>
              <w:spacing w:before="0" w:after="0" w:line="240" w:lineRule="auto"/>
              <w:jc w:val="left"/>
              <w:rPr>
                <w:sz w:val="20"/>
                <w:szCs w:val="18"/>
              </w:rPr>
            </w:pPr>
            <w:r>
              <w:rPr>
                <w:sz w:val="20"/>
                <w:szCs w:val="18"/>
              </w:rPr>
              <w:t>Επιχειρησιακό Πρόγραμμα</w:t>
            </w:r>
            <w:r w:rsidRPr="00EA3AEF">
              <w:rPr>
                <w:sz w:val="20"/>
                <w:szCs w:val="18"/>
              </w:rPr>
              <w:t xml:space="preserve"> ΠΔΜ 2021-2027</w:t>
            </w:r>
          </w:p>
          <w:p w:rsidR="00CF4E24" w:rsidRDefault="00CF4E24" w:rsidP="009C365D">
            <w:pPr>
              <w:spacing w:before="0" w:after="0" w:line="240" w:lineRule="auto"/>
              <w:jc w:val="left"/>
              <w:rPr>
                <w:sz w:val="20"/>
                <w:szCs w:val="18"/>
              </w:rPr>
            </w:pPr>
          </w:p>
          <w:p w:rsidR="00CF4E24" w:rsidRDefault="00CF4E24" w:rsidP="009C365D">
            <w:pPr>
              <w:spacing w:before="0" w:after="0"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CF4E24" w:rsidRDefault="00CF4E24" w:rsidP="009C365D">
            <w:pPr>
              <w:spacing w:before="0" w:after="0" w:line="240" w:lineRule="auto"/>
              <w:jc w:val="left"/>
              <w:rPr>
                <w:sz w:val="20"/>
                <w:szCs w:val="18"/>
              </w:rPr>
            </w:pPr>
          </w:p>
          <w:p w:rsidR="00CF4E24" w:rsidRPr="00A678DB" w:rsidRDefault="00CF4E24" w:rsidP="009C365D">
            <w:pPr>
              <w:spacing w:before="0" w:after="0" w:line="240" w:lineRule="auto"/>
              <w:jc w:val="left"/>
              <w:rPr>
                <w:b/>
                <w:bCs/>
                <w:sz w:val="20"/>
                <w:szCs w:val="18"/>
              </w:rPr>
            </w:pPr>
            <w:r w:rsidRPr="00A678DB">
              <w:rPr>
                <w:sz w:val="20"/>
                <w:szCs w:val="18"/>
              </w:rPr>
              <w:t>Σχέδιο Δράσης ΠΔΜ για τη Βελτίωση της Ενεργειακής Απόδοσης των Δημοσίων Κτιρίων (ΠΕΠ 2014-2020)</w:t>
            </w:r>
          </w:p>
        </w:tc>
        <w:tc>
          <w:tcPr>
            <w:tcW w:w="1650" w:type="dxa"/>
            <w:shd w:val="clear" w:color="auto" w:fill="F2F2F2" w:themeFill="background1" w:themeFillShade="F2"/>
          </w:tcPr>
          <w:p w:rsidR="00CF4E24" w:rsidRPr="00A678DB" w:rsidRDefault="00CF4E24" w:rsidP="009C365D">
            <w:pPr>
              <w:spacing w:before="0" w:after="0" w:line="240" w:lineRule="auto"/>
              <w:jc w:val="center"/>
              <w:rPr>
                <w:b/>
                <w:bCs/>
                <w:sz w:val="20"/>
                <w:szCs w:val="18"/>
              </w:rPr>
            </w:pPr>
            <w:r w:rsidRPr="00A678DB">
              <w:rPr>
                <w:b/>
                <w:bCs/>
                <w:sz w:val="20"/>
                <w:szCs w:val="18"/>
              </w:rPr>
              <w:t>ΕΠΑΝΕΚ, YMEΠEPAA</w:t>
            </w:r>
          </w:p>
        </w:tc>
      </w:tr>
      <w:tr w:rsidR="00CF4E24" w:rsidRPr="00A678DB" w:rsidTr="009C365D">
        <w:tc>
          <w:tcPr>
            <w:tcW w:w="3005"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sz w:val="20"/>
                <w:szCs w:val="18"/>
              </w:rPr>
              <w:t>2.2.2</w:t>
            </w:r>
            <w:r w:rsidRPr="00A678DB">
              <w:rPr>
                <w:sz w:val="20"/>
                <w:szCs w:val="18"/>
              </w:rPr>
              <w:t xml:space="preserve"> Ενεργειακή Αναβάθμιση 3</w:t>
            </w:r>
            <w:r w:rsidRPr="00A678DB">
              <w:rPr>
                <w:sz w:val="20"/>
                <w:szCs w:val="18"/>
                <w:vertAlign w:val="superscript"/>
              </w:rPr>
              <w:t>ου</w:t>
            </w:r>
            <w:r w:rsidRPr="00A678DB">
              <w:rPr>
                <w:sz w:val="20"/>
                <w:szCs w:val="18"/>
              </w:rPr>
              <w:t xml:space="preserve"> Γυμνάσιου Φλώρινας</w:t>
            </w:r>
            <w:r w:rsidRPr="00EA7EF6">
              <w:rPr>
                <w:color w:val="000000"/>
                <w:sz w:val="20"/>
                <w:szCs w:val="18"/>
                <w:lang w:eastAsia="el-GR"/>
              </w:rPr>
              <w:t>(μεταφερόμενο έργο)</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2.2.1, 2.2.3</w:t>
            </w:r>
          </w:p>
        </w:tc>
        <w:tc>
          <w:tcPr>
            <w:tcW w:w="3260" w:type="dxa"/>
            <w:shd w:val="clear" w:color="auto" w:fill="F2F2F2" w:themeFill="background1" w:themeFillShade="F2"/>
          </w:tcPr>
          <w:p w:rsidR="00CF4E24" w:rsidRDefault="00CF4E24" w:rsidP="009C365D">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CF4E24" w:rsidRDefault="00CF4E24" w:rsidP="009C365D">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CF4E24" w:rsidRPr="00A678DB" w:rsidRDefault="00CF4E24" w:rsidP="009C365D">
            <w:pPr>
              <w:spacing w:line="240" w:lineRule="auto"/>
              <w:jc w:val="left"/>
              <w:rPr>
                <w:b/>
                <w:bCs/>
                <w:sz w:val="20"/>
                <w:szCs w:val="18"/>
              </w:rPr>
            </w:pPr>
            <w:r w:rsidRPr="00A678DB">
              <w:rPr>
                <w:sz w:val="20"/>
                <w:szCs w:val="18"/>
              </w:rPr>
              <w:t>Σχέδιο Δράσης ΠΔΜ για τη Βελτίωση της Ενεργειακής Απόδοσης των Δημοσίων Κτιρίων (ΠΕΠ 2014-2020)</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ΕΠΑΝΕΚ, YMEΠEPAA</w:t>
            </w:r>
          </w:p>
        </w:tc>
      </w:tr>
      <w:tr w:rsidR="00CF4E24" w:rsidRPr="00A678DB" w:rsidTr="009C365D">
        <w:tc>
          <w:tcPr>
            <w:tcW w:w="3005" w:type="dxa"/>
            <w:shd w:val="clear" w:color="auto" w:fill="F2F2F2" w:themeFill="background1" w:themeFillShade="F2"/>
          </w:tcPr>
          <w:p w:rsidR="00CF4E24" w:rsidRPr="00EA7EF6" w:rsidRDefault="00CF4E24" w:rsidP="009C365D">
            <w:pPr>
              <w:spacing w:line="240" w:lineRule="auto"/>
              <w:jc w:val="left"/>
              <w:rPr>
                <w:sz w:val="20"/>
                <w:szCs w:val="18"/>
              </w:rPr>
            </w:pPr>
            <w:r w:rsidRPr="00A678DB">
              <w:rPr>
                <w:b/>
                <w:bCs/>
                <w:color w:val="000000"/>
                <w:sz w:val="20"/>
                <w:szCs w:val="18"/>
                <w:lang w:eastAsia="el-GR"/>
              </w:rPr>
              <w:t>2.2.3</w:t>
            </w:r>
            <w:r w:rsidRPr="00A678DB">
              <w:rPr>
                <w:color w:val="000000"/>
                <w:sz w:val="20"/>
                <w:szCs w:val="18"/>
                <w:lang w:eastAsia="el-GR"/>
              </w:rPr>
              <w:t xml:space="preserve"> Ενεργειακή Αναβάθμιση 5</w:t>
            </w:r>
            <w:r w:rsidRPr="00A678DB">
              <w:rPr>
                <w:color w:val="000000"/>
                <w:sz w:val="20"/>
                <w:szCs w:val="18"/>
                <w:vertAlign w:val="superscript"/>
                <w:lang w:eastAsia="el-GR"/>
              </w:rPr>
              <w:t>ου</w:t>
            </w:r>
            <w:r w:rsidRPr="00A678DB">
              <w:rPr>
                <w:color w:val="000000"/>
                <w:sz w:val="20"/>
                <w:szCs w:val="18"/>
                <w:lang w:eastAsia="el-GR"/>
              </w:rPr>
              <w:t xml:space="preserve"> Δημοτικού Σχολείου Φλώρινας</w:t>
            </w:r>
            <w:r w:rsidRPr="00EA7EF6">
              <w:rPr>
                <w:color w:val="000000"/>
                <w:sz w:val="20"/>
                <w:szCs w:val="18"/>
                <w:lang w:eastAsia="el-GR"/>
              </w:rPr>
              <w:t>(μεταφερόμενο έργο)</w:t>
            </w:r>
          </w:p>
        </w:tc>
        <w:tc>
          <w:tcPr>
            <w:tcW w:w="1101"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2.2.1, 2.2.2</w:t>
            </w:r>
          </w:p>
        </w:tc>
        <w:tc>
          <w:tcPr>
            <w:tcW w:w="3260" w:type="dxa"/>
            <w:shd w:val="clear" w:color="auto" w:fill="F2F2F2" w:themeFill="background1" w:themeFillShade="F2"/>
          </w:tcPr>
          <w:p w:rsidR="00CF4E24" w:rsidRDefault="00CF4E24" w:rsidP="009C365D">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CF4E24" w:rsidRDefault="00CF4E24" w:rsidP="009C365D">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CF4E24" w:rsidRPr="00A678DB" w:rsidRDefault="00CF4E24" w:rsidP="009C365D">
            <w:pPr>
              <w:spacing w:line="240" w:lineRule="auto"/>
              <w:jc w:val="left"/>
              <w:rPr>
                <w:b/>
                <w:bCs/>
                <w:sz w:val="20"/>
                <w:szCs w:val="18"/>
              </w:rPr>
            </w:pPr>
            <w:r w:rsidRPr="00A678DB">
              <w:rPr>
                <w:sz w:val="20"/>
                <w:szCs w:val="18"/>
              </w:rPr>
              <w:t>Σχέδιο Δράσης ΠΔΜ για τη Βελτίωση της Ενεργειακής Απόδοσης των Δημοσίων Κτιρίων (ΠΕΠ 2014-2020)</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ΕΠΑΝΕΚ, YMEΠEPAA</w:t>
            </w:r>
          </w:p>
        </w:tc>
      </w:tr>
      <w:tr w:rsidR="00CF4E24" w:rsidRPr="00AC5D3B" w:rsidTr="009C365D">
        <w:tc>
          <w:tcPr>
            <w:tcW w:w="9016" w:type="dxa"/>
            <w:gridSpan w:val="4"/>
            <w:shd w:val="clear" w:color="auto" w:fill="F7CAAC" w:themeFill="accent2" w:themeFillTint="66"/>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lastRenderedPageBreak/>
              <w:t xml:space="preserve">Άξονας Προτεραιότητας </w:t>
            </w:r>
            <w:r>
              <w:rPr>
                <w:b/>
                <w:bCs/>
                <w:color w:val="000000" w:themeColor="text1"/>
                <w:szCs w:val="20"/>
              </w:rPr>
              <w:t>3</w:t>
            </w:r>
            <w:r w:rsidRPr="002E74DB">
              <w:rPr>
                <w:b/>
                <w:bCs/>
                <w:color w:val="000000" w:themeColor="text1"/>
                <w:szCs w:val="20"/>
              </w:rPr>
              <w:t>:</w:t>
            </w:r>
            <w:r w:rsidRPr="00AC5D3B">
              <w:rPr>
                <w:b/>
                <w:bCs/>
                <w:color w:val="000000" w:themeColor="text1"/>
                <w:szCs w:val="20"/>
              </w:rPr>
              <w:t xml:space="preserve">Βελτίωση </w:t>
            </w:r>
            <w:r>
              <w:rPr>
                <w:b/>
                <w:bCs/>
                <w:color w:val="000000" w:themeColor="text1"/>
                <w:szCs w:val="20"/>
              </w:rPr>
              <w:t xml:space="preserve">της </w:t>
            </w:r>
            <w:r w:rsidRPr="00AC5D3B">
              <w:rPr>
                <w:b/>
                <w:bCs/>
                <w:color w:val="000000" w:themeColor="text1"/>
                <w:szCs w:val="20"/>
              </w:rPr>
              <w:t>οικονομικής θέσηςτων απασχολούμενων,των επαγγελματιώνκαι των ΜικρομεσαίωνΕπιχειρήσεων &amp;δημιουργία νέωνθέσεων εργασίας</w:t>
            </w:r>
          </w:p>
        </w:tc>
      </w:tr>
      <w:tr w:rsidR="00CF4E24" w:rsidRPr="00AC5D3B" w:rsidTr="009C365D">
        <w:tc>
          <w:tcPr>
            <w:tcW w:w="9016" w:type="dxa"/>
            <w:gridSpan w:val="4"/>
            <w:shd w:val="clear" w:color="auto" w:fill="FFF2CC" w:themeFill="accent4" w:themeFillTint="33"/>
            <w:vAlign w:val="bottom"/>
          </w:tcPr>
          <w:p w:rsidR="00CF4E24" w:rsidRPr="00AC5D3B" w:rsidRDefault="00CF4E24" w:rsidP="009C365D">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3.</w:t>
            </w:r>
            <w:r w:rsidRPr="002E74DB">
              <w:rPr>
                <w:b/>
                <w:bCs/>
                <w:color w:val="000000" w:themeColor="text1"/>
                <w:szCs w:val="20"/>
              </w:rPr>
              <w:t>1:</w:t>
            </w:r>
            <w:r w:rsidRPr="00AC5D3B">
              <w:rPr>
                <w:b/>
                <w:bCs/>
                <w:color w:val="000000" w:themeColor="text1"/>
                <w:szCs w:val="20"/>
              </w:rPr>
              <w:t xml:space="preserve">Βελτίωση της επιχειρηματικότηταςμε έμφαση στηνκαινοτομία και </w:t>
            </w:r>
            <w:r>
              <w:rPr>
                <w:b/>
                <w:bCs/>
                <w:color w:val="000000" w:themeColor="text1"/>
                <w:szCs w:val="20"/>
              </w:rPr>
              <w:t xml:space="preserve">στους </w:t>
            </w:r>
            <w:r w:rsidRPr="00AC5D3B">
              <w:rPr>
                <w:b/>
                <w:bCs/>
                <w:color w:val="000000" w:themeColor="text1"/>
                <w:szCs w:val="20"/>
              </w:rPr>
              <w:t>τομείς προτεραιότητας RIS3 της Περιφέρειας</w:t>
            </w:r>
          </w:p>
        </w:tc>
      </w:tr>
      <w:tr w:rsidR="00CF4E24" w:rsidRPr="00A678DB" w:rsidTr="009C365D">
        <w:tc>
          <w:tcPr>
            <w:tcW w:w="3005" w:type="dxa"/>
            <w:shd w:val="clear" w:color="auto" w:fill="F2F2F2" w:themeFill="background1" w:themeFillShade="F2"/>
          </w:tcPr>
          <w:p w:rsidR="00CF4E24" w:rsidRPr="00A678DB" w:rsidRDefault="00CF4E24" w:rsidP="009C365D">
            <w:pPr>
              <w:spacing w:line="240" w:lineRule="auto"/>
              <w:jc w:val="left"/>
              <w:rPr>
                <w:sz w:val="20"/>
                <w:szCs w:val="18"/>
              </w:rPr>
            </w:pPr>
            <w:r w:rsidRPr="00A678DB">
              <w:rPr>
                <w:b/>
                <w:bCs/>
                <w:sz w:val="20"/>
                <w:szCs w:val="18"/>
              </w:rPr>
              <w:t>3.1.1</w:t>
            </w:r>
            <w:r w:rsidRPr="00A678DB">
              <w:rPr>
                <w:sz w:val="20"/>
                <w:szCs w:val="18"/>
              </w:rPr>
              <w:t xml:space="preserve"> Δομή προθερμοκοίτησης επιχειρηματικών ιδεών</w:t>
            </w:r>
          </w:p>
        </w:tc>
        <w:tc>
          <w:tcPr>
            <w:tcW w:w="1101" w:type="dxa"/>
            <w:shd w:val="clear" w:color="auto" w:fill="F2F2F2" w:themeFill="background1" w:themeFillShade="F2"/>
          </w:tcPr>
          <w:p w:rsidR="00CF4E24" w:rsidRPr="00A678DB" w:rsidRDefault="00CF4E24" w:rsidP="009C365D">
            <w:pPr>
              <w:spacing w:line="240" w:lineRule="auto"/>
              <w:jc w:val="center"/>
              <w:rPr>
                <w:sz w:val="20"/>
                <w:szCs w:val="18"/>
              </w:rPr>
            </w:pPr>
            <w:r w:rsidRPr="00A678DB">
              <w:rPr>
                <w:sz w:val="20"/>
                <w:szCs w:val="18"/>
              </w:rPr>
              <w:t>-</w:t>
            </w:r>
          </w:p>
        </w:tc>
        <w:tc>
          <w:tcPr>
            <w:tcW w:w="3260" w:type="dxa"/>
            <w:shd w:val="clear" w:color="auto" w:fill="F2F2F2" w:themeFill="background1" w:themeFillShade="F2"/>
          </w:tcPr>
          <w:p w:rsidR="00CF4E24" w:rsidRDefault="00CF4E24" w:rsidP="009C365D">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CF4E24" w:rsidRDefault="00CF4E24" w:rsidP="009C365D">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CF4E24" w:rsidRPr="00A678DB" w:rsidRDefault="00CF4E24" w:rsidP="009C365D">
            <w:pPr>
              <w:spacing w:line="240" w:lineRule="auto"/>
              <w:jc w:val="left"/>
              <w:rPr>
                <w:sz w:val="20"/>
                <w:szCs w:val="18"/>
              </w:rPr>
            </w:pPr>
            <w:r w:rsidRPr="00A678DB">
              <w:rPr>
                <w:sz w:val="20"/>
                <w:szCs w:val="18"/>
              </w:rPr>
              <w:t>Μελέτη δημιουργίας θερμοκοιτίδων νέων καινοτόμων επιχειρήσεων με έμφαση στις ΤεχνολογίεςΠληροφορικής και Τηλεπικοινωνιών στην ΠΔΜ (ΠΕΠ 2014-2020)</w:t>
            </w:r>
          </w:p>
        </w:tc>
        <w:tc>
          <w:tcPr>
            <w:tcW w:w="1650" w:type="dxa"/>
            <w:shd w:val="clear" w:color="auto" w:fill="F2F2F2" w:themeFill="background1" w:themeFillShade="F2"/>
          </w:tcPr>
          <w:p w:rsidR="00CF4E24" w:rsidRPr="00A678DB" w:rsidRDefault="00CF4E24" w:rsidP="009C365D">
            <w:pPr>
              <w:spacing w:line="240" w:lineRule="auto"/>
              <w:jc w:val="center"/>
              <w:rPr>
                <w:b/>
                <w:bCs/>
                <w:sz w:val="20"/>
                <w:szCs w:val="18"/>
              </w:rPr>
            </w:pPr>
            <w:r w:rsidRPr="00A678DB">
              <w:rPr>
                <w:b/>
                <w:bCs/>
                <w:sz w:val="20"/>
                <w:szCs w:val="18"/>
              </w:rPr>
              <w:t>-</w:t>
            </w:r>
          </w:p>
        </w:tc>
      </w:tr>
      <w:tr w:rsidR="009D5D7C" w:rsidRPr="00A678DB" w:rsidTr="009D5D7C">
        <w:tc>
          <w:tcPr>
            <w:tcW w:w="9016" w:type="dxa"/>
            <w:gridSpan w:val="4"/>
            <w:shd w:val="clear" w:color="auto" w:fill="FFF2CC" w:themeFill="accent4" w:themeFillTint="33"/>
          </w:tcPr>
          <w:p w:rsidR="009D5D7C" w:rsidRPr="00A678DB" w:rsidRDefault="009D5D7C" w:rsidP="009D5D7C">
            <w:pPr>
              <w:spacing w:line="240" w:lineRule="auto"/>
              <w:jc w:val="left"/>
              <w:rPr>
                <w:b/>
                <w:bCs/>
                <w:sz w:val="20"/>
                <w:szCs w:val="18"/>
              </w:rPr>
            </w:pPr>
            <w:r w:rsidRPr="002E74DB">
              <w:rPr>
                <w:b/>
                <w:bCs/>
                <w:color w:val="000000" w:themeColor="text1"/>
                <w:szCs w:val="20"/>
              </w:rPr>
              <w:t xml:space="preserve">Ειδικός Στόχος </w:t>
            </w:r>
            <w:r w:rsidRPr="0008355E">
              <w:rPr>
                <w:b/>
                <w:bCs/>
                <w:color w:val="000000" w:themeColor="text1"/>
                <w:szCs w:val="20"/>
              </w:rPr>
              <w:t>3.</w:t>
            </w:r>
            <w:r>
              <w:rPr>
                <w:b/>
                <w:bCs/>
                <w:color w:val="000000" w:themeColor="text1"/>
                <w:szCs w:val="20"/>
              </w:rPr>
              <w:t xml:space="preserve">2.: </w:t>
            </w:r>
            <w:r w:rsidRPr="00A43467">
              <w:rPr>
                <w:b/>
                <w:bCs/>
                <w:color w:val="000000" w:themeColor="text1"/>
                <w:szCs w:val="20"/>
              </w:rPr>
              <w:t>Κοινωνική Ανθεκτικότητα</w:t>
            </w:r>
          </w:p>
        </w:tc>
      </w:tr>
      <w:tr w:rsidR="009D5D7C" w:rsidRPr="00A678DB" w:rsidTr="009C365D">
        <w:tc>
          <w:tcPr>
            <w:tcW w:w="3005" w:type="dxa"/>
            <w:shd w:val="clear" w:color="auto" w:fill="F2F2F2" w:themeFill="background1" w:themeFillShade="F2"/>
          </w:tcPr>
          <w:p w:rsidR="009D5D7C" w:rsidRPr="00A678DB" w:rsidRDefault="009D5D7C" w:rsidP="009D5D7C">
            <w:pPr>
              <w:spacing w:line="240" w:lineRule="auto"/>
              <w:jc w:val="left"/>
              <w:rPr>
                <w:b/>
                <w:bCs/>
                <w:sz w:val="20"/>
                <w:szCs w:val="18"/>
              </w:rPr>
            </w:pPr>
            <w:r w:rsidRPr="00A678DB">
              <w:rPr>
                <w:b/>
                <w:bCs/>
                <w:sz w:val="20"/>
                <w:szCs w:val="18"/>
              </w:rPr>
              <w:t>3.</w:t>
            </w:r>
            <w:r>
              <w:rPr>
                <w:b/>
                <w:bCs/>
                <w:sz w:val="20"/>
                <w:szCs w:val="18"/>
              </w:rPr>
              <w:t xml:space="preserve">2.1. </w:t>
            </w:r>
            <w:r w:rsidRPr="00CE7083">
              <w:rPr>
                <w:sz w:val="20"/>
                <w:szCs w:val="18"/>
              </w:rPr>
              <w:t>Πρωτοβουλία ενίσχυσης ΚΑλΟ στην περιοχή παρέμβασης</w:t>
            </w:r>
          </w:p>
        </w:tc>
        <w:tc>
          <w:tcPr>
            <w:tcW w:w="1101" w:type="dxa"/>
            <w:shd w:val="clear" w:color="auto" w:fill="F2F2F2" w:themeFill="background1" w:themeFillShade="F2"/>
          </w:tcPr>
          <w:p w:rsidR="003B318E" w:rsidRPr="003B318E" w:rsidRDefault="003B318E" w:rsidP="003B318E">
            <w:pPr>
              <w:spacing w:line="240" w:lineRule="auto"/>
              <w:jc w:val="center"/>
              <w:rPr>
                <w:b/>
                <w:bCs/>
                <w:sz w:val="20"/>
                <w:szCs w:val="18"/>
              </w:rPr>
            </w:pPr>
            <w:r w:rsidRPr="003B318E">
              <w:rPr>
                <w:b/>
                <w:bCs/>
                <w:sz w:val="20"/>
                <w:szCs w:val="18"/>
              </w:rPr>
              <w:t>3.1.1.</w:t>
            </w:r>
          </w:p>
        </w:tc>
        <w:tc>
          <w:tcPr>
            <w:tcW w:w="3260" w:type="dxa"/>
            <w:shd w:val="clear" w:color="auto" w:fill="F2F2F2" w:themeFill="background1" w:themeFillShade="F2"/>
          </w:tcPr>
          <w:p w:rsidR="009D5D7C" w:rsidRDefault="003B318E" w:rsidP="009D5D7C">
            <w:pPr>
              <w:spacing w:line="240" w:lineRule="auto"/>
              <w:jc w:val="left"/>
              <w:rPr>
                <w:sz w:val="20"/>
                <w:szCs w:val="18"/>
              </w:rPr>
            </w:pPr>
            <w:r>
              <w:rPr>
                <w:sz w:val="20"/>
                <w:szCs w:val="18"/>
              </w:rPr>
              <w:t>Επιχειρησιακό Πρόγραμμα</w:t>
            </w:r>
            <w:r w:rsidRPr="00EA3AEF">
              <w:rPr>
                <w:sz w:val="20"/>
                <w:szCs w:val="18"/>
              </w:rPr>
              <w:t xml:space="preserve"> ΠΔΜ 2021-2027</w:t>
            </w:r>
          </w:p>
        </w:tc>
        <w:tc>
          <w:tcPr>
            <w:tcW w:w="1650" w:type="dxa"/>
            <w:shd w:val="clear" w:color="auto" w:fill="F2F2F2" w:themeFill="background1" w:themeFillShade="F2"/>
          </w:tcPr>
          <w:p w:rsidR="009D5D7C" w:rsidRPr="00A678DB" w:rsidRDefault="003B318E" w:rsidP="009D5D7C">
            <w:pPr>
              <w:spacing w:line="240" w:lineRule="auto"/>
              <w:jc w:val="center"/>
              <w:rPr>
                <w:b/>
                <w:bCs/>
                <w:sz w:val="20"/>
                <w:szCs w:val="18"/>
              </w:rPr>
            </w:pPr>
            <w:r>
              <w:rPr>
                <w:b/>
                <w:bCs/>
                <w:sz w:val="20"/>
                <w:szCs w:val="18"/>
              </w:rPr>
              <w:t>-</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b/>
                <w:bCs/>
                <w:sz w:val="20"/>
                <w:szCs w:val="18"/>
              </w:rPr>
            </w:pPr>
            <w:r w:rsidRPr="00A678DB">
              <w:rPr>
                <w:b/>
                <w:bCs/>
                <w:sz w:val="20"/>
                <w:szCs w:val="18"/>
              </w:rPr>
              <w:t>3.</w:t>
            </w:r>
            <w:r>
              <w:rPr>
                <w:b/>
                <w:bCs/>
                <w:sz w:val="20"/>
                <w:szCs w:val="18"/>
              </w:rPr>
              <w:t xml:space="preserve">2.2. </w:t>
            </w:r>
            <w:r w:rsidR="00FA49C9" w:rsidRPr="00FA49C9">
              <w:rPr>
                <w:sz w:val="20"/>
                <w:szCs w:val="18"/>
              </w:rPr>
              <w:t>Καταπολέμηση ψηφιακού αναλφαβητισμού 3ης ηλικίας</w:t>
            </w:r>
          </w:p>
        </w:tc>
        <w:tc>
          <w:tcPr>
            <w:tcW w:w="1101" w:type="dxa"/>
            <w:shd w:val="clear" w:color="auto" w:fill="F2F2F2" w:themeFill="background1" w:themeFillShade="F2"/>
          </w:tcPr>
          <w:p w:rsidR="003B318E" w:rsidRPr="00A678DB" w:rsidRDefault="003B318E" w:rsidP="003B318E">
            <w:pPr>
              <w:spacing w:line="240" w:lineRule="auto"/>
              <w:jc w:val="center"/>
              <w:rPr>
                <w:sz w:val="20"/>
                <w:szCs w:val="18"/>
              </w:rPr>
            </w:pPr>
            <w:r>
              <w:rPr>
                <w:sz w:val="20"/>
                <w:szCs w:val="18"/>
              </w:rPr>
              <w:t>-</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Pr>
                <w:b/>
                <w:bCs/>
                <w:sz w:val="20"/>
                <w:szCs w:val="18"/>
              </w:rPr>
              <w:t>-</w:t>
            </w:r>
          </w:p>
        </w:tc>
      </w:tr>
      <w:tr w:rsidR="003B318E" w:rsidTr="009C365D">
        <w:tc>
          <w:tcPr>
            <w:tcW w:w="9016" w:type="dxa"/>
            <w:gridSpan w:val="4"/>
            <w:shd w:val="clear" w:color="auto" w:fill="F7CAAC" w:themeFill="accent2" w:themeFillTint="66"/>
            <w:vAlign w:val="bottom"/>
          </w:tcPr>
          <w:p w:rsidR="003B318E" w:rsidRDefault="003B318E" w:rsidP="003B318E">
            <w:pPr>
              <w:spacing w:after="0"/>
              <w:jc w:val="center"/>
            </w:pPr>
            <w:r w:rsidRPr="002E74DB">
              <w:rPr>
                <w:b/>
                <w:bCs/>
                <w:color w:val="000000" w:themeColor="text1"/>
                <w:szCs w:val="20"/>
              </w:rPr>
              <w:t xml:space="preserve">Άξονας Προτεραιότητας </w:t>
            </w:r>
            <w:r>
              <w:rPr>
                <w:b/>
                <w:bCs/>
                <w:color w:val="000000" w:themeColor="text1"/>
                <w:szCs w:val="20"/>
              </w:rPr>
              <w:t>4</w:t>
            </w:r>
            <w:r w:rsidRPr="002E74DB">
              <w:rPr>
                <w:b/>
                <w:bCs/>
                <w:color w:val="000000" w:themeColor="text1"/>
                <w:szCs w:val="20"/>
              </w:rPr>
              <w:t>:</w:t>
            </w:r>
            <w:r w:rsidRPr="008473B6">
              <w:rPr>
                <w:b/>
                <w:bCs/>
                <w:color w:val="000000" w:themeColor="text1"/>
                <w:szCs w:val="20"/>
              </w:rPr>
              <w:t>Προστασία, ανάπτυξη και προβολή της πολιτιστικής κληρονομιάς και υπηρεσιών, των δημόσιων τουριστικών περιουσιακών στοιχείων και υπηρεσιών</w:t>
            </w:r>
          </w:p>
        </w:tc>
      </w:tr>
      <w:tr w:rsidR="003B318E" w:rsidTr="009C365D">
        <w:tc>
          <w:tcPr>
            <w:tcW w:w="9016" w:type="dxa"/>
            <w:gridSpan w:val="4"/>
            <w:shd w:val="clear" w:color="auto" w:fill="FFF2CC" w:themeFill="accent4" w:themeFillTint="33"/>
            <w:vAlign w:val="bottom"/>
          </w:tcPr>
          <w:p w:rsidR="003B318E" w:rsidRDefault="003B318E" w:rsidP="003B318E">
            <w:pPr>
              <w:spacing w:after="0"/>
              <w:jc w:val="center"/>
            </w:pPr>
            <w:r w:rsidRPr="002E74DB">
              <w:rPr>
                <w:b/>
                <w:bCs/>
                <w:color w:val="000000" w:themeColor="text1"/>
                <w:szCs w:val="20"/>
              </w:rPr>
              <w:t xml:space="preserve">Ειδικός Στόχος </w:t>
            </w:r>
            <w:r w:rsidRPr="0008355E">
              <w:rPr>
                <w:b/>
                <w:bCs/>
                <w:color w:val="000000" w:themeColor="text1"/>
                <w:szCs w:val="20"/>
              </w:rPr>
              <w:t>4.</w:t>
            </w:r>
            <w:r w:rsidRPr="002E74DB">
              <w:rPr>
                <w:b/>
                <w:bCs/>
                <w:color w:val="000000" w:themeColor="text1"/>
                <w:szCs w:val="20"/>
              </w:rPr>
              <w:t>1:</w:t>
            </w:r>
            <w:r w:rsidRPr="008473B6">
              <w:rPr>
                <w:b/>
                <w:bCs/>
                <w:color w:val="000000" w:themeColor="text1"/>
                <w:szCs w:val="20"/>
              </w:rPr>
              <w:t xml:space="preserve">Ψηφιακή </w:t>
            </w:r>
            <w:r>
              <w:rPr>
                <w:b/>
                <w:bCs/>
                <w:color w:val="000000" w:themeColor="text1"/>
                <w:szCs w:val="20"/>
              </w:rPr>
              <w:t>αναβάθμιση</w:t>
            </w:r>
            <w:r w:rsidRPr="008473B6">
              <w:rPr>
                <w:b/>
                <w:bCs/>
                <w:color w:val="000000" w:themeColor="text1"/>
                <w:szCs w:val="20"/>
              </w:rPr>
              <w:t xml:space="preserve"> της Φλώρινας</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sz w:val="20"/>
                <w:szCs w:val="18"/>
              </w:rPr>
            </w:pPr>
            <w:r w:rsidRPr="00A678DB">
              <w:rPr>
                <w:b/>
                <w:bCs/>
                <w:color w:val="000000"/>
                <w:sz w:val="20"/>
                <w:szCs w:val="18"/>
                <w:lang w:eastAsia="el-GR"/>
              </w:rPr>
              <w:t>4.1.1</w:t>
            </w:r>
            <w:r w:rsidRPr="00A678DB">
              <w:rPr>
                <w:color w:val="000000"/>
                <w:sz w:val="20"/>
                <w:szCs w:val="18"/>
                <w:lang w:eastAsia="el-GR"/>
              </w:rPr>
              <w:t xml:space="preserve"> Ψηφιακή πύλη πολιτισμού Φλώρινας</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4.1.2, 4.2.1, 4.3.1, 4.3.2</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Default="003B318E" w:rsidP="003B318E">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3B318E" w:rsidRPr="00A678DB" w:rsidRDefault="003B318E" w:rsidP="003B318E">
            <w:pPr>
              <w:spacing w:line="240" w:lineRule="auto"/>
              <w:jc w:val="left"/>
              <w:rPr>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sz w:val="20"/>
                <w:szCs w:val="18"/>
              </w:rPr>
            </w:pPr>
            <w:r w:rsidRPr="00A678DB">
              <w:rPr>
                <w:b/>
                <w:bCs/>
                <w:color w:val="000000"/>
                <w:sz w:val="20"/>
                <w:szCs w:val="18"/>
                <w:lang w:eastAsia="el-GR"/>
              </w:rPr>
              <w:t>4.1.2</w:t>
            </w:r>
            <w:r w:rsidRPr="00A678DB">
              <w:rPr>
                <w:color w:val="000000"/>
                <w:sz w:val="20"/>
                <w:szCs w:val="18"/>
                <w:lang w:eastAsia="el-GR"/>
              </w:rPr>
              <w:t xml:space="preserve"> Ψηφιακές εφαρμογές πολιτισμού</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4.1.1, 4.2.1, 4.3.1, 4.3.2</w:t>
            </w:r>
          </w:p>
        </w:tc>
        <w:tc>
          <w:tcPr>
            <w:tcW w:w="3260" w:type="dxa"/>
            <w:shd w:val="clear" w:color="auto" w:fill="F2F2F2" w:themeFill="background1" w:themeFillShade="F2"/>
          </w:tcPr>
          <w:p w:rsidR="003B318E" w:rsidRDefault="003B318E" w:rsidP="003B318E">
            <w:pPr>
              <w:spacing w:before="0" w:after="0"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Default="003B318E" w:rsidP="003B318E">
            <w:pPr>
              <w:spacing w:before="0" w:after="0" w:line="240" w:lineRule="auto"/>
              <w:jc w:val="left"/>
              <w:rPr>
                <w:sz w:val="20"/>
                <w:szCs w:val="18"/>
              </w:rPr>
            </w:pPr>
          </w:p>
          <w:p w:rsidR="003B318E" w:rsidRDefault="003B318E" w:rsidP="003B318E">
            <w:pPr>
              <w:spacing w:before="0" w:after="0"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p w:rsidR="003B318E" w:rsidRDefault="003B318E" w:rsidP="003B318E">
            <w:pPr>
              <w:spacing w:before="0" w:after="0" w:line="240" w:lineRule="auto"/>
              <w:jc w:val="left"/>
              <w:rPr>
                <w:sz w:val="20"/>
                <w:szCs w:val="18"/>
              </w:rPr>
            </w:pPr>
          </w:p>
          <w:p w:rsidR="003B318E" w:rsidRPr="00A678DB" w:rsidRDefault="003B318E" w:rsidP="003B318E">
            <w:pPr>
              <w:spacing w:before="0" w:after="0" w:line="240" w:lineRule="auto"/>
              <w:jc w:val="left"/>
              <w:rPr>
                <w:b/>
                <w:bCs/>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before="0" w:after="0" w:line="240" w:lineRule="auto"/>
              <w:jc w:val="center"/>
              <w:rPr>
                <w:b/>
                <w:bCs/>
                <w:sz w:val="20"/>
                <w:szCs w:val="18"/>
              </w:rPr>
            </w:pPr>
            <w:r w:rsidRPr="00A678DB">
              <w:rPr>
                <w:b/>
                <w:bCs/>
                <w:sz w:val="20"/>
                <w:szCs w:val="18"/>
              </w:rPr>
              <w:t>ΕΤΠΑ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b/>
                <w:bCs/>
                <w:color w:val="000000"/>
                <w:sz w:val="20"/>
                <w:szCs w:val="18"/>
                <w:lang w:eastAsia="el-GR"/>
              </w:rPr>
            </w:pPr>
            <w:r w:rsidRPr="00A678DB">
              <w:rPr>
                <w:b/>
                <w:bCs/>
                <w:color w:val="000000"/>
                <w:sz w:val="20"/>
                <w:szCs w:val="18"/>
                <w:lang w:eastAsia="el-GR"/>
              </w:rPr>
              <w:t>4.1.</w:t>
            </w:r>
            <w:r>
              <w:rPr>
                <w:b/>
                <w:bCs/>
                <w:color w:val="000000"/>
                <w:sz w:val="20"/>
                <w:szCs w:val="18"/>
                <w:lang w:eastAsia="el-GR"/>
              </w:rPr>
              <w:t xml:space="preserve">3 </w:t>
            </w:r>
            <w:r w:rsidRPr="0068126C">
              <w:rPr>
                <w:color w:val="000000"/>
                <w:sz w:val="20"/>
                <w:szCs w:val="18"/>
                <w:lang w:eastAsia="el-GR"/>
              </w:rPr>
              <w:t>Κέντρο ρομποτικής Δήμου Φλώρινας</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sz w:val="20"/>
                <w:szCs w:val="18"/>
              </w:rPr>
              <w:t>-</w:t>
            </w:r>
          </w:p>
        </w:tc>
        <w:tc>
          <w:tcPr>
            <w:tcW w:w="3260" w:type="dxa"/>
            <w:shd w:val="clear" w:color="auto" w:fill="F2F2F2" w:themeFill="background1" w:themeFillShade="F2"/>
          </w:tcPr>
          <w:p w:rsidR="003B318E" w:rsidRDefault="003B318E" w:rsidP="003B318E">
            <w:pPr>
              <w:spacing w:before="0" w:after="0"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Default="003B318E" w:rsidP="003B318E">
            <w:pPr>
              <w:spacing w:before="0" w:after="0" w:line="240" w:lineRule="auto"/>
              <w:jc w:val="left"/>
              <w:rPr>
                <w:sz w:val="20"/>
                <w:szCs w:val="18"/>
              </w:rPr>
            </w:pPr>
          </w:p>
          <w:p w:rsidR="003B318E" w:rsidRPr="00A678DB" w:rsidRDefault="003B318E" w:rsidP="003B318E">
            <w:pPr>
              <w:spacing w:line="240" w:lineRule="auto"/>
              <w:jc w:val="left"/>
              <w:rPr>
                <w:sz w:val="20"/>
                <w:szCs w:val="18"/>
              </w:rPr>
            </w:pPr>
            <w:r w:rsidRPr="00EA3AEF">
              <w:rPr>
                <w:sz w:val="20"/>
                <w:szCs w:val="18"/>
              </w:rPr>
              <w:t>Σχέδιο Στρατηγικής Έξυπνης Εξειδίκευσης</w:t>
            </w:r>
            <w:r>
              <w:rPr>
                <w:sz w:val="20"/>
                <w:szCs w:val="18"/>
              </w:rPr>
              <w:t xml:space="preserve"> (</w:t>
            </w:r>
            <w:r w:rsidRPr="00EA3AEF">
              <w:rPr>
                <w:sz w:val="20"/>
                <w:szCs w:val="18"/>
              </w:rPr>
              <w:t>RIS3</w:t>
            </w:r>
            <w:r>
              <w:rPr>
                <w:sz w:val="20"/>
                <w:szCs w:val="18"/>
              </w:rPr>
              <w:t xml:space="preserve">) </w:t>
            </w:r>
            <w:r w:rsidRPr="00EA3AEF">
              <w:rPr>
                <w:sz w:val="20"/>
                <w:szCs w:val="18"/>
              </w:rPr>
              <w:t xml:space="preserve">ΠΔΜ2014-2020  </w:t>
            </w:r>
          </w:p>
        </w:tc>
        <w:tc>
          <w:tcPr>
            <w:tcW w:w="1650" w:type="dxa"/>
            <w:shd w:val="clear" w:color="auto" w:fill="F2F2F2" w:themeFill="background1" w:themeFillShade="F2"/>
          </w:tcPr>
          <w:p w:rsidR="003B318E" w:rsidRPr="00A678DB" w:rsidRDefault="003B318E" w:rsidP="003B318E">
            <w:pPr>
              <w:spacing w:before="0" w:after="0" w:line="240" w:lineRule="auto"/>
              <w:jc w:val="center"/>
              <w:rPr>
                <w:b/>
                <w:bCs/>
                <w:sz w:val="20"/>
                <w:szCs w:val="18"/>
              </w:rPr>
            </w:pPr>
          </w:p>
        </w:tc>
      </w:tr>
      <w:tr w:rsidR="003B318E" w:rsidTr="009C365D">
        <w:tc>
          <w:tcPr>
            <w:tcW w:w="9016" w:type="dxa"/>
            <w:gridSpan w:val="4"/>
            <w:shd w:val="clear" w:color="auto" w:fill="FFF2CC" w:themeFill="accent4" w:themeFillTint="33"/>
            <w:vAlign w:val="bottom"/>
          </w:tcPr>
          <w:p w:rsidR="003B318E" w:rsidRDefault="003B318E" w:rsidP="003B318E">
            <w:pPr>
              <w:spacing w:after="0"/>
              <w:jc w:val="center"/>
            </w:pPr>
            <w:r w:rsidRPr="002E74DB">
              <w:rPr>
                <w:b/>
                <w:bCs/>
                <w:color w:val="000000" w:themeColor="text1"/>
                <w:szCs w:val="20"/>
              </w:rPr>
              <w:lastRenderedPageBreak/>
              <w:t xml:space="preserve">Ειδικός Στόχος </w:t>
            </w:r>
            <w:r w:rsidRPr="0008355E">
              <w:rPr>
                <w:b/>
                <w:bCs/>
                <w:color w:val="000000" w:themeColor="text1"/>
                <w:szCs w:val="20"/>
              </w:rPr>
              <w:t>4.</w:t>
            </w:r>
            <w:r>
              <w:rPr>
                <w:b/>
                <w:bCs/>
                <w:color w:val="000000" w:themeColor="text1"/>
                <w:szCs w:val="20"/>
              </w:rPr>
              <w:t>2</w:t>
            </w:r>
            <w:r w:rsidRPr="002E74DB">
              <w:rPr>
                <w:b/>
                <w:bCs/>
                <w:color w:val="000000" w:themeColor="text1"/>
                <w:szCs w:val="20"/>
              </w:rPr>
              <w:t>:</w:t>
            </w:r>
            <w:r w:rsidRPr="008473B6">
              <w:rPr>
                <w:b/>
                <w:bCs/>
                <w:color w:val="000000" w:themeColor="text1"/>
                <w:szCs w:val="20"/>
              </w:rPr>
              <w:t>Προώθηση πολιτιστικής ταυτότητας</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color w:val="000000"/>
                <w:sz w:val="20"/>
                <w:szCs w:val="18"/>
                <w:lang w:eastAsia="el-GR"/>
              </w:rPr>
            </w:pPr>
            <w:r w:rsidRPr="00A678DB">
              <w:rPr>
                <w:b/>
                <w:bCs/>
                <w:color w:val="000000"/>
                <w:sz w:val="20"/>
                <w:szCs w:val="18"/>
                <w:lang w:eastAsia="el-GR"/>
              </w:rPr>
              <w:t>4.2.1</w:t>
            </w:r>
            <w:r w:rsidRPr="00A678DB">
              <w:rPr>
                <w:color w:val="000000"/>
                <w:sz w:val="20"/>
                <w:szCs w:val="18"/>
                <w:lang w:eastAsia="el-GR"/>
              </w:rPr>
              <w:t xml:space="preserve"> Εφαρμογή πολιτιστικής ταυτότητας</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4.1.1, 4.1.2, 4.3.1, 4.3.2</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sz w:val="20"/>
                <w:szCs w:val="18"/>
              </w:rPr>
            </w:pPr>
            <w:r w:rsidRPr="00A678DB">
              <w:rPr>
                <w:sz w:val="20"/>
                <w:szCs w:val="18"/>
              </w:rPr>
              <w:t>Πολιτιστική Ταυτότητα Φλώρινας  (ΠΕΠ 2014-2020)</w:t>
            </w:r>
          </w:p>
          <w:p w:rsidR="003B318E" w:rsidRPr="00A678DB" w:rsidRDefault="003B318E" w:rsidP="003B318E">
            <w:pPr>
              <w:spacing w:line="240" w:lineRule="auto"/>
              <w:jc w:val="left"/>
              <w:rPr>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r>
      <w:tr w:rsidR="003B318E" w:rsidTr="009C365D">
        <w:tc>
          <w:tcPr>
            <w:tcW w:w="9016" w:type="dxa"/>
            <w:gridSpan w:val="4"/>
            <w:shd w:val="clear" w:color="auto" w:fill="FFF2CC" w:themeFill="accent4" w:themeFillTint="33"/>
            <w:vAlign w:val="bottom"/>
          </w:tcPr>
          <w:p w:rsidR="003B318E" w:rsidRDefault="003B318E" w:rsidP="003B318E">
            <w:pPr>
              <w:spacing w:after="0"/>
              <w:jc w:val="cente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3</w:t>
            </w:r>
            <w:r w:rsidRPr="002E74DB">
              <w:rPr>
                <w:b/>
                <w:bCs/>
                <w:color w:val="000000" w:themeColor="text1"/>
                <w:szCs w:val="20"/>
              </w:rPr>
              <w:t>:</w:t>
            </w:r>
            <w:r w:rsidRPr="008473B6">
              <w:rPr>
                <w:b/>
                <w:bCs/>
                <w:color w:val="000000" w:themeColor="text1"/>
                <w:szCs w:val="20"/>
              </w:rPr>
              <w:t>Ενίσχυση πολιτιστικών θεσμών</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color w:val="000000"/>
                <w:sz w:val="20"/>
                <w:szCs w:val="18"/>
                <w:lang w:eastAsia="el-GR"/>
              </w:rPr>
            </w:pPr>
            <w:r w:rsidRPr="00A678DB">
              <w:rPr>
                <w:b/>
                <w:bCs/>
                <w:color w:val="000000"/>
                <w:sz w:val="20"/>
                <w:szCs w:val="18"/>
                <w:lang w:eastAsia="el-GR"/>
              </w:rPr>
              <w:t>4.3.1</w:t>
            </w:r>
            <w:r w:rsidRPr="00A678DB">
              <w:rPr>
                <w:color w:val="000000"/>
                <w:sz w:val="20"/>
                <w:szCs w:val="18"/>
                <w:lang w:eastAsia="el-GR"/>
              </w:rPr>
              <w:t xml:space="preserve"> Γιορτές κινηματογράφου</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 xml:space="preserve">4.1.1, 4.1.2, 4.2.1, </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color w:val="000000"/>
                <w:sz w:val="20"/>
                <w:szCs w:val="18"/>
                <w:lang w:eastAsia="el-GR"/>
              </w:rPr>
            </w:pPr>
            <w:r w:rsidRPr="00A678DB">
              <w:rPr>
                <w:b/>
                <w:bCs/>
                <w:color w:val="000000"/>
                <w:sz w:val="20"/>
                <w:szCs w:val="18"/>
                <w:lang w:eastAsia="el-GR"/>
              </w:rPr>
              <w:t>4.3.2</w:t>
            </w:r>
            <w:r w:rsidRPr="00A678DB">
              <w:rPr>
                <w:color w:val="000000"/>
                <w:sz w:val="20"/>
                <w:szCs w:val="18"/>
                <w:lang w:eastAsia="el-GR"/>
              </w:rPr>
              <w:t xml:space="preserve"> Αναβίωση εθίμου φωτιών</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 xml:space="preserve">4.1.1, 4.1.2, 4.2.1, </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b/>
                <w:bCs/>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b/>
                <w:bCs/>
                <w:color w:val="000000"/>
                <w:sz w:val="20"/>
                <w:szCs w:val="18"/>
                <w:lang w:eastAsia="el-GR"/>
              </w:rPr>
            </w:pPr>
            <w:r w:rsidRPr="00A678DB">
              <w:rPr>
                <w:b/>
                <w:bCs/>
                <w:color w:val="000000"/>
                <w:sz w:val="20"/>
                <w:szCs w:val="18"/>
                <w:lang w:eastAsia="el-GR"/>
              </w:rPr>
              <w:t>4.3.</w:t>
            </w:r>
            <w:r>
              <w:rPr>
                <w:b/>
                <w:bCs/>
                <w:color w:val="000000"/>
                <w:sz w:val="20"/>
                <w:szCs w:val="18"/>
                <w:lang w:eastAsia="el-GR"/>
              </w:rPr>
              <w:t xml:space="preserve">3 </w:t>
            </w:r>
            <w:r w:rsidRPr="0068126C">
              <w:rPr>
                <w:color w:val="000000"/>
                <w:sz w:val="20"/>
                <w:szCs w:val="18"/>
                <w:lang w:eastAsia="el-GR"/>
              </w:rPr>
              <w:t>Δράσεις στην Πινακοθήκη</w:t>
            </w:r>
          </w:p>
        </w:tc>
        <w:tc>
          <w:tcPr>
            <w:tcW w:w="1101" w:type="dxa"/>
            <w:shd w:val="clear" w:color="auto" w:fill="F2F2F2" w:themeFill="background1" w:themeFillShade="F2"/>
          </w:tcPr>
          <w:p w:rsidR="003B318E" w:rsidRDefault="003B318E" w:rsidP="003B318E">
            <w:pPr>
              <w:spacing w:before="0" w:after="0" w:line="240" w:lineRule="auto"/>
              <w:jc w:val="center"/>
              <w:rPr>
                <w:b/>
                <w:bCs/>
                <w:sz w:val="20"/>
                <w:szCs w:val="18"/>
              </w:rPr>
            </w:pPr>
            <w:r>
              <w:rPr>
                <w:b/>
                <w:bCs/>
                <w:sz w:val="20"/>
                <w:szCs w:val="18"/>
              </w:rPr>
              <w:t>4.1.1,</w:t>
            </w:r>
          </w:p>
          <w:p w:rsidR="003B318E" w:rsidRDefault="003B318E" w:rsidP="003B318E">
            <w:pPr>
              <w:spacing w:before="0" w:after="0" w:line="240" w:lineRule="auto"/>
              <w:jc w:val="center"/>
              <w:rPr>
                <w:b/>
                <w:bCs/>
                <w:sz w:val="20"/>
                <w:szCs w:val="18"/>
              </w:rPr>
            </w:pPr>
            <w:r>
              <w:rPr>
                <w:b/>
                <w:bCs/>
                <w:sz w:val="20"/>
                <w:szCs w:val="18"/>
              </w:rPr>
              <w:t>4.1.2,</w:t>
            </w:r>
          </w:p>
          <w:p w:rsidR="003B318E" w:rsidRPr="00A678DB" w:rsidRDefault="003B318E" w:rsidP="003B318E">
            <w:pPr>
              <w:spacing w:before="0" w:after="0" w:line="240" w:lineRule="auto"/>
              <w:jc w:val="center"/>
              <w:rPr>
                <w:b/>
                <w:bCs/>
                <w:sz w:val="20"/>
                <w:szCs w:val="18"/>
              </w:rPr>
            </w:pPr>
            <w:r>
              <w:rPr>
                <w:b/>
                <w:bCs/>
                <w:sz w:val="20"/>
                <w:szCs w:val="18"/>
              </w:rPr>
              <w:t>4.2.1</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8473B6" w:rsidTr="009C365D">
        <w:tc>
          <w:tcPr>
            <w:tcW w:w="9016" w:type="dxa"/>
            <w:gridSpan w:val="4"/>
            <w:shd w:val="clear" w:color="auto" w:fill="FFF2CC" w:themeFill="accent4" w:themeFillTint="33"/>
            <w:vAlign w:val="bottom"/>
          </w:tcPr>
          <w:p w:rsidR="003B318E" w:rsidRPr="008473B6" w:rsidRDefault="003B318E" w:rsidP="003B318E">
            <w:pPr>
              <w:spacing w:after="0"/>
              <w:jc w:val="center"/>
              <w:rPr>
                <w:b/>
                <w:bCs/>
                <w:color w:val="000000" w:themeColor="text1"/>
                <w:szCs w:val="20"/>
              </w:rPr>
            </w:pPr>
            <w:r w:rsidRPr="002E74DB">
              <w:rPr>
                <w:b/>
                <w:bCs/>
                <w:color w:val="000000" w:themeColor="text1"/>
                <w:szCs w:val="20"/>
              </w:rPr>
              <w:t xml:space="preserve">Ειδικός Στόχος </w:t>
            </w:r>
            <w:r w:rsidRPr="0008355E">
              <w:rPr>
                <w:b/>
                <w:bCs/>
                <w:color w:val="000000" w:themeColor="text1"/>
                <w:szCs w:val="20"/>
              </w:rPr>
              <w:t>4.</w:t>
            </w:r>
            <w:r>
              <w:rPr>
                <w:b/>
                <w:bCs/>
                <w:color w:val="000000" w:themeColor="text1"/>
                <w:szCs w:val="20"/>
              </w:rPr>
              <w:t>4</w:t>
            </w:r>
            <w:r w:rsidRPr="002E74DB">
              <w:rPr>
                <w:b/>
                <w:bCs/>
                <w:color w:val="000000" w:themeColor="text1"/>
                <w:szCs w:val="20"/>
              </w:rPr>
              <w:t>:</w:t>
            </w:r>
            <w:r w:rsidRPr="008473B6">
              <w:rPr>
                <w:b/>
                <w:bCs/>
                <w:color w:val="000000" w:themeColor="text1"/>
                <w:szCs w:val="20"/>
              </w:rPr>
              <w:t>Ανάδειξητουριστικών καιπολιτιστικών πόρων</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color w:val="000000"/>
                <w:sz w:val="20"/>
                <w:szCs w:val="18"/>
                <w:lang w:eastAsia="el-GR"/>
              </w:rPr>
            </w:pPr>
            <w:r w:rsidRPr="009F4041">
              <w:rPr>
                <w:b/>
                <w:bCs/>
                <w:color w:val="000000"/>
                <w:sz w:val="20"/>
                <w:szCs w:val="18"/>
                <w:lang w:eastAsia="el-GR"/>
              </w:rPr>
              <w:t>4.4.1</w:t>
            </w:r>
            <w:r w:rsidRPr="009F4041">
              <w:rPr>
                <w:color w:val="000000"/>
                <w:sz w:val="20"/>
                <w:szCs w:val="18"/>
                <w:lang w:eastAsia="el-GR"/>
              </w:rPr>
              <w:t xml:space="preserve"> Αγορά ακινήτ</w:t>
            </w:r>
            <w:r>
              <w:rPr>
                <w:color w:val="000000"/>
                <w:sz w:val="20"/>
                <w:szCs w:val="18"/>
                <w:lang w:eastAsia="el-GR"/>
              </w:rPr>
              <w:t>ων</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b/>
                <w:bCs/>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color w:val="000000"/>
                <w:sz w:val="20"/>
                <w:szCs w:val="18"/>
                <w:lang w:eastAsia="el-GR"/>
              </w:rPr>
            </w:pPr>
            <w:r w:rsidRPr="009F4041">
              <w:rPr>
                <w:b/>
                <w:bCs/>
                <w:color w:val="000000"/>
                <w:sz w:val="20"/>
                <w:szCs w:val="18"/>
                <w:lang w:eastAsia="el-GR"/>
              </w:rPr>
              <w:t>4.4.2</w:t>
            </w:r>
            <w:r w:rsidRPr="009F4041">
              <w:rPr>
                <w:color w:val="000000"/>
                <w:sz w:val="20"/>
                <w:szCs w:val="18"/>
                <w:lang w:eastAsia="el-GR"/>
              </w:rPr>
              <w:t xml:space="preserve"> Αναστήλωση - επανάχρηση διατηρητέ</w:t>
            </w:r>
            <w:r>
              <w:rPr>
                <w:color w:val="000000"/>
                <w:sz w:val="20"/>
                <w:szCs w:val="18"/>
                <w:lang w:eastAsia="el-GR"/>
              </w:rPr>
              <w:t>ων</w:t>
            </w:r>
            <w:r w:rsidRPr="009F4041">
              <w:rPr>
                <w:color w:val="000000"/>
                <w:sz w:val="20"/>
                <w:szCs w:val="18"/>
                <w:lang w:eastAsia="el-GR"/>
              </w:rPr>
              <w:t xml:space="preserve"> κτιρί</w:t>
            </w:r>
            <w:r>
              <w:rPr>
                <w:color w:val="000000"/>
                <w:sz w:val="20"/>
                <w:szCs w:val="18"/>
                <w:lang w:eastAsia="el-GR"/>
              </w:rPr>
              <w:t>ων</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3B318E" w:rsidRDefault="003B318E" w:rsidP="003B318E">
            <w:pPr>
              <w:spacing w:line="240" w:lineRule="auto"/>
              <w:jc w:val="left"/>
              <w:rPr>
                <w:sz w:val="20"/>
                <w:szCs w:val="18"/>
              </w:rPr>
            </w:pPr>
            <w:r>
              <w:rPr>
                <w:sz w:val="20"/>
                <w:szCs w:val="18"/>
              </w:rPr>
              <w:t>Επιχειρησιακό Πρόγραμμα</w:t>
            </w:r>
            <w:r w:rsidRPr="00EA3AEF">
              <w:rPr>
                <w:sz w:val="20"/>
                <w:szCs w:val="18"/>
              </w:rPr>
              <w:t xml:space="preserve"> ΠΔΜ 2021-2027</w:t>
            </w:r>
          </w:p>
          <w:p w:rsidR="003B318E" w:rsidRPr="00A678DB" w:rsidRDefault="003B318E" w:rsidP="003B318E">
            <w:pPr>
              <w:spacing w:line="240" w:lineRule="auto"/>
              <w:jc w:val="left"/>
              <w:rPr>
                <w:b/>
                <w:bCs/>
                <w:sz w:val="20"/>
                <w:szCs w:val="18"/>
              </w:rPr>
            </w:pPr>
            <w:r w:rsidRPr="00A678DB">
              <w:rPr>
                <w:sz w:val="20"/>
                <w:szCs w:val="18"/>
              </w:rPr>
              <w:t>Σχέδιο Ολοκληρωμένης Τουριστικής Ανάπτυξης ΠΔΜ (ΠΕΠ 2014-2020)</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ΕΤΠΑ</w:t>
            </w:r>
          </w:p>
        </w:tc>
      </w:tr>
      <w:tr w:rsidR="003B318E" w:rsidRPr="00A678DB" w:rsidTr="009C365D">
        <w:tc>
          <w:tcPr>
            <w:tcW w:w="9016" w:type="dxa"/>
            <w:gridSpan w:val="4"/>
            <w:shd w:val="clear" w:color="auto" w:fill="F7CAAC" w:themeFill="accent2" w:themeFillTint="66"/>
          </w:tcPr>
          <w:p w:rsidR="003B318E" w:rsidRPr="00A678DB" w:rsidRDefault="003B318E" w:rsidP="003B318E">
            <w:pPr>
              <w:spacing w:line="240" w:lineRule="auto"/>
              <w:jc w:val="center"/>
              <w:rPr>
                <w:b/>
                <w:bCs/>
                <w:sz w:val="20"/>
                <w:szCs w:val="18"/>
              </w:rPr>
            </w:pPr>
            <w:r w:rsidRPr="002E74DB">
              <w:rPr>
                <w:b/>
                <w:bCs/>
                <w:color w:val="000000" w:themeColor="text1"/>
                <w:szCs w:val="20"/>
              </w:rPr>
              <w:t xml:space="preserve">Άξονας Προτεραιότητας </w:t>
            </w:r>
            <w:r>
              <w:rPr>
                <w:b/>
                <w:bCs/>
                <w:color w:val="000000" w:themeColor="text1"/>
                <w:szCs w:val="20"/>
              </w:rPr>
              <w:t>5</w:t>
            </w:r>
            <w:r w:rsidRPr="002E74DB">
              <w:rPr>
                <w:b/>
                <w:bCs/>
                <w:color w:val="000000" w:themeColor="text1"/>
                <w:szCs w:val="20"/>
              </w:rPr>
              <w:t>:</w:t>
            </w:r>
            <w:r>
              <w:rPr>
                <w:b/>
                <w:bCs/>
                <w:color w:val="000000" w:themeColor="text1"/>
                <w:szCs w:val="20"/>
              </w:rPr>
              <w:t xml:space="preserve">  Τεχνική βοήθεια</w:t>
            </w:r>
          </w:p>
        </w:tc>
      </w:tr>
      <w:tr w:rsidR="003B318E" w:rsidRPr="00A678DB" w:rsidTr="009C365D">
        <w:tc>
          <w:tcPr>
            <w:tcW w:w="9016" w:type="dxa"/>
            <w:gridSpan w:val="4"/>
            <w:shd w:val="clear" w:color="auto" w:fill="FFF2CC" w:themeFill="accent4" w:themeFillTint="33"/>
          </w:tcPr>
          <w:p w:rsidR="003B318E" w:rsidRPr="00A678DB" w:rsidRDefault="003B318E" w:rsidP="003B318E">
            <w:pPr>
              <w:spacing w:line="240" w:lineRule="auto"/>
              <w:jc w:val="center"/>
              <w:rPr>
                <w:b/>
                <w:bCs/>
                <w:sz w:val="20"/>
                <w:szCs w:val="18"/>
              </w:rPr>
            </w:pPr>
            <w:r w:rsidRPr="002E74DB">
              <w:rPr>
                <w:b/>
                <w:bCs/>
                <w:color w:val="000000" w:themeColor="text1"/>
                <w:szCs w:val="20"/>
              </w:rPr>
              <w:t xml:space="preserve">Ειδικός Στόχος </w:t>
            </w:r>
            <w:r w:rsidRPr="0008355E">
              <w:rPr>
                <w:b/>
                <w:bCs/>
                <w:color w:val="000000" w:themeColor="text1"/>
                <w:szCs w:val="20"/>
              </w:rPr>
              <w:t>5.</w:t>
            </w:r>
            <w:r>
              <w:rPr>
                <w:b/>
                <w:bCs/>
                <w:color w:val="000000" w:themeColor="text1"/>
                <w:szCs w:val="20"/>
              </w:rPr>
              <w:t>1</w:t>
            </w:r>
            <w:r w:rsidRPr="002E74DB">
              <w:rPr>
                <w:b/>
                <w:bCs/>
                <w:color w:val="000000" w:themeColor="text1"/>
                <w:szCs w:val="20"/>
              </w:rPr>
              <w:t>:</w:t>
            </w:r>
            <w:r>
              <w:rPr>
                <w:b/>
                <w:bCs/>
                <w:color w:val="000000" w:themeColor="text1"/>
                <w:szCs w:val="20"/>
              </w:rPr>
              <w:t xml:space="preserve"> Διαχείριση και παρακολούθηση της ΕΣΣΒΑΑ</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b/>
                <w:bCs/>
                <w:color w:val="000000"/>
                <w:sz w:val="20"/>
                <w:szCs w:val="18"/>
                <w:lang w:eastAsia="el-GR"/>
              </w:rPr>
            </w:pPr>
            <w:r w:rsidRPr="00AF75E4">
              <w:rPr>
                <w:b/>
                <w:bCs/>
                <w:color w:val="000000"/>
                <w:sz w:val="20"/>
                <w:szCs w:val="18"/>
                <w:lang w:eastAsia="el-GR"/>
              </w:rPr>
              <w:t>5.1.1</w:t>
            </w:r>
            <w:r w:rsidRPr="0068126C">
              <w:rPr>
                <w:color w:val="000000"/>
                <w:sz w:val="20"/>
                <w:szCs w:val="18"/>
                <w:lang w:eastAsia="el-GR"/>
              </w:rPr>
              <w:t>Εκπόνηση μελετών – επιβλέψεις έργων</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3B318E" w:rsidRPr="00A678DB" w:rsidRDefault="003B318E" w:rsidP="003B318E">
            <w:pPr>
              <w:spacing w:line="240" w:lineRule="auto"/>
              <w:jc w:val="left"/>
              <w:rPr>
                <w:sz w:val="20"/>
                <w:szCs w:val="18"/>
              </w:rPr>
            </w:pPr>
            <w:r w:rsidRPr="00C85FA4">
              <w:rPr>
                <w:sz w:val="20"/>
                <w:szCs w:val="18"/>
              </w:rPr>
              <w:t>Επιχειρησιακό Πρόγραμμα ΠΔΜ 2021-2027</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r>
      <w:tr w:rsidR="003B318E" w:rsidRPr="00A678DB" w:rsidTr="009C365D">
        <w:tc>
          <w:tcPr>
            <w:tcW w:w="3005" w:type="dxa"/>
            <w:shd w:val="clear" w:color="auto" w:fill="F2F2F2" w:themeFill="background1" w:themeFillShade="F2"/>
          </w:tcPr>
          <w:p w:rsidR="003B318E" w:rsidRPr="00A678DB" w:rsidRDefault="003B318E" w:rsidP="003B318E">
            <w:pPr>
              <w:spacing w:line="240" w:lineRule="auto"/>
              <w:jc w:val="left"/>
              <w:rPr>
                <w:b/>
                <w:bCs/>
                <w:color w:val="000000"/>
                <w:sz w:val="20"/>
                <w:szCs w:val="18"/>
                <w:lang w:eastAsia="el-GR"/>
              </w:rPr>
            </w:pPr>
            <w:r w:rsidRPr="00AF75E4">
              <w:rPr>
                <w:b/>
                <w:bCs/>
                <w:color w:val="000000"/>
                <w:sz w:val="20"/>
                <w:szCs w:val="18"/>
                <w:lang w:eastAsia="el-GR"/>
              </w:rPr>
              <w:t>5.1.2</w:t>
            </w:r>
            <w:r w:rsidRPr="00AF75E4">
              <w:rPr>
                <w:color w:val="000000"/>
                <w:sz w:val="20"/>
                <w:szCs w:val="18"/>
                <w:lang w:eastAsia="el-GR"/>
              </w:rPr>
              <w:t>Τεχνικός σύμβουλος υποστήριξης υλοποίησης</w:t>
            </w:r>
          </w:p>
        </w:tc>
        <w:tc>
          <w:tcPr>
            <w:tcW w:w="1101"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c>
          <w:tcPr>
            <w:tcW w:w="3260" w:type="dxa"/>
            <w:shd w:val="clear" w:color="auto" w:fill="F2F2F2" w:themeFill="background1" w:themeFillShade="F2"/>
          </w:tcPr>
          <w:p w:rsidR="003B318E" w:rsidRPr="00A678DB" w:rsidRDefault="003B318E" w:rsidP="003B318E">
            <w:pPr>
              <w:spacing w:line="240" w:lineRule="auto"/>
              <w:jc w:val="left"/>
              <w:rPr>
                <w:sz w:val="20"/>
                <w:szCs w:val="18"/>
              </w:rPr>
            </w:pPr>
            <w:r w:rsidRPr="00C85FA4">
              <w:rPr>
                <w:sz w:val="20"/>
                <w:szCs w:val="18"/>
              </w:rPr>
              <w:t>Επιχειρησιακό Πρόγραμμα ΠΔΜ 2021-2027</w:t>
            </w:r>
          </w:p>
        </w:tc>
        <w:tc>
          <w:tcPr>
            <w:tcW w:w="1650" w:type="dxa"/>
            <w:shd w:val="clear" w:color="auto" w:fill="F2F2F2" w:themeFill="background1" w:themeFillShade="F2"/>
          </w:tcPr>
          <w:p w:rsidR="003B318E" w:rsidRPr="00A678DB" w:rsidRDefault="003B318E" w:rsidP="003B318E">
            <w:pPr>
              <w:spacing w:line="240" w:lineRule="auto"/>
              <w:jc w:val="center"/>
              <w:rPr>
                <w:b/>
                <w:bCs/>
                <w:sz w:val="20"/>
                <w:szCs w:val="18"/>
              </w:rPr>
            </w:pPr>
            <w:r w:rsidRPr="00A678DB">
              <w:rPr>
                <w:b/>
                <w:bCs/>
                <w:sz w:val="20"/>
                <w:szCs w:val="18"/>
              </w:rPr>
              <w:t>-</w:t>
            </w:r>
          </w:p>
        </w:tc>
      </w:tr>
    </w:tbl>
    <w:p w:rsidR="008E03CB" w:rsidRDefault="008E03CB" w:rsidP="00CF4E24"/>
    <w:p w:rsidR="00297235" w:rsidRPr="00297235" w:rsidRDefault="008E03CB" w:rsidP="00297235">
      <w:pPr>
        <w:pStyle w:val="2"/>
      </w:pPr>
      <w:bookmarkStart w:id="121" w:name="_Toc172713439"/>
      <w:r>
        <w:lastRenderedPageBreak/>
        <w:t>Β5.5 Συνέργεια και συμπληρωματικότητα με άλλα προγράμματα και χρηματοδοτικά εργαλεία</w:t>
      </w:r>
      <w:bookmarkEnd w:id="121"/>
    </w:p>
    <w:p w:rsidR="008E03CB" w:rsidRPr="008E03CB" w:rsidRDefault="008E03CB" w:rsidP="008E03CB">
      <w:pPr>
        <w:pStyle w:val="3"/>
      </w:pPr>
      <w:bookmarkStart w:id="122" w:name="_Toc172713440"/>
      <w:r>
        <w:t>Β5.</w:t>
      </w:r>
      <w:r w:rsidR="00756DED">
        <w:t>5</w:t>
      </w:r>
      <w:r>
        <w:t xml:space="preserve">.1 </w:t>
      </w:r>
      <w:r w:rsidRPr="008E03CB">
        <w:t>Τεκμηρίωση της εναρμόνισης με το Επιχειρησιακό Πρόγραμμα "Δυτικής Μακεδονίας" 2021-2027</w:t>
      </w:r>
      <w:bookmarkEnd w:id="122"/>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Το μίγμα των παρεμβάσεων και έργων που υιοθετούνται στο πλαίσιο της επικαιροποίησης της στρατηγικής ΒΑΑ του Δήμου Φλώρινας, υιοθετεί στο ακέραιο το πλαίσιο κατευθύνσεων του Επιχειρησιακού Προγράμματος «Δυτικής Μακεδονίας» 2021-2027, δεδομένου ότι έχει υιοθετηθεί η προσέγγιση της ολοκλήρωσης ενός ιστορικού κύκλου παρεμβάσεων ανάπλασης με διττό στόχο την ταυτόχρονη βελτίωση της ποιότητας ζωής, με την ενίσχυση της ελκυστικότητας της πόλης ως τουριστικού προορισμού.</w:t>
      </w:r>
    </w:p>
    <w:p w:rsidR="008E03CB" w:rsidRDefault="008E03CB" w:rsidP="00484E39">
      <w:pPr>
        <w:autoSpaceDE w:val="0"/>
        <w:autoSpaceDN w:val="0"/>
        <w:adjustRightInd w:val="0"/>
        <w:spacing w:after="0"/>
        <w:rPr>
          <w:rFonts w:cstheme="minorHAnsi"/>
          <w:kern w:val="0"/>
          <w:sz w:val="22"/>
        </w:rPr>
      </w:pPr>
      <w:r w:rsidRPr="008E03CB">
        <w:rPr>
          <w:rFonts w:cstheme="minorHAnsi"/>
          <w:kern w:val="0"/>
          <w:sz w:val="22"/>
        </w:rPr>
        <w:t>Παρακάτω, ακολουθεί ανάλυση του τρόπου με τον οποίο η επικαιροποιημένη ΣΒΑΑ διασυνδέεται με τις Προτεραιότητες και τους Ειδικούς Στόχους του Ε.Π. Δυτικής Μακεδονίας:</w:t>
      </w:r>
    </w:p>
    <w:p w:rsidR="00484E39" w:rsidRPr="008E03CB" w:rsidRDefault="00484E39" w:rsidP="00484E39">
      <w:pPr>
        <w:autoSpaceDE w:val="0"/>
        <w:autoSpaceDN w:val="0"/>
        <w:adjustRightInd w:val="0"/>
        <w:spacing w:after="0"/>
        <w:rPr>
          <w:rFonts w:cstheme="minorHAnsi"/>
          <w:kern w:val="0"/>
          <w:sz w:val="22"/>
        </w:rPr>
      </w:pP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Προτεραιότητα 01:</w:t>
      </w:r>
      <w:r w:rsidRPr="008E03CB">
        <w:rPr>
          <w:rFonts w:cstheme="minorHAnsi"/>
          <w:kern w:val="0"/>
          <w:sz w:val="22"/>
        </w:rPr>
        <w:t xml:space="preserve"> Ενίσχυση του παραγωγικού και οικονομικού μετασχηματισμού της Περιφέρειας</w:t>
      </w: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Ειδικός Στόχος RSO1.1:</w:t>
      </w:r>
      <w:r w:rsidRPr="008E03CB">
        <w:rPr>
          <w:rFonts w:cstheme="minorHAnsi"/>
          <w:kern w:val="0"/>
          <w:sz w:val="22"/>
        </w:rPr>
        <w:t xml:space="preserve"> Ανάπτυξη και ενίσχυση των ικανοτήτων έρευνας και καινοτομίας και αξιοποίηση των προηγμένων τεχνολογιών</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Το Ε.Π. Δυτικής Μακεδονίας 2021-2027 επιδιώκει η ενίσχυση του περιφερειακού συστήματος έρευνας και καινοτομίας, τη βελτίωση της θέσης της Δυτικής Μακεδονίας σε σχέση με τους εθνικούς και ευρωπαϊκούς στόχους, καθώς και την αξιοποίηση και σύνδεσή του με την περιφερειακή οικονομία και επιχειρηματικότητα. Στο πλαίσιο αυτό στοχεύει να χρηματοδοτήσει κυρίως τοπικού χαρακτήρα ερευνητικές υποδομές, οι οποίες θα προκύπτουν από την διαδικασία επιχειρηματικής ανακάλυψης σε περιφερειακό επίπεδο.</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Στο ανωτέρω πλαίσιο, οι Ειδικοί Στόχοι που εντάσσονται στην επικαιροποιημένη ΣΒΑΑ του Δ. Φλώρινας και συνδέονται με την ανωτέρω προτεραιότητα είναι:</w:t>
      </w:r>
    </w:p>
    <w:p w:rsidR="008E03CB" w:rsidRDefault="008E03CB" w:rsidP="00484E39">
      <w:pPr>
        <w:autoSpaceDE w:val="0"/>
        <w:autoSpaceDN w:val="0"/>
        <w:adjustRightInd w:val="0"/>
        <w:spacing w:after="0"/>
        <w:ind w:left="720"/>
        <w:rPr>
          <w:rFonts w:cstheme="minorHAnsi"/>
          <w:kern w:val="0"/>
          <w:sz w:val="22"/>
        </w:rPr>
      </w:pPr>
      <w:r w:rsidRPr="00484E39">
        <w:rPr>
          <w:rFonts w:cstheme="minorHAnsi"/>
          <w:kern w:val="0"/>
          <w:sz w:val="22"/>
        </w:rPr>
        <w:t>3.1: Βελτίωση της επιχειρηματικότητας με έμφαση στην καινοτομία και στους τομείς προτεραιότητας RIS3 της Περιφέρειας</w:t>
      </w:r>
    </w:p>
    <w:p w:rsidR="00484E39" w:rsidRPr="008E03CB" w:rsidRDefault="00484E39" w:rsidP="00484E39">
      <w:pPr>
        <w:autoSpaceDE w:val="0"/>
        <w:autoSpaceDN w:val="0"/>
        <w:adjustRightInd w:val="0"/>
        <w:spacing w:after="0"/>
        <w:ind w:left="720"/>
        <w:rPr>
          <w:rFonts w:cstheme="minorHAnsi"/>
          <w:kern w:val="0"/>
          <w:sz w:val="22"/>
        </w:rPr>
      </w:pP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Προτεραιότητα 02:</w:t>
      </w:r>
      <w:r w:rsidRPr="008E03CB">
        <w:rPr>
          <w:rFonts w:cstheme="minorHAnsi"/>
          <w:kern w:val="0"/>
          <w:sz w:val="22"/>
        </w:rPr>
        <w:t xml:space="preserve"> Στήριξη της καθαρής ενέργειας και της πράσινης αειφόρου ανάπτυξης </w:t>
      </w: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Ειδικός Στόχος RSO2.1:</w:t>
      </w:r>
      <w:r w:rsidRPr="008E03CB">
        <w:rPr>
          <w:rFonts w:cstheme="minorHAnsi"/>
          <w:kern w:val="0"/>
          <w:sz w:val="22"/>
        </w:rPr>
        <w:t xml:space="preserve"> Προώθηση μέτρων ενεργειακής απόδοσης και μείωση των εκπομπών αερίων του θερμοκηπίου</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 xml:space="preserve">Το Ε.Π. Δυτικής Μακεδονίας 2021-2027 επιδιώκει τη βελτίωση της ενεργειακής αποδοτικότητας δημόσιων κτιρίων και υποδομών και τη μείωση της κατανάλωσης ενέργειας από δημόσια κτήρια, </w:t>
      </w:r>
      <w:r w:rsidRPr="008E03CB">
        <w:rPr>
          <w:rFonts w:cstheme="minorHAnsi"/>
          <w:kern w:val="0"/>
          <w:sz w:val="22"/>
        </w:rPr>
        <w:lastRenderedPageBreak/>
        <w:t>υποδομές και λειτουργίες. Ενδεικτικές ομάδες πράξεων είναι οι δράσεις εξοικονόμησης ενέργειας σε δημόσια / δημοτικά κτήρια Περιφερειακής και Τοπικής αρμοδιότητας  και δράσεις ενεργειακής αναβάθμισης δημόσιων χώρων και υποδομών.</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Στο ανωτέρω πλαίσιο, οι Ειδικοί Στόχοι που εντάσσονται στην επικαιροποιημένη ΣΒΑΑ του Δ. Φλώρινας και συνδέονται με την ανωτέρω προτεραιότητα είναι:</w:t>
      </w:r>
    </w:p>
    <w:p w:rsidR="008E03CB" w:rsidRPr="00484E39" w:rsidRDefault="008E03CB" w:rsidP="00484E39">
      <w:pPr>
        <w:autoSpaceDE w:val="0"/>
        <w:autoSpaceDN w:val="0"/>
        <w:adjustRightInd w:val="0"/>
        <w:spacing w:after="0"/>
        <w:ind w:left="720"/>
        <w:rPr>
          <w:rFonts w:cstheme="minorHAnsi"/>
          <w:kern w:val="0"/>
          <w:sz w:val="22"/>
        </w:rPr>
      </w:pPr>
      <w:r w:rsidRPr="00484E39">
        <w:rPr>
          <w:rFonts w:cstheme="minorHAnsi"/>
          <w:kern w:val="0"/>
          <w:sz w:val="22"/>
        </w:rPr>
        <w:t>2.1: Εκσυγχρονισμός επιχειρηματικών υποδομών</w:t>
      </w:r>
    </w:p>
    <w:p w:rsidR="008E03CB" w:rsidRPr="00484E39" w:rsidRDefault="008E03CB" w:rsidP="00484E39">
      <w:pPr>
        <w:autoSpaceDE w:val="0"/>
        <w:autoSpaceDN w:val="0"/>
        <w:adjustRightInd w:val="0"/>
        <w:spacing w:after="0"/>
        <w:ind w:left="720"/>
        <w:rPr>
          <w:rFonts w:cstheme="minorHAnsi"/>
          <w:kern w:val="0"/>
          <w:sz w:val="22"/>
        </w:rPr>
      </w:pPr>
      <w:r w:rsidRPr="00484E39">
        <w:rPr>
          <w:rFonts w:cstheme="minorHAnsi"/>
          <w:kern w:val="0"/>
          <w:sz w:val="22"/>
        </w:rPr>
        <w:t>2.2: Αύξηση της ενεργειακής απόδοσης και χρήσης ΑΠΕ με έμφαση στις υποδομές του δημόσιου τομέα</w:t>
      </w:r>
    </w:p>
    <w:p w:rsidR="008E03CB" w:rsidRPr="008E03CB" w:rsidRDefault="008E03CB" w:rsidP="00484E39">
      <w:pPr>
        <w:autoSpaceDE w:val="0"/>
        <w:autoSpaceDN w:val="0"/>
        <w:adjustRightInd w:val="0"/>
        <w:spacing w:after="0"/>
        <w:rPr>
          <w:rFonts w:cstheme="minorHAnsi"/>
          <w:kern w:val="0"/>
          <w:sz w:val="22"/>
        </w:rPr>
      </w:pP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Προτεραιότητα 05:</w:t>
      </w:r>
      <w:r w:rsidRPr="008E03CB">
        <w:rPr>
          <w:rFonts w:cstheme="minorHAnsi"/>
          <w:kern w:val="0"/>
          <w:sz w:val="22"/>
        </w:rPr>
        <w:t xml:space="preserve"> Ολοκληρωμένη Χωρική Ανάπτυξη των αστικών περιοχών και της υπαίθρου</w:t>
      </w:r>
    </w:p>
    <w:p w:rsidR="008E03CB" w:rsidRPr="008E03CB" w:rsidRDefault="008E03CB" w:rsidP="00484E39">
      <w:pPr>
        <w:shd w:val="clear" w:color="auto" w:fill="E7E6E6" w:themeFill="background2"/>
        <w:autoSpaceDE w:val="0"/>
        <w:autoSpaceDN w:val="0"/>
        <w:adjustRightInd w:val="0"/>
        <w:spacing w:after="0"/>
        <w:rPr>
          <w:rFonts w:cstheme="minorHAnsi"/>
          <w:kern w:val="0"/>
          <w:sz w:val="22"/>
        </w:rPr>
      </w:pPr>
      <w:r w:rsidRPr="008E03CB">
        <w:rPr>
          <w:rFonts w:cstheme="minorHAnsi"/>
          <w:b/>
          <w:bCs/>
          <w:kern w:val="0"/>
          <w:sz w:val="22"/>
        </w:rPr>
        <w:t xml:space="preserve">Ειδικός Στόχος RSO5.1: </w:t>
      </w:r>
      <w:r w:rsidRPr="008E03CB">
        <w:rPr>
          <w:rFonts w:cstheme="minorHAnsi"/>
          <w:kern w:val="0"/>
          <w:sz w:val="22"/>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 xml:space="preserve">Το Ε.Π. Δυτικής Μακεδονίας 2021-2027 επιβάλει την επικαιροποίηση των στρατηγικών ΒΑΑ, που είχαν εγκριθεί στην προηγούμενη προγραμματική περίοδο, προκειμένου να ενισχυθεί η Βιώσιμη Αστική Ανάπτυξη στην περιοχή. Στόχος της υλοποίησης των επικαιροποιημένων στρατηγικών είναι να αυξηθεί η αποτελεσματικότητα των πόρων που επενδύθηκαν την περίοδο 2014-2020, να ολοκληρωθούν λειτουργικά τα υλοποιημένα και εν εξελίξει έργα, να κεφαλαιοποιηθούν τα αποτελέσματα και να διαχυθούν χωρικά στον ευρύτερο αστικό χώρο. </w:t>
      </w:r>
    </w:p>
    <w:p w:rsidR="008E03CB" w:rsidRPr="008E03CB" w:rsidRDefault="008E03CB" w:rsidP="00484E39">
      <w:pPr>
        <w:autoSpaceDE w:val="0"/>
        <w:autoSpaceDN w:val="0"/>
        <w:adjustRightInd w:val="0"/>
        <w:spacing w:after="0"/>
        <w:rPr>
          <w:rFonts w:cstheme="minorHAnsi"/>
          <w:kern w:val="0"/>
          <w:sz w:val="22"/>
        </w:rPr>
      </w:pPr>
      <w:r w:rsidRPr="008E03CB">
        <w:rPr>
          <w:rFonts w:cstheme="minorHAnsi"/>
          <w:kern w:val="0"/>
          <w:sz w:val="22"/>
        </w:rPr>
        <w:t>Στο ανωτέρω πλαίσιο, οι Ειδικοί Στόχοι που εντάσσονται στην επικαιροποιημένη ΣΒΑΑ του Δ. Φλώρινας και συνδέονται με την ανωτέρω προτεραιότητα είναι:</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1.1:</w:t>
      </w:r>
      <w:r w:rsidRPr="008E03CB">
        <w:rPr>
          <w:rFonts w:cstheme="minorHAnsi"/>
          <w:kern w:val="0"/>
          <w:sz w:val="22"/>
        </w:rPr>
        <w:t xml:space="preserve"> Αστική Ανάπλαση ποταμού Σακουλέβα</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1.2:</w:t>
      </w:r>
      <w:r w:rsidRPr="008E03CB">
        <w:rPr>
          <w:rFonts w:cstheme="minorHAnsi"/>
          <w:kern w:val="0"/>
          <w:sz w:val="22"/>
        </w:rPr>
        <w:t xml:space="preserve"> Λοιπές Αστικές Αναπλάσεις</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4.1:</w:t>
      </w:r>
      <w:r w:rsidRPr="008E03CB">
        <w:rPr>
          <w:rFonts w:cstheme="minorHAnsi"/>
          <w:kern w:val="0"/>
          <w:sz w:val="22"/>
        </w:rPr>
        <w:t xml:space="preserve"> Ψηφιακή αναβάθμιση της Φλώρινας</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4.2:</w:t>
      </w:r>
      <w:r w:rsidRPr="008E03CB">
        <w:rPr>
          <w:rFonts w:cstheme="minorHAnsi"/>
          <w:kern w:val="0"/>
          <w:sz w:val="22"/>
        </w:rPr>
        <w:t xml:space="preserve"> Προώθηση πολιτιστικής ταυτότητας</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4.3:</w:t>
      </w:r>
      <w:r w:rsidRPr="008E03CB">
        <w:rPr>
          <w:rFonts w:cstheme="minorHAnsi"/>
          <w:kern w:val="0"/>
          <w:sz w:val="22"/>
        </w:rPr>
        <w:t xml:space="preserve"> Ενίσχυση πολιτιστικών θεσμών</w:t>
      </w:r>
    </w:p>
    <w:p w:rsidR="008E03CB" w:rsidRPr="008E03CB" w:rsidRDefault="008E03CB" w:rsidP="00484E39">
      <w:pPr>
        <w:autoSpaceDE w:val="0"/>
        <w:autoSpaceDN w:val="0"/>
        <w:adjustRightInd w:val="0"/>
        <w:spacing w:after="0"/>
        <w:ind w:left="720"/>
        <w:rPr>
          <w:rFonts w:cstheme="minorHAnsi"/>
          <w:kern w:val="0"/>
          <w:sz w:val="22"/>
        </w:rPr>
      </w:pPr>
      <w:r w:rsidRPr="008E03CB">
        <w:rPr>
          <w:rFonts w:cstheme="minorHAnsi"/>
          <w:b/>
          <w:bCs/>
          <w:kern w:val="0"/>
          <w:sz w:val="22"/>
        </w:rPr>
        <w:t>4.4:</w:t>
      </w:r>
      <w:r w:rsidRPr="008E03CB">
        <w:rPr>
          <w:rFonts w:cstheme="minorHAnsi"/>
          <w:kern w:val="0"/>
          <w:sz w:val="22"/>
        </w:rPr>
        <w:t xml:space="preserve"> Ανάδειξη τουριστικών και πολιτιστικών πόρων</w:t>
      </w:r>
    </w:p>
    <w:p w:rsidR="00695395" w:rsidRDefault="00695395" w:rsidP="00CF4E24">
      <w:pPr>
        <w:sectPr w:rsidR="00695395" w:rsidSect="008E03CB">
          <w:pgSz w:w="11906" w:h="16838"/>
          <w:pgMar w:top="1440" w:right="1440" w:bottom="1440" w:left="1440" w:header="708" w:footer="708" w:gutter="0"/>
          <w:cols w:space="708"/>
          <w:docGrid w:linePitch="360"/>
        </w:sectPr>
      </w:pPr>
    </w:p>
    <w:p w:rsidR="008E03CB" w:rsidRDefault="00C10354" w:rsidP="008E03CB">
      <w:pPr>
        <w:autoSpaceDE w:val="0"/>
        <w:autoSpaceDN w:val="0"/>
        <w:adjustRightInd w:val="0"/>
        <w:spacing w:after="0" w:line="240" w:lineRule="auto"/>
        <w:rPr>
          <w:rFonts w:ascii="CIDFont+F1" w:hAnsi="CIDFont+F1" w:cs="CIDFont+F1"/>
          <w:kern w:val="0"/>
        </w:rPr>
      </w:pPr>
      <w:r w:rsidRPr="00C10354">
        <w:rPr>
          <w:noProof/>
        </w:rPr>
        <w:lastRenderedPageBreak/>
        <w:pict>
          <v:shape id="_x0000_s2292" type="#_x0000_t202" style="position:absolute;left:0;text-align:left;margin-left:0;margin-top:0;width:496.5pt;height:27pt;z-index:2516628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" filled="f" stroked="f">
            <v:textbox style="mso-next-textbox:#_x0000_s2292">
              <w:txbxContent>
                <w:p w:rsidR="00A74DD8" w:rsidRPr="00D279E9" w:rsidRDefault="00A74DD8" w:rsidP="000F2699">
                  <w:pPr>
                    <w:rPr>
                      <w:sz w:val="20"/>
                      <w:szCs w:val="18"/>
                    </w:rPr>
                  </w:pPr>
                  <w:r w:rsidRPr="00D279E9">
                    <w:rPr>
                      <w:b/>
                      <w:bCs/>
                      <w:sz w:val="20"/>
                      <w:szCs w:val="18"/>
                    </w:rPr>
                    <w:t xml:space="preserve">Πίνακας </w:t>
                  </w:r>
                  <w:r>
                    <w:rPr>
                      <w:b/>
                      <w:bCs/>
                      <w:sz w:val="20"/>
                      <w:szCs w:val="18"/>
                    </w:rPr>
                    <w:t>Β.8</w:t>
                  </w:r>
                  <w:r w:rsidRPr="00D279E9">
                    <w:rPr>
                      <w:b/>
                      <w:bCs/>
                      <w:sz w:val="20"/>
                      <w:szCs w:val="18"/>
                    </w:rPr>
                    <w:t>:</w:t>
                  </w:r>
                  <w:r w:rsidRPr="000F2699">
                    <w:rPr>
                      <w:sz w:val="20"/>
                      <w:szCs w:val="18"/>
                    </w:rPr>
                    <w:t>Συσχέτιση επικαιροποιημένης ΣΒΑΑ</w:t>
                  </w:r>
                  <w:r>
                    <w:rPr>
                      <w:sz w:val="20"/>
                      <w:szCs w:val="18"/>
                    </w:rPr>
                    <w:t xml:space="preserve"> Δήμου Φλώρινας</w:t>
                  </w:r>
                  <w:r w:rsidRPr="000F2699">
                    <w:rPr>
                      <w:sz w:val="20"/>
                      <w:szCs w:val="18"/>
                    </w:rPr>
                    <w:t xml:space="preserve"> με το ΕΠ "Δυτικής Μακεδονίας" 2021-2027</w:t>
                  </w:r>
                </w:p>
              </w:txbxContent>
            </v:textbox>
            <w10:wrap type="square"/>
          </v:shape>
        </w:pict>
      </w:r>
    </w:p>
    <w:p w:rsidR="000F2699" w:rsidRDefault="000F2699" w:rsidP="008E03CB">
      <w:pPr>
        <w:autoSpaceDE w:val="0"/>
        <w:autoSpaceDN w:val="0"/>
        <w:adjustRightInd w:val="0"/>
        <w:spacing w:after="0" w:line="240" w:lineRule="auto"/>
        <w:rPr>
          <w:rFonts w:ascii="CIDFont+F1" w:hAnsi="CIDFont+F1" w:cs="CIDFont+F1"/>
          <w:kern w:val="0"/>
        </w:rPr>
      </w:pPr>
    </w:p>
    <w:tbl>
      <w:tblPr>
        <w:tblStyle w:val="a4"/>
        <w:tblW w:w="0" w:type="auto"/>
        <w:shd w:val="clear" w:color="auto" w:fill="F2F2F2" w:themeFill="background1" w:themeFillShade="F2"/>
        <w:tblLayout w:type="fixed"/>
        <w:tblLook w:val="04A0"/>
      </w:tblPr>
      <w:tblGrid>
        <w:gridCol w:w="1627"/>
        <w:gridCol w:w="1458"/>
        <w:gridCol w:w="2431"/>
        <w:gridCol w:w="1627"/>
        <w:gridCol w:w="3076"/>
        <w:gridCol w:w="1921"/>
        <w:gridCol w:w="1921"/>
      </w:tblGrid>
      <w:tr w:rsidR="000F2699" w:rsidRPr="008E03CB" w:rsidTr="00BC62B8">
        <w:trPr>
          <w:trHeight w:val="550"/>
        </w:trPr>
        <w:tc>
          <w:tcPr>
            <w:tcW w:w="1627"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Προτεραιότητα ΒΑΑ</w:t>
            </w:r>
          </w:p>
        </w:tc>
        <w:tc>
          <w:tcPr>
            <w:tcW w:w="1458"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Ειδικός Στόχος ΒΑΑ</w:t>
            </w:r>
          </w:p>
        </w:tc>
        <w:tc>
          <w:tcPr>
            <w:tcW w:w="2431"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Δράσεις  ΒΑΑ</w:t>
            </w:r>
          </w:p>
        </w:tc>
        <w:tc>
          <w:tcPr>
            <w:tcW w:w="1627"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 xml:space="preserve">Προτεραιότητα </w:t>
            </w:r>
            <w:r w:rsidRPr="008E03CB">
              <w:rPr>
                <w:rFonts w:cstheme="minorHAnsi"/>
                <w:b/>
                <w:bCs/>
                <w:color w:val="FFFFFF" w:themeColor="background1"/>
                <w:kern w:val="0"/>
                <w:sz w:val="20"/>
                <w:szCs w:val="20"/>
              </w:rPr>
              <w:br/>
              <w:t>Π-ΔΜ 21-27</w:t>
            </w:r>
          </w:p>
        </w:tc>
        <w:tc>
          <w:tcPr>
            <w:tcW w:w="3076"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 xml:space="preserve">Ειδικός Στόχος </w:t>
            </w:r>
            <w:r w:rsidRPr="008E03CB">
              <w:rPr>
                <w:rFonts w:cstheme="minorHAnsi"/>
                <w:b/>
                <w:bCs/>
                <w:color w:val="FFFFFF" w:themeColor="background1"/>
                <w:kern w:val="0"/>
                <w:sz w:val="20"/>
                <w:szCs w:val="20"/>
              </w:rPr>
              <w:br/>
              <w:t>Π-ΔΜ 21-27</w:t>
            </w:r>
          </w:p>
        </w:tc>
        <w:tc>
          <w:tcPr>
            <w:tcW w:w="1921"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 xml:space="preserve">Δράσεις  </w:t>
            </w:r>
            <w:r w:rsidRPr="008E03CB">
              <w:rPr>
                <w:rFonts w:cstheme="minorHAnsi"/>
                <w:b/>
                <w:bCs/>
                <w:color w:val="FFFFFF" w:themeColor="background1"/>
                <w:kern w:val="0"/>
                <w:sz w:val="20"/>
                <w:szCs w:val="20"/>
              </w:rPr>
              <w:br/>
              <w:t>Π-ΔΜ 21-27</w:t>
            </w:r>
          </w:p>
        </w:tc>
        <w:tc>
          <w:tcPr>
            <w:tcW w:w="1921" w:type="dxa"/>
            <w:shd w:val="clear" w:color="auto" w:fill="ACB9CA" w:themeFill="text2" w:themeFillTint="66"/>
            <w:hideMark/>
          </w:tcPr>
          <w:p w:rsidR="000F2699" w:rsidRPr="008E03CB" w:rsidRDefault="000F2699" w:rsidP="009C365D">
            <w:pPr>
              <w:autoSpaceDE w:val="0"/>
              <w:autoSpaceDN w:val="0"/>
              <w:adjustRightInd w:val="0"/>
              <w:spacing w:line="240" w:lineRule="auto"/>
              <w:jc w:val="center"/>
              <w:rPr>
                <w:rFonts w:cstheme="minorHAnsi"/>
                <w:b/>
                <w:bCs/>
                <w:color w:val="FFFFFF" w:themeColor="background1"/>
                <w:kern w:val="0"/>
                <w:sz w:val="20"/>
                <w:szCs w:val="20"/>
              </w:rPr>
            </w:pPr>
            <w:r w:rsidRPr="008E03CB">
              <w:rPr>
                <w:rFonts w:cstheme="minorHAnsi"/>
                <w:b/>
                <w:bCs/>
                <w:color w:val="FFFFFF" w:themeColor="background1"/>
                <w:kern w:val="0"/>
                <w:sz w:val="20"/>
                <w:szCs w:val="20"/>
              </w:rPr>
              <w:t>Πεδίο Παρέμβασης</w:t>
            </w:r>
          </w:p>
        </w:tc>
      </w:tr>
      <w:tr w:rsidR="000F2699" w:rsidRPr="008E03CB" w:rsidTr="00BC62B8">
        <w:trPr>
          <w:trHeight w:val="1837"/>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 </w:t>
            </w:r>
            <w:r w:rsidRPr="008E03CB">
              <w:rPr>
                <w:rFonts w:cstheme="minorHAnsi"/>
                <w:kern w:val="0"/>
                <w:sz w:val="20"/>
                <w:szCs w:val="20"/>
              </w:rPr>
              <w:t>Βελτίωση αστικού Τοπίου &amp; περιβάλλοντος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 </w:t>
            </w:r>
            <w:r w:rsidRPr="008E03CB">
              <w:rPr>
                <w:rFonts w:cstheme="minorHAnsi"/>
                <w:kern w:val="0"/>
                <w:sz w:val="20"/>
                <w:szCs w:val="20"/>
              </w:rPr>
              <w:t>Αστική Ανάπλαση ποταμού Σακουλέβα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1.1.1 </w:t>
            </w:r>
            <w:r w:rsidRPr="008E03CB">
              <w:rPr>
                <w:rFonts w:cstheme="minorHAnsi"/>
                <w:kern w:val="0"/>
                <w:sz w:val="20"/>
                <w:szCs w:val="20"/>
              </w:rPr>
              <w:t>Ολοκλήρωση προγράμματος αναπλάσεων ποταμού Σακουλέβα από την οδό Βουκεφάλα έως την Μπουάτ</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05. </w:t>
            </w:r>
            <w:r w:rsidRPr="008E03CB">
              <w:rPr>
                <w:rFonts w:cstheme="minorHAnsi"/>
                <w:kern w:val="0"/>
                <w:sz w:val="20"/>
                <w:szCs w:val="20"/>
              </w:rPr>
              <w:t>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5.01.08</w:t>
            </w:r>
            <w:r w:rsidRPr="008E03CB">
              <w:rPr>
                <w:rFonts w:cstheme="minorHAnsi"/>
                <w:kern w:val="0"/>
                <w:sz w:val="20"/>
                <w:szCs w:val="20"/>
              </w:rPr>
              <w:t xml:space="preserve"> Δράσεις αναπλάσεων και δημιουργίας λειτουργικών κοινόχρηστων χώρων συμπεριλαμβανομένης της ισότιμης πρόσβασης για τα ΑμεΑ</w:t>
            </w:r>
          </w:p>
        </w:tc>
        <w:tc>
          <w:tcPr>
            <w:tcW w:w="1921" w:type="dxa"/>
            <w:shd w:val="clear" w:color="auto" w:fill="auto"/>
            <w:hideMark/>
          </w:tcPr>
          <w:p w:rsidR="000F2699" w:rsidRPr="008E03CB" w:rsidRDefault="00AA0E1A" w:rsidP="00101573">
            <w:pPr>
              <w:autoSpaceDE w:val="0"/>
              <w:autoSpaceDN w:val="0"/>
              <w:adjustRightInd w:val="0"/>
              <w:spacing w:line="240" w:lineRule="auto"/>
              <w:jc w:val="left"/>
              <w:rPr>
                <w:rFonts w:cstheme="minorHAnsi"/>
                <w:kern w:val="0"/>
                <w:sz w:val="20"/>
                <w:szCs w:val="20"/>
              </w:rPr>
            </w:pPr>
            <w:r w:rsidRPr="00AA0E1A">
              <w:rPr>
                <w:rFonts w:cstheme="minorHAnsi"/>
                <w:b/>
                <w:bCs/>
                <w:kern w:val="0"/>
                <w:sz w:val="20"/>
                <w:szCs w:val="20"/>
              </w:rPr>
              <w:t>077</w:t>
            </w:r>
            <w:r>
              <w:rPr>
                <w:rFonts w:cstheme="minorHAnsi"/>
                <w:kern w:val="0"/>
                <w:sz w:val="20"/>
                <w:szCs w:val="20"/>
              </w:rPr>
              <w:t xml:space="preserve">. </w:t>
            </w:r>
            <w:r w:rsidR="00101573" w:rsidRPr="00101573">
              <w:rPr>
                <w:rFonts w:cstheme="minorHAnsi"/>
                <w:kern w:val="0"/>
                <w:sz w:val="20"/>
                <w:szCs w:val="20"/>
              </w:rPr>
              <w:t>Μέτρα για την ποιότητα του αέρα και για τημείωση του θορύβου</w:t>
            </w:r>
          </w:p>
        </w:tc>
      </w:tr>
      <w:tr w:rsidR="000F2699" w:rsidRPr="008E03CB" w:rsidTr="00BC62B8">
        <w:trPr>
          <w:trHeight w:val="1964"/>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 </w:t>
            </w:r>
            <w:r w:rsidRPr="008E03CB">
              <w:rPr>
                <w:rFonts w:cstheme="minorHAnsi"/>
                <w:kern w:val="0"/>
                <w:sz w:val="20"/>
                <w:szCs w:val="20"/>
              </w:rPr>
              <w:t>Βελτίωση αστικού Τοπίου &amp; περιβάλλοντος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 </w:t>
            </w:r>
            <w:r w:rsidRPr="008E03CB">
              <w:rPr>
                <w:rFonts w:cstheme="minorHAnsi"/>
                <w:kern w:val="0"/>
                <w:sz w:val="20"/>
                <w:szCs w:val="20"/>
              </w:rPr>
              <w:t>Αστική Ανάπλαση ποταμού Σακουλέβα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1.1.2 </w:t>
            </w:r>
            <w:r w:rsidRPr="008E03CB">
              <w:rPr>
                <w:rFonts w:cstheme="minorHAnsi"/>
                <w:kern w:val="0"/>
                <w:sz w:val="20"/>
                <w:szCs w:val="20"/>
              </w:rPr>
              <w:t>Απαλλοτριώσεις ιδιοκτησιών σε έκταση 300 μέτρων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05. </w:t>
            </w:r>
            <w:r w:rsidRPr="008E03CB">
              <w:rPr>
                <w:rFonts w:cstheme="minorHAnsi"/>
                <w:kern w:val="0"/>
                <w:sz w:val="20"/>
                <w:szCs w:val="20"/>
              </w:rPr>
              <w:t>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5.01.08</w:t>
            </w:r>
            <w:r w:rsidRPr="008E03CB">
              <w:rPr>
                <w:rFonts w:cstheme="minorHAnsi"/>
                <w:kern w:val="0"/>
                <w:sz w:val="20"/>
                <w:szCs w:val="20"/>
              </w:rPr>
              <w:t xml:space="preserve"> Δράσεις αναπλάσεων και δημιουργίας λειτουργικών κοινόχρηστων χώρων συμπεριλαμβανομένης της ισότιμης πρόσβασης για τα ΑμεΑ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168. </w:t>
            </w:r>
            <w:r w:rsidRPr="008E03CB">
              <w:rPr>
                <w:rFonts w:cstheme="minorHAnsi"/>
                <w:kern w:val="0"/>
                <w:sz w:val="20"/>
                <w:szCs w:val="20"/>
              </w:rPr>
              <w:t>Φυσική ανάπλαση και ασφάλεια δημόσιων χώρων</w:t>
            </w:r>
          </w:p>
        </w:tc>
      </w:tr>
      <w:tr w:rsidR="000F2699" w:rsidRPr="008E03CB" w:rsidTr="00BC62B8">
        <w:trPr>
          <w:trHeight w:val="2117"/>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 xml:space="preserve">1: </w:t>
            </w:r>
            <w:r w:rsidRPr="008E03CB">
              <w:rPr>
                <w:rFonts w:cstheme="minorHAnsi"/>
                <w:kern w:val="0"/>
                <w:sz w:val="20"/>
                <w:szCs w:val="20"/>
              </w:rPr>
              <w:t>Βελτίωση αστικού Τοπίου &amp; περιβάλλοντος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 </w:t>
            </w:r>
            <w:r w:rsidRPr="008E03CB">
              <w:rPr>
                <w:rFonts w:cstheme="minorHAnsi"/>
                <w:kern w:val="0"/>
                <w:sz w:val="20"/>
                <w:szCs w:val="20"/>
              </w:rPr>
              <w:t>Αστική Ανάπλαση ποταμού Σακουλέβα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1.1.3</w:t>
            </w:r>
            <w:r w:rsidRPr="008E03CB">
              <w:rPr>
                <w:rFonts w:cstheme="minorHAnsi"/>
                <w:kern w:val="0"/>
                <w:sz w:val="20"/>
                <w:szCs w:val="20"/>
              </w:rPr>
              <w:t xml:space="preserve"> Αστικός και Η/Μ εξοπλισμός Μπουάτ</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05. </w:t>
            </w:r>
            <w:r w:rsidRPr="008E03CB">
              <w:rPr>
                <w:rFonts w:cstheme="minorHAnsi"/>
                <w:kern w:val="0"/>
                <w:sz w:val="20"/>
                <w:szCs w:val="20"/>
              </w:rPr>
              <w:t>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5.01.02</w:t>
            </w:r>
            <w:r w:rsidRPr="008E03CB">
              <w:rPr>
                <w:rFonts w:cstheme="minorHAnsi"/>
                <w:kern w:val="0"/>
                <w:sz w:val="20"/>
                <w:szCs w:val="20"/>
              </w:rPr>
              <w:t xml:space="preserve"> Δράσεις εξοικονόμησης ενέργειας των δημοσίων υποδομών</w:t>
            </w:r>
          </w:p>
        </w:tc>
        <w:tc>
          <w:tcPr>
            <w:tcW w:w="1921" w:type="dxa"/>
            <w:shd w:val="clear" w:color="auto" w:fill="F2F2F2" w:themeFill="background1" w:themeFillShade="F2"/>
            <w:hideMark/>
          </w:tcPr>
          <w:p w:rsidR="000F2699" w:rsidRPr="008E03CB" w:rsidRDefault="00AA0E1A" w:rsidP="009C365D">
            <w:pPr>
              <w:autoSpaceDE w:val="0"/>
              <w:autoSpaceDN w:val="0"/>
              <w:adjustRightInd w:val="0"/>
              <w:spacing w:line="240" w:lineRule="auto"/>
              <w:jc w:val="left"/>
              <w:rPr>
                <w:rFonts w:cstheme="minorHAnsi"/>
                <w:kern w:val="0"/>
                <w:sz w:val="20"/>
                <w:szCs w:val="20"/>
              </w:rPr>
            </w:pPr>
            <w:r w:rsidRPr="00AA0E1A">
              <w:rPr>
                <w:rFonts w:cstheme="minorHAnsi"/>
                <w:b/>
                <w:bCs/>
                <w:kern w:val="0"/>
                <w:sz w:val="20"/>
                <w:szCs w:val="20"/>
              </w:rPr>
              <w:t xml:space="preserve">168. </w:t>
            </w:r>
            <w:r w:rsidRPr="00AA0E1A">
              <w:rPr>
                <w:rFonts w:cstheme="minorHAnsi"/>
                <w:kern w:val="0"/>
                <w:sz w:val="20"/>
                <w:szCs w:val="20"/>
              </w:rPr>
              <w:t>Φυσική ανάπλαση και ασφάλεια δημόσιων χώρων</w:t>
            </w:r>
          </w:p>
        </w:tc>
      </w:tr>
      <w:tr w:rsidR="000F2699" w:rsidRPr="008E03CB" w:rsidTr="00BC62B8">
        <w:trPr>
          <w:trHeight w:val="1975"/>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 </w:t>
            </w:r>
            <w:r w:rsidRPr="008E03CB">
              <w:rPr>
                <w:rFonts w:cstheme="minorHAnsi"/>
                <w:kern w:val="0"/>
                <w:sz w:val="20"/>
                <w:szCs w:val="20"/>
              </w:rPr>
              <w:t>Βελτίωση αστικού Τοπίου &amp; περιβάλλοντος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 </w:t>
            </w:r>
            <w:r w:rsidRPr="008E03CB">
              <w:rPr>
                <w:rFonts w:cstheme="minorHAnsi"/>
                <w:kern w:val="0"/>
                <w:sz w:val="20"/>
                <w:szCs w:val="20"/>
              </w:rPr>
              <w:t>Αστική Ανάπλαση ποταμού Σακουλέβα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1.1.4 </w:t>
            </w:r>
            <w:r w:rsidRPr="008E03CB">
              <w:rPr>
                <w:rFonts w:cstheme="minorHAnsi"/>
                <w:kern w:val="0"/>
                <w:sz w:val="20"/>
                <w:szCs w:val="20"/>
              </w:rPr>
              <w:t>Ανάπλαση τμήματος ποταμού Σακουλέβα από την γέφυρα των δικαστηρίων ως την οδό Βουκεφάλα (μεταφερόμενο έργο)</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05. </w:t>
            </w:r>
            <w:r w:rsidRPr="008E03CB">
              <w:rPr>
                <w:rFonts w:cstheme="minorHAnsi"/>
                <w:kern w:val="0"/>
                <w:sz w:val="20"/>
                <w:szCs w:val="20"/>
              </w:rPr>
              <w:t>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5.01.08</w:t>
            </w:r>
            <w:r w:rsidRPr="008E03CB">
              <w:rPr>
                <w:rFonts w:cstheme="minorHAnsi"/>
                <w:kern w:val="0"/>
                <w:sz w:val="20"/>
                <w:szCs w:val="20"/>
              </w:rPr>
              <w:t xml:space="preserve"> Δράσεις αναπλάσεων και δημιουργίας λειτουργικών κοινόχρηστων χώρων συμπεριλαμβανομένης της ισότιμης πρόσβασης για τα ΑμεΑ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168. </w:t>
            </w:r>
            <w:r w:rsidRPr="008E03CB">
              <w:rPr>
                <w:rFonts w:cstheme="minorHAnsi"/>
                <w:kern w:val="0"/>
                <w:sz w:val="20"/>
                <w:szCs w:val="20"/>
              </w:rPr>
              <w:t>Φυσική ανάπλαση και ασφάλεια δημόσιων χώρων</w:t>
            </w:r>
          </w:p>
        </w:tc>
      </w:tr>
      <w:tr w:rsidR="000F2699" w:rsidRPr="008E03CB" w:rsidTr="00BC62B8">
        <w:trPr>
          <w:trHeight w:val="833"/>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 </w:t>
            </w:r>
            <w:r w:rsidRPr="008E03CB">
              <w:rPr>
                <w:rFonts w:cstheme="minorHAnsi"/>
                <w:kern w:val="0"/>
                <w:sz w:val="20"/>
                <w:szCs w:val="20"/>
              </w:rPr>
              <w:t>Βελτίωση αστικού Τοπίου &amp; περιβάλλοντος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1.2:</w:t>
            </w:r>
            <w:r w:rsidRPr="008E03CB">
              <w:rPr>
                <w:rFonts w:cstheme="minorHAnsi"/>
                <w:kern w:val="0"/>
                <w:sz w:val="20"/>
                <w:szCs w:val="20"/>
              </w:rPr>
              <w:t xml:space="preserve"> Λοιπές Αστικές Αναπλάσεις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1.2.1</w:t>
            </w:r>
            <w:r w:rsidRPr="008E03CB">
              <w:rPr>
                <w:rFonts w:cstheme="minorHAnsi"/>
                <w:kern w:val="0"/>
                <w:sz w:val="20"/>
                <w:szCs w:val="20"/>
              </w:rPr>
              <w:t xml:space="preserve"> Ανάπλαση πλατείας Μόδη και πεζοδρόμου Παύλου Μελά</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05. </w:t>
            </w:r>
            <w:r w:rsidRPr="008E03CB">
              <w:rPr>
                <w:rFonts w:cstheme="minorHAnsi"/>
                <w:kern w:val="0"/>
                <w:sz w:val="20"/>
                <w:szCs w:val="20"/>
              </w:rPr>
              <w:t>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5.01.08</w:t>
            </w:r>
            <w:r w:rsidRPr="008E03CB">
              <w:rPr>
                <w:rFonts w:cstheme="minorHAnsi"/>
                <w:kern w:val="0"/>
                <w:sz w:val="20"/>
                <w:szCs w:val="20"/>
              </w:rPr>
              <w:t xml:space="preserve"> Δράσεις αναπλάσεων και δημιουργίας λειτουργικών κοινόχρηστων χώρων συμπεριλαμβανομένης της ισότιμης πρόσβασης για τα ΑμεΑ</w:t>
            </w:r>
          </w:p>
        </w:tc>
        <w:tc>
          <w:tcPr>
            <w:tcW w:w="1921" w:type="dxa"/>
            <w:shd w:val="clear" w:color="auto" w:fill="F2F2F2" w:themeFill="background1" w:themeFillShade="F2"/>
            <w:hideMark/>
          </w:tcPr>
          <w:p w:rsidR="000F2699" w:rsidRPr="008E03CB" w:rsidRDefault="00AA0E1A" w:rsidP="009C365D">
            <w:pPr>
              <w:autoSpaceDE w:val="0"/>
              <w:autoSpaceDN w:val="0"/>
              <w:adjustRightInd w:val="0"/>
              <w:spacing w:line="240" w:lineRule="auto"/>
              <w:jc w:val="left"/>
              <w:rPr>
                <w:rFonts w:cstheme="minorHAnsi"/>
                <w:kern w:val="0"/>
                <w:sz w:val="20"/>
                <w:szCs w:val="20"/>
              </w:rPr>
            </w:pPr>
            <w:r w:rsidRPr="00AA0E1A">
              <w:rPr>
                <w:rFonts w:cstheme="minorHAnsi"/>
                <w:b/>
                <w:bCs/>
                <w:kern w:val="0"/>
                <w:sz w:val="20"/>
                <w:szCs w:val="20"/>
              </w:rPr>
              <w:t xml:space="preserve">168. </w:t>
            </w:r>
            <w:r w:rsidRPr="00AA0E1A">
              <w:rPr>
                <w:rFonts w:cstheme="minorHAnsi"/>
                <w:kern w:val="0"/>
                <w:sz w:val="20"/>
                <w:szCs w:val="20"/>
              </w:rPr>
              <w:t>Φυσική ανάπλαση και ασφάλεια δημόσιων χώρων</w:t>
            </w:r>
          </w:p>
        </w:tc>
      </w:tr>
      <w:tr w:rsidR="000F2699" w:rsidRPr="008E03CB" w:rsidTr="00BC62B8">
        <w:trPr>
          <w:trHeight w:val="270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2:</w:t>
            </w:r>
            <w:r w:rsidRPr="008E03CB">
              <w:rPr>
                <w:rFonts w:cstheme="minorHAnsi"/>
                <w:kern w:val="0"/>
                <w:sz w:val="20"/>
                <w:szCs w:val="20"/>
              </w:rPr>
              <w:t xml:space="preserve"> Βελτίωση της αποδοτικότητας των πόρων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2.1: </w:t>
            </w:r>
            <w:r w:rsidRPr="008E03CB">
              <w:rPr>
                <w:rFonts w:cstheme="minorHAnsi"/>
                <w:kern w:val="0"/>
                <w:sz w:val="20"/>
                <w:szCs w:val="20"/>
              </w:rPr>
              <w:t>Εκσυγχρονισμός επιχειρηματικών υποδομών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2.1.1</w:t>
            </w:r>
            <w:r w:rsidRPr="008E03CB">
              <w:rPr>
                <w:rFonts w:cstheme="minorHAnsi"/>
                <w:kern w:val="0"/>
                <w:sz w:val="20"/>
                <w:szCs w:val="20"/>
              </w:rPr>
              <w:t xml:space="preserve"> Ενεργειακή αναβάθμιση δημοτικής αγοράς και ανάπλαση περιβάλλοντος χώρου</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02.</w:t>
            </w:r>
            <w:r w:rsidRPr="008E03CB">
              <w:rPr>
                <w:rFonts w:cstheme="minorHAnsi"/>
                <w:kern w:val="0"/>
                <w:sz w:val="20"/>
                <w:szCs w:val="20"/>
              </w:rPr>
              <w:t xml:space="preserve"> Στήριξη της καθαρής ενέργειας και της πράσινης αειφόρου ανάπτυξης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RSO2.1. </w:t>
            </w:r>
            <w:r w:rsidRPr="008E03CB">
              <w:rPr>
                <w:rFonts w:cstheme="minorHAnsi"/>
                <w:kern w:val="0"/>
                <w:sz w:val="20"/>
                <w:szCs w:val="20"/>
              </w:rPr>
              <w:t xml:space="preserve">Προώθηση μέτρων ενεργειακής απόδοσης και μείωση των εκπομπών αερίων του θερμοκηπίου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2.01.01 </w:t>
            </w:r>
            <w:r w:rsidRPr="008E03CB">
              <w:rPr>
                <w:rFonts w:cstheme="minorHAnsi"/>
                <w:kern w:val="0"/>
                <w:sz w:val="20"/>
                <w:szCs w:val="20"/>
              </w:rPr>
              <w:t xml:space="preserve">Δράσεις εξοικονόμησης ενέργειας των δημοσίων υποδομών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045. </w:t>
            </w:r>
            <w:r w:rsidRPr="008E03CB">
              <w:rPr>
                <w:rFonts w:cstheme="minorHAnsi"/>
                <w:kern w:val="0"/>
                <w:sz w:val="20"/>
                <w:szCs w:val="20"/>
              </w:rPr>
              <w:t>Ανακαίνιση για ενεργειακή απόδοση ή μέτρα ενεργειακής απόδοσης σε δημόσια υποδομή, επιδεικτικά έργα και υποστηρικτικά μέτρα σε συμμόρφωση προς τα κριτήρια ενεργειακής απόδοσης</w:t>
            </w:r>
          </w:p>
        </w:tc>
      </w:tr>
      <w:tr w:rsidR="000F2699" w:rsidRPr="008E03CB" w:rsidTr="00BC62B8">
        <w:trPr>
          <w:trHeight w:val="408"/>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2:</w:t>
            </w:r>
            <w:r w:rsidRPr="008E03CB">
              <w:rPr>
                <w:rFonts w:cstheme="minorHAnsi"/>
                <w:kern w:val="0"/>
                <w:sz w:val="20"/>
                <w:szCs w:val="20"/>
              </w:rPr>
              <w:t xml:space="preserve"> Βελτίωση της αποδοτικότητας των πόρων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2.2: </w:t>
            </w:r>
            <w:r w:rsidRPr="008E03CB">
              <w:rPr>
                <w:rFonts w:cstheme="minorHAnsi"/>
                <w:kern w:val="0"/>
                <w:sz w:val="20"/>
                <w:szCs w:val="20"/>
              </w:rPr>
              <w:t>Αύξηση της ενεργειακής απόδοσης και χρήσης ΑΠΕ με έμφαση στις υποδομές του δημόσιου τομέα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2.2.1</w:t>
            </w:r>
            <w:r w:rsidRPr="008E03CB">
              <w:rPr>
                <w:rFonts w:cstheme="minorHAnsi"/>
                <w:kern w:val="0"/>
                <w:sz w:val="20"/>
                <w:szCs w:val="20"/>
              </w:rPr>
              <w:t xml:space="preserve"> Ενεργειακή Αναβάθμιση 1ου Δημοτικού Σχολείου Φλώρινας (μεταφερόμενο έργο)</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02.</w:t>
            </w:r>
            <w:r w:rsidRPr="008E03CB">
              <w:rPr>
                <w:rFonts w:cstheme="minorHAnsi"/>
                <w:kern w:val="0"/>
                <w:sz w:val="20"/>
                <w:szCs w:val="20"/>
              </w:rPr>
              <w:t xml:space="preserve"> Στήριξη της καθαρής ενέργειας και της πράσινης αειφόρου ανάπτυξης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RSO2.1. </w:t>
            </w:r>
            <w:r w:rsidRPr="008E03CB">
              <w:rPr>
                <w:rFonts w:cstheme="minorHAnsi"/>
                <w:kern w:val="0"/>
                <w:sz w:val="20"/>
                <w:szCs w:val="20"/>
              </w:rPr>
              <w:t>Προώθηση μέτρων ενεργειακής απόδοσης και μείωση των εκπομπών αερίων του θερμοκηπίου</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2.01.01 </w:t>
            </w:r>
            <w:r w:rsidRPr="008E03CB">
              <w:rPr>
                <w:rFonts w:cstheme="minorHAnsi"/>
                <w:kern w:val="0"/>
                <w:sz w:val="20"/>
                <w:szCs w:val="20"/>
              </w:rPr>
              <w:t xml:space="preserve">Δράσεις εξοικονόμησης ενέργειας των δημοσίων υποδομών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045. </w:t>
            </w:r>
            <w:r w:rsidRPr="008E03CB">
              <w:rPr>
                <w:rFonts w:cstheme="minorHAnsi"/>
                <w:kern w:val="0"/>
                <w:sz w:val="20"/>
                <w:szCs w:val="20"/>
              </w:rPr>
              <w:t>Ανακαίνιση για ενεργειακή απόδοση ή μέτρα ενεργειακής απόδοσης σε δημόσια υποδομή, επιδεικτικά έργα και υποστηρικτικά μέτρα σε συμμόρφωση προς τα κριτήρια ενεργειακής απόδοσης</w:t>
            </w:r>
          </w:p>
        </w:tc>
      </w:tr>
      <w:tr w:rsidR="000F2699" w:rsidRPr="008E03CB" w:rsidTr="00BC62B8">
        <w:trPr>
          <w:trHeight w:val="2262"/>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2:</w:t>
            </w:r>
            <w:r w:rsidRPr="008E03CB">
              <w:rPr>
                <w:rFonts w:cstheme="minorHAnsi"/>
                <w:kern w:val="0"/>
                <w:sz w:val="20"/>
                <w:szCs w:val="20"/>
              </w:rPr>
              <w:t xml:space="preserve"> Βελτίωση της αποδοτικότητας των πόρων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2.2: </w:t>
            </w:r>
            <w:r w:rsidRPr="008E03CB">
              <w:rPr>
                <w:rFonts w:cstheme="minorHAnsi"/>
                <w:kern w:val="0"/>
                <w:sz w:val="20"/>
                <w:szCs w:val="20"/>
              </w:rPr>
              <w:t>Αύξηση της ενεργειακής απόδοσης και χρήσης ΑΠΕ με έμφαση στις υποδομές του δημόσιου τομέα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2.2.2 </w:t>
            </w:r>
            <w:r w:rsidRPr="008E03CB">
              <w:rPr>
                <w:rFonts w:cstheme="minorHAnsi"/>
                <w:kern w:val="0"/>
                <w:sz w:val="20"/>
                <w:szCs w:val="20"/>
              </w:rPr>
              <w:t>Ενεργειακή Αναβάθμιση 3ου Γυμνάσιου Φλώρινας (μεταφερόμενο έργο)</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02.</w:t>
            </w:r>
            <w:r w:rsidRPr="008E03CB">
              <w:rPr>
                <w:rFonts w:cstheme="minorHAnsi"/>
                <w:kern w:val="0"/>
                <w:sz w:val="20"/>
                <w:szCs w:val="20"/>
              </w:rPr>
              <w:t xml:space="preserve"> Στήριξη της καθαρής ενέργειας και της πράσινης αειφόρου ανάπτυξης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RSO2.1. </w:t>
            </w:r>
            <w:r w:rsidRPr="008E03CB">
              <w:rPr>
                <w:rFonts w:cstheme="minorHAnsi"/>
                <w:kern w:val="0"/>
                <w:sz w:val="20"/>
                <w:szCs w:val="20"/>
              </w:rPr>
              <w:t>Προώθηση μέτρων ενεργειακής απόδοσης και μείωση των εκπομπών αερίων του θερμοκηπίου</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2.01.01 </w:t>
            </w:r>
            <w:r w:rsidRPr="008E03CB">
              <w:rPr>
                <w:rFonts w:cstheme="minorHAnsi"/>
                <w:kern w:val="0"/>
                <w:sz w:val="20"/>
                <w:szCs w:val="20"/>
              </w:rPr>
              <w:t xml:space="preserve">Δράσεις εξοικονόμησης ενέργειας των δημοσίων υποδομών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045. </w:t>
            </w:r>
            <w:r w:rsidRPr="008E03CB">
              <w:rPr>
                <w:rFonts w:cstheme="minorHAnsi"/>
                <w:kern w:val="0"/>
                <w:sz w:val="20"/>
                <w:szCs w:val="20"/>
              </w:rPr>
              <w:t>Ανακαίνιση για ενεργειακή απόδοση ή μέτρα ενεργειακής απόδοσης σε δημόσια υποδομή, επιδεικτικά έργα και υποστηρικτικά μέτρα σε συμμόρφωση προς τα κριτήρια ενεργειακής απόδοσης</w:t>
            </w:r>
          </w:p>
        </w:tc>
      </w:tr>
      <w:tr w:rsidR="000F2699" w:rsidRPr="008E03CB" w:rsidTr="00BC62B8">
        <w:trPr>
          <w:trHeight w:val="270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2:</w:t>
            </w:r>
            <w:r w:rsidRPr="008E03CB">
              <w:rPr>
                <w:rFonts w:cstheme="minorHAnsi"/>
                <w:kern w:val="0"/>
                <w:sz w:val="20"/>
                <w:szCs w:val="20"/>
              </w:rPr>
              <w:t xml:space="preserve"> Βελτίωση της αποδοτικότητας των πόρων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2.2: </w:t>
            </w:r>
            <w:r w:rsidRPr="008E03CB">
              <w:rPr>
                <w:rFonts w:cstheme="minorHAnsi"/>
                <w:kern w:val="0"/>
                <w:sz w:val="20"/>
                <w:szCs w:val="20"/>
              </w:rPr>
              <w:t>Αύξηση της ενεργειακής απόδοσης και χρήσης ΑΠΕ με έμφαση στις υποδομές του δημόσιου τομέα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2.2.3</w:t>
            </w:r>
            <w:r w:rsidRPr="008E03CB">
              <w:rPr>
                <w:rFonts w:cstheme="minorHAnsi"/>
                <w:kern w:val="0"/>
                <w:sz w:val="20"/>
                <w:szCs w:val="20"/>
              </w:rPr>
              <w:t xml:space="preserve"> Ενεργειακή Αναβάθμιση 5ου Δημοτικού Σχολείου Φλώρινας (μεταφερόμενο έργο)</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02.</w:t>
            </w:r>
            <w:r w:rsidRPr="008E03CB">
              <w:rPr>
                <w:rFonts w:cstheme="minorHAnsi"/>
                <w:kern w:val="0"/>
                <w:sz w:val="20"/>
                <w:szCs w:val="20"/>
              </w:rPr>
              <w:t xml:space="preserve"> Στήριξη της καθαρής ενέργειας και της πράσινης αειφόρου ανάπτυξης               </w:t>
            </w:r>
          </w:p>
        </w:tc>
        <w:tc>
          <w:tcPr>
            <w:tcW w:w="3076" w:type="dxa"/>
            <w:shd w:val="clear" w:color="auto" w:fill="F2F2F2" w:themeFill="background1" w:themeFillShade="F2"/>
            <w:hideMark/>
          </w:tcPr>
          <w:p w:rsidR="000F2699"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RSO2.1. </w:t>
            </w:r>
            <w:r w:rsidRPr="008E03CB">
              <w:rPr>
                <w:rFonts w:cstheme="minorHAnsi"/>
                <w:kern w:val="0"/>
                <w:sz w:val="20"/>
                <w:szCs w:val="20"/>
              </w:rPr>
              <w:t>Προώθηση μέτρων ενεργειακής απόδοσης και μείωση των εκπομπών αερίων του θερμοκηπίου</w:t>
            </w:r>
          </w:p>
          <w:p w:rsidR="00274A61" w:rsidRPr="008E03CB" w:rsidRDefault="00274A61" w:rsidP="009C365D">
            <w:pPr>
              <w:autoSpaceDE w:val="0"/>
              <w:autoSpaceDN w:val="0"/>
              <w:adjustRightInd w:val="0"/>
              <w:spacing w:line="240" w:lineRule="auto"/>
              <w:jc w:val="left"/>
              <w:rPr>
                <w:rFonts w:cstheme="minorHAnsi"/>
                <w:kern w:val="0"/>
                <w:sz w:val="20"/>
                <w:szCs w:val="20"/>
              </w:rPr>
            </w:pP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2.01.01 </w:t>
            </w:r>
            <w:r w:rsidRPr="008E03CB">
              <w:rPr>
                <w:rFonts w:cstheme="minorHAnsi"/>
                <w:kern w:val="0"/>
                <w:sz w:val="20"/>
                <w:szCs w:val="20"/>
              </w:rPr>
              <w:t xml:space="preserve">Δράσεις εξοικονόμησης ενέργειας των δημοσίων υποδομών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045. </w:t>
            </w:r>
            <w:r w:rsidRPr="008E03CB">
              <w:rPr>
                <w:rFonts w:cstheme="minorHAnsi"/>
                <w:kern w:val="0"/>
                <w:sz w:val="20"/>
                <w:szCs w:val="20"/>
              </w:rPr>
              <w:t>Ανακαίνιση για ενεργειακή απόδοση ή μέτρα ενεργειακής απόδοσης σε δημόσια υποδομή, επιδεικτικά έργα και υποστηρικτικά μέτρα σε συμμόρφωση προς τα κριτήρια ενεργειακής απόδοσης</w:t>
            </w:r>
          </w:p>
        </w:tc>
      </w:tr>
      <w:tr w:rsidR="000F2699" w:rsidRPr="008E03CB" w:rsidTr="00BC62B8">
        <w:trPr>
          <w:trHeight w:val="2542"/>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3:</w:t>
            </w:r>
            <w:r w:rsidR="00BC62B8" w:rsidRPr="00BC62B8">
              <w:rPr>
                <w:rFonts w:cstheme="minorHAnsi"/>
                <w:kern w:val="0"/>
                <w:sz w:val="20"/>
                <w:szCs w:val="20"/>
              </w:rPr>
              <w:t>Ενίσχυση Κοινωνικής Ανθεκτικότητας &amp; Επιχειρηματικής Καινοτομίας</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3.1: </w:t>
            </w:r>
            <w:r w:rsidRPr="008E03CB">
              <w:rPr>
                <w:rFonts w:cstheme="minorHAnsi"/>
                <w:kern w:val="0"/>
                <w:sz w:val="20"/>
                <w:szCs w:val="20"/>
              </w:rPr>
              <w:t>Βελτίωση της επιχειρηματικότητας με έμφαση στην καινοτομία και στους τομείς προτεραιότητας RIS3 της Περιφέρειας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3.1.1 </w:t>
            </w:r>
            <w:r w:rsidRPr="008E03CB">
              <w:rPr>
                <w:rFonts w:cstheme="minorHAnsi"/>
                <w:kern w:val="0"/>
                <w:sz w:val="20"/>
                <w:szCs w:val="20"/>
              </w:rPr>
              <w:t>Δομή προθερμοκοίτησης επιχειρηματικών ιδεών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01.</w:t>
            </w:r>
            <w:r w:rsidRPr="008E03CB">
              <w:rPr>
                <w:rFonts w:cstheme="minorHAnsi"/>
                <w:kern w:val="0"/>
                <w:sz w:val="20"/>
                <w:szCs w:val="20"/>
              </w:rPr>
              <w:t xml:space="preserve"> Ενίσχυση του παραγωγικού και οικονομικού μετασχηματισμού της Περιφέρειας</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RSO1.1. </w:t>
            </w:r>
            <w:r w:rsidRPr="008E03CB">
              <w:rPr>
                <w:rFonts w:cstheme="minorHAnsi"/>
                <w:kern w:val="0"/>
                <w:sz w:val="20"/>
                <w:szCs w:val="20"/>
              </w:rPr>
              <w:t>Ανάπτυξη και ενίσχυση των ικανοτήτων</w:t>
            </w:r>
            <w:r w:rsidRPr="008E03CB">
              <w:rPr>
                <w:rFonts w:cstheme="minorHAnsi"/>
                <w:kern w:val="0"/>
                <w:sz w:val="20"/>
                <w:szCs w:val="20"/>
              </w:rPr>
              <w:br/>
              <w:t>έρευνας και καινοτομίας και αξιοποίηση των</w:t>
            </w:r>
            <w:r w:rsidRPr="008E03CB">
              <w:rPr>
                <w:rFonts w:cstheme="minorHAnsi"/>
                <w:kern w:val="0"/>
                <w:sz w:val="20"/>
                <w:szCs w:val="20"/>
              </w:rPr>
              <w:br/>
              <w:t>προηγμένων τεχνολογιών</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1.01.01 </w:t>
            </w:r>
            <w:r w:rsidRPr="008E03CB">
              <w:rPr>
                <w:rFonts w:cstheme="minorHAnsi"/>
                <w:kern w:val="0"/>
                <w:sz w:val="20"/>
                <w:szCs w:val="20"/>
              </w:rPr>
              <w:t>Ενίσχυση των υποδομών και δομών στήριξης της ΕΤΑΚ</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25. </w:t>
            </w:r>
            <w:r w:rsidRPr="008E03CB">
              <w:rPr>
                <w:rFonts w:cstheme="minorHAnsi"/>
                <w:kern w:val="0"/>
                <w:sz w:val="20"/>
                <w:szCs w:val="20"/>
              </w:rPr>
              <w:t>Εκκολαπτήριο επιχειρήσεων, υποστήριξη τεχνοβλαστών, παράγωγων επιχειρήσεων (spin outs) και νεοσύστατων επιχειρήσεων</w:t>
            </w:r>
          </w:p>
        </w:tc>
      </w:tr>
      <w:tr w:rsidR="00BC62B8" w:rsidRPr="008E03CB" w:rsidTr="00BC62B8">
        <w:trPr>
          <w:trHeight w:val="2542"/>
        </w:trPr>
        <w:tc>
          <w:tcPr>
            <w:tcW w:w="1627" w:type="dxa"/>
            <w:shd w:val="clear" w:color="auto" w:fill="FBE4D5" w:themeFill="accent2" w:themeFillTint="33"/>
          </w:tcPr>
          <w:p w:rsidR="00BC62B8" w:rsidRPr="008E03CB" w:rsidRDefault="00BC62B8" w:rsidP="009C365D">
            <w:pPr>
              <w:autoSpaceDE w:val="0"/>
              <w:autoSpaceDN w:val="0"/>
              <w:adjustRightInd w:val="0"/>
              <w:spacing w:line="240" w:lineRule="auto"/>
              <w:jc w:val="left"/>
              <w:rPr>
                <w:rFonts w:cstheme="minorHAnsi"/>
                <w:b/>
                <w:bCs/>
                <w:kern w:val="0"/>
                <w:sz w:val="20"/>
                <w:szCs w:val="20"/>
              </w:rPr>
            </w:pPr>
            <w:r w:rsidRPr="00BC62B8">
              <w:rPr>
                <w:rFonts w:cstheme="minorHAnsi"/>
                <w:b/>
                <w:bCs/>
                <w:kern w:val="0"/>
                <w:sz w:val="20"/>
                <w:szCs w:val="20"/>
              </w:rPr>
              <w:t xml:space="preserve">3: </w:t>
            </w:r>
            <w:r w:rsidRPr="00BC62B8">
              <w:rPr>
                <w:rFonts w:cstheme="minorHAnsi"/>
                <w:kern w:val="0"/>
                <w:sz w:val="20"/>
                <w:szCs w:val="20"/>
              </w:rPr>
              <w:t>Ενίσχυση Κοινωνικής Ανθεκτικότητας &amp; Επιχειρηματικής Καινοτομίας</w:t>
            </w:r>
          </w:p>
        </w:tc>
        <w:tc>
          <w:tcPr>
            <w:tcW w:w="1458" w:type="dxa"/>
            <w:shd w:val="clear" w:color="auto" w:fill="FBE4D5" w:themeFill="accent2" w:themeFillTint="33"/>
          </w:tcPr>
          <w:p w:rsidR="00BC62B8" w:rsidRPr="00D76772" w:rsidRDefault="00BC62B8" w:rsidP="00BC62B8">
            <w:pPr>
              <w:spacing w:after="0" w:line="240" w:lineRule="auto"/>
              <w:jc w:val="left"/>
              <w:rPr>
                <w:rFonts w:ascii="Calibri" w:hAnsi="Calibri" w:cs="Calibri"/>
              </w:rPr>
            </w:pPr>
            <w:r w:rsidRPr="00BC62B8">
              <w:rPr>
                <w:rFonts w:cstheme="minorHAnsi"/>
                <w:b/>
                <w:bCs/>
                <w:kern w:val="0"/>
                <w:sz w:val="20"/>
                <w:szCs w:val="20"/>
              </w:rPr>
              <w:t>3.2.</w:t>
            </w:r>
            <w:r w:rsidRPr="00D76772">
              <w:rPr>
                <w:rFonts w:ascii="Calibri" w:hAnsi="Calibri" w:cs="Calibri"/>
                <w:sz w:val="20"/>
                <w:szCs w:val="18"/>
              </w:rPr>
              <w:t>Κοινωνική Ανθεκτικότητα</w:t>
            </w:r>
          </w:p>
          <w:p w:rsidR="00BC62B8" w:rsidRPr="00BC62B8" w:rsidRDefault="00BC62B8" w:rsidP="009C365D">
            <w:pPr>
              <w:autoSpaceDE w:val="0"/>
              <w:autoSpaceDN w:val="0"/>
              <w:adjustRightInd w:val="0"/>
              <w:spacing w:line="240" w:lineRule="auto"/>
              <w:jc w:val="left"/>
              <w:rPr>
                <w:rFonts w:cstheme="minorHAnsi"/>
                <w:kern w:val="0"/>
                <w:sz w:val="20"/>
                <w:szCs w:val="20"/>
              </w:rPr>
            </w:pPr>
          </w:p>
        </w:tc>
        <w:tc>
          <w:tcPr>
            <w:tcW w:w="2431" w:type="dxa"/>
            <w:shd w:val="clear" w:color="auto" w:fill="FBE4D5" w:themeFill="accent2" w:themeFillTint="33"/>
          </w:tcPr>
          <w:p w:rsidR="00BC62B8" w:rsidRPr="00BC62B8" w:rsidRDefault="00BC62B8" w:rsidP="00BC62B8">
            <w:pPr>
              <w:autoSpaceDE w:val="0"/>
              <w:autoSpaceDN w:val="0"/>
              <w:adjustRightInd w:val="0"/>
              <w:spacing w:line="240" w:lineRule="auto"/>
              <w:jc w:val="left"/>
              <w:rPr>
                <w:rFonts w:cstheme="minorHAnsi"/>
                <w:b/>
                <w:bCs/>
                <w:kern w:val="0"/>
                <w:sz w:val="20"/>
                <w:szCs w:val="20"/>
              </w:rPr>
            </w:pPr>
            <w:r w:rsidRPr="00BC62B8">
              <w:rPr>
                <w:rFonts w:cstheme="minorHAnsi"/>
                <w:b/>
                <w:bCs/>
                <w:kern w:val="0"/>
                <w:sz w:val="20"/>
                <w:szCs w:val="20"/>
              </w:rPr>
              <w:t>3.2.1.</w:t>
            </w:r>
            <w:r w:rsidRPr="00BC62B8">
              <w:rPr>
                <w:rFonts w:cstheme="minorHAnsi"/>
                <w:kern w:val="0"/>
                <w:sz w:val="20"/>
                <w:szCs w:val="20"/>
              </w:rPr>
              <w:t>Πρωτοβουλία ενίσχυσης ΚΑλΟ στην περιοχή παρέμβασης</w:t>
            </w:r>
          </w:p>
        </w:tc>
        <w:tc>
          <w:tcPr>
            <w:tcW w:w="1627" w:type="dxa"/>
            <w:shd w:val="clear" w:color="auto" w:fill="F2F2F2" w:themeFill="background1" w:themeFillShade="F2"/>
          </w:tcPr>
          <w:p w:rsidR="00D841DA" w:rsidRPr="00D841DA" w:rsidRDefault="00D841DA" w:rsidP="00D841DA">
            <w:pPr>
              <w:autoSpaceDE w:val="0"/>
              <w:autoSpaceDN w:val="0"/>
              <w:adjustRightInd w:val="0"/>
              <w:spacing w:line="240" w:lineRule="auto"/>
              <w:jc w:val="left"/>
              <w:rPr>
                <w:rFonts w:cstheme="minorHAnsi"/>
                <w:kern w:val="0"/>
                <w:sz w:val="20"/>
                <w:szCs w:val="20"/>
              </w:rPr>
            </w:pPr>
            <w:r w:rsidRPr="00D841DA">
              <w:rPr>
                <w:rFonts w:cstheme="minorHAnsi"/>
                <w:kern w:val="0"/>
                <w:sz w:val="20"/>
                <w:szCs w:val="20"/>
              </w:rPr>
              <w:t xml:space="preserve">4. Μια πιο κοινωνική και χωρίς αποκλεισμούς Ευρώπη μέσω της υλοποίησης του ευρωπαϊκού πυλώνα κοινωνικών δικαιωμάτων </w:t>
            </w: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c>
          <w:tcPr>
            <w:tcW w:w="3076" w:type="dxa"/>
            <w:shd w:val="clear" w:color="auto" w:fill="F2F2F2" w:themeFill="background1" w:themeFillShade="F2"/>
          </w:tcPr>
          <w:p w:rsidR="00A65FE3" w:rsidRPr="00A65FE3" w:rsidRDefault="00A65FE3" w:rsidP="00A65FE3">
            <w:pPr>
              <w:autoSpaceDE w:val="0"/>
              <w:autoSpaceDN w:val="0"/>
              <w:adjustRightInd w:val="0"/>
              <w:spacing w:line="240" w:lineRule="auto"/>
              <w:jc w:val="left"/>
              <w:rPr>
                <w:rFonts w:cstheme="minorHAnsi"/>
                <w:kern w:val="0"/>
                <w:sz w:val="20"/>
                <w:szCs w:val="20"/>
              </w:rPr>
            </w:pPr>
            <w:r w:rsidRPr="00A65FE3">
              <w:rPr>
                <w:rFonts w:cstheme="minorHAnsi"/>
                <w:kern w:val="0"/>
                <w:sz w:val="20"/>
                <w:szCs w:val="20"/>
              </w:rPr>
              <w:t xml:space="preserve">ESO4.1. Βελτίωση της πρόσβασης στην απασχόληση και μέτρα ενεργοποίησης για άλλα άτομα που αναζητούν εργασία, συγκεκριμένα ιδίως μέσω της υλοποίησης των εγγυήσεων για τη νεολαία, τους μακροχρόνια ανέργους και τις μειονεκτούσες ομάδες στην αγορά εργασίας και για τα οικονομικά αδρανή άτομα καθώς και μέσω της προώθησης της αυτοαπασχόλησης και της κοινωνικής οικονομίας </w:t>
            </w: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c>
          <w:tcPr>
            <w:tcW w:w="1921" w:type="dxa"/>
            <w:shd w:val="clear" w:color="auto" w:fill="F2F2F2" w:themeFill="background1" w:themeFillShade="F2"/>
          </w:tcPr>
          <w:p w:rsidR="0065201F" w:rsidRPr="0065201F" w:rsidRDefault="0065201F" w:rsidP="0065201F">
            <w:pPr>
              <w:autoSpaceDE w:val="0"/>
              <w:autoSpaceDN w:val="0"/>
              <w:adjustRightInd w:val="0"/>
              <w:spacing w:line="240" w:lineRule="auto"/>
              <w:jc w:val="left"/>
              <w:rPr>
                <w:rFonts w:cstheme="minorHAnsi"/>
                <w:kern w:val="0"/>
                <w:sz w:val="20"/>
                <w:szCs w:val="20"/>
              </w:rPr>
            </w:pPr>
            <w:r w:rsidRPr="0065201F">
              <w:rPr>
                <w:rFonts w:cstheme="minorHAnsi"/>
                <w:kern w:val="0"/>
                <w:sz w:val="20"/>
                <w:szCs w:val="20"/>
              </w:rPr>
              <w:t>4B.01.04 Δράσεις στήριξης υφιστάμενων / νέων κοινωνικών επιχειρήσεων (ΚΑλΟ)</w:t>
            </w: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c>
          <w:tcPr>
            <w:tcW w:w="1921" w:type="dxa"/>
            <w:shd w:val="clear" w:color="auto" w:fill="F2F2F2" w:themeFill="background1" w:themeFillShade="F2"/>
          </w:tcPr>
          <w:p w:rsidR="0065201F" w:rsidRPr="0065201F" w:rsidRDefault="0065201F" w:rsidP="0065201F">
            <w:pPr>
              <w:autoSpaceDE w:val="0"/>
              <w:autoSpaceDN w:val="0"/>
              <w:adjustRightInd w:val="0"/>
              <w:spacing w:line="240" w:lineRule="auto"/>
              <w:jc w:val="left"/>
              <w:rPr>
                <w:rFonts w:cstheme="minorHAnsi"/>
                <w:kern w:val="0"/>
                <w:sz w:val="20"/>
                <w:szCs w:val="20"/>
              </w:rPr>
            </w:pPr>
            <w:r w:rsidRPr="0065201F">
              <w:rPr>
                <w:rFonts w:cstheme="minorHAnsi"/>
                <w:kern w:val="0"/>
                <w:sz w:val="20"/>
                <w:szCs w:val="20"/>
              </w:rPr>
              <w:t>138. Στήριξη της κοινωνικής οικονομίας και των κοινωνικών επιχειρήσεων</w:t>
            </w: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r>
      <w:tr w:rsidR="00BC62B8" w:rsidRPr="008E03CB" w:rsidTr="00BC62B8">
        <w:trPr>
          <w:trHeight w:val="2542"/>
        </w:trPr>
        <w:tc>
          <w:tcPr>
            <w:tcW w:w="1627" w:type="dxa"/>
            <w:shd w:val="clear" w:color="auto" w:fill="FBE4D5" w:themeFill="accent2" w:themeFillTint="33"/>
          </w:tcPr>
          <w:p w:rsidR="00BC62B8" w:rsidRPr="008E03CB" w:rsidRDefault="00BC62B8" w:rsidP="009C365D">
            <w:pPr>
              <w:autoSpaceDE w:val="0"/>
              <w:autoSpaceDN w:val="0"/>
              <w:adjustRightInd w:val="0"/>
              <w:spacing w:line="240" w:lineRule="auto"/>
              <w:jc w:val="left"/>
              <w:rPr>
                <w:rFonts w:cstheme="minorHAnsi"/>
                <w:b/>
                <w:bCs/>
                <w:kern w:val="0"/>
                <w:sz w:val="20"/>
                <w:szCs w:val="20"/>
              </w:rPr>
            </w:pPr>
            <w:r w:rsidRPr="00BC62B8">
              <w:rPr>
                <w:rFonts w:cstheme="minorHAnsi"/>
                <w:b/>
                <w:bCs/>
                <w:kern w:val="0"/>
                <w:sz w:val="20"/>
                <w:szCs w:val="20"/>
              </w:rPr>
              <w:lastRenderedPageBreak/>
              <w:t xml:space="preserve">3: </w:t>
            </w:r>
            <w:r w:rsidRPr="00BC62B8">
              <w:rPr>
                <w:rFonts w:cstheme="minorHAnsi"/>
                <w:kern w:val="0"/>
                <w:sz w:val="20"/>
                <w:szCs w:val="20"/>
              </w:rPr>
              <w:t>Ενίσχυση Κοινωνικής Ανθεκτικότητας &amp; Επιχειρηματικής Καινοτομίας</w:t>
            </w:r>
          </w:p>
        </w:tc>
        <w:tc>
          <w:tcPr>
            <w:tcW w:w="1458" w:type="dxa"/>
            <w:shd w:val="clear" w:color="auto" w:fill="FBE4D5" w:themeFill="accent2" w:themeFillTint="33"/>
          </w:tcPr>
          <w:p w:rsidR="00BC62B8" w:rsidRPr="00BC62B8" w:rsidRDefault="00BC62B8" w:rsidP="00BC62B8">
            <w:pPr>
              <w:spacing w:after="0" w:line="240" w:lineRule="auto"/>
              <w:jc w:val="left"/>
              <w:rPr>
                <w:rFonts w:cstheme="minorHAnsi"/>
                <w:b/>
                <w:bCs/>
                <w:kern w:val="0"/>
                <w:sz w:val="20"/>
                <w:szCs w:val="20"/>
              </w:rPr>
            </w:pPr>
            <w:r w:rsidRPr="00BC62B8">
              <w:rPr>
                <w:rFonts w:cstheme="minorHAnsi"/>
                <w:b/>
                <w:bCs/>
                <w:kern w:val="0"/>
                <w:sz w:val="20"/>
                <w:szCs w:val="20"/>
              </w:rPr>
              <w:t xml:space="preserve">3.2. </w:t>
            </w:r>
            <w:r w:rsidRPr="00BC62B8">
              <w:rPr>
                <w:rFonts w:cstheme="minorHAnsi"/>
                <w:kern w:val="0"/>
                <w:sz w:val="20"/>
                <w:szCs w:val="20"/>
              </w:rPr>
              <w:t>Κοινωνική Ανθεκτικότητα</w:t>
            </w:r>
          </w:p>
          <w:p w:rsidR="00BC62B8" w:rsidRPr="008E03CB" w:rsidRDefault="00BC62B8" w:rsidP="00BC62B8">
            <w:pPr>
              <w:autoSpaceDE w:val="0"/>
              <w:autoSpaceDN w:val="0"/>
              <w:adjustRightInd w:val="0"/>
              <w:spacing w:after="0" w:line="240" w:lineRule="auto"/>
              <w:jc w:val="left"/>
              <w:rPr>
                <w:rFonts w:cstheme="minorHAnsi"/>
                <w:b/>
                <w:bCs/>
                <w:kern w:val="0"/>
                <w:sz w:val="20"/>
                <w:szCs w:val="20"/>
              </w:rPr>
            </w:pPr>
          </w:p>
        </w:tc>
        <w:tc>
          <w:tcPr>
            <w:tcW w:w="2431" w:type="dxa"/>
            <w:shd w:val="clear" w:color="auto" w:fill="FBE4D5" w:themeFill="accent2" w:themeFillTint="33"/>
          </w:tcPr>
          <w:p w:rsidR="00BC62B8" w:rsidRPr="00BC62B8" w:rsidRDefault="00BC62B8" w:rsidP="00BC62B8">
            <w:pPr>
              <w:autoSpaceDE w:val="0"/>
              <w:autoSpaceDN w:val="0"/>
              <w:adjustRightInd w:val="0"/>
              <w:spacing w:line="240" w:lineRule="auto"/>
              <w:jc w:val="left"/>
              <w:rPr>
                <w:rFonts w:cstheme="minorHAnsi"/>
                <w:b/>
                <w:bCs/>
                <w:kern w:val="0"/>
                <w:sz w:val="20"/>
                <w:szCs w:val="20"/>
              </w:rPr>
            </w:pPr>
            <w:r w:rsidRPr="00BC62B8">
              <w:rPr>
                <w:rFonts w:cstheme="minorHAnsi"/>
                <w:b/>
                <w:bCs/>
                <w:kern w:val="0"/>
                <w:sz w:val="20"/>
                <w:szCs w:val="20"/>
              </w:rPr>
              <w:t>3.2.2.</w:t>
            </w:r>
            <w:r w:rsidR="00CA0486" w:rsidRPr="00CA0486">
              <w:rPr>
                <w:rFonts w:cstheme="minorHAnsi"/>
                <w:kern w:val="0"/>
                <w:sz w:val="20"/>
                <w:szCs w:val="20"/>
              </w:rPr>
              <w:t>Καταπολέμηση ψηφιακού αναλφαβητισμού 3</w:t>
            </w:r>
            <w:r w:rsidR="00CA0486" w:rsidRPr="00CA0486">
              <w:rPr>
                <w:rFonts w:cstheme="minorHAnsi"/>
                <w:kern w:val="0"/>
                <w:sz w:val="20"/>
                <w:szCs w:val="20"/>
                <w:vertAlign w:val="superscript"/>
              </w:rPr>
              <w:t>ης</w:t>
            </w:r>
            <w:r w:rsidR="00CA0486" w:rsidRPr="00CA0486">
              <w:rPr>
                <w:rFonts w:cstheme="minorHAnsi"/>
                <w:kern w:val="0"/>
                <w:sz w:val="20"/>
                <w:szCs w:val="20"/>
              </w:rPr>
              <w:t xml:space="preserve"> ηλικίας</w:t>
            </w:r>
          </w:p>
        </w:tc>
        <w:tc>
          <w:tcPr>
            <w:tcW w:w="1627" w:type="dxa"/>
            <w:shd w:val="clear" w:color="auto" w:fill="F2F2F2" w:themeFill="background1" w:themeFillShade="F2"/>
          </w:tcPr>
          <w:p w:rsidR="00D841DA" w:rsidRPr="00D841DA" w:rsidRDefault="00D841DA" w:rsidP="00D841DA">
            <w:pPr>
              <w:autoSpaceDE w:val="0"/>
              <w:autoSpaceDN w:val="0"/>
              <w:adjustRightInd w:val="0"/>
              <w:spacing w:line="240" w:lineRule="auto"/>
              <w:jc w:val="left"/>
              <w:rPr>
                <w:rFonts w:cstheme="minorHAnsi"/>
                <w:kern w:val="0"/>
                <w:sz w:val="20"/>
                <w:szCs w:val="20"/>
              </w:rPr>
            </w:pPr>
            <w:r w:rsidRPr="00D841DA">
              <w:rPr>
                <w:rFonts w:cstheme="minorHAnsi"/>
                <w:kern w:val="0"/>
                <w:sz w:val="20"/>
                <w:szCs w:val="20"/>
              </w:rPr>
              <w:t xml:space="preserve">4. Μια πιο κοινωνική και χωρίς αποκλεισμούς Ευρώπη μέσω της υλοποίησης του ευρωπαϊκού πυλώνα κοινωνικών δικαιωμάτων </w:t>
            </w: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c>
          <w:tcPr>
            <w:tcW w:w="3076" w:type="dxa"/>
            <w:shd w:val="clear" w:color="auto" w:fill="F2F2F2" w:themeFill="background1" w:themeFillShade="F2"/>
          </w:tcPr>
          <w:p w:rsidR="00CA0486" w:rsidRPr="00CA0486" w:rsidRDefault="00CA0486" w:rsidP="00CA0486">
            <w:pPr>
              <w:autoSpaceDE w:val="0"/>
              <w:autoSpaceDN w:val="0"/>
              <w:adjustRightInd w:val="0"/>
              <w:spacing w:line="240" w:lineRule="auto"/>
              <w:jc w:val="left"/>
              <w:rPr>
                <w:rFonts w:cstheme="minorHAnsi"/>
                <w:kern w:val="0"/>
                <w:sz w:val="20"/>
                <w:szCs w:val="20"/>
              </w:rPr>
            </w:pPr>
            <w:r w:rsidRPr="00CA0486">
              <w:rPr>
                <w:rFonts w:cstheme="minorHAnsi"/>
                <w:b/>
                <w:bCs/>
                <w:kern w:val="0"/>
                <w:sz w:val="20"/>
                <w:szCs w:val="20"/>
                <w:lang w:val="en-US"/>
              </w:rPr>
              <w:t>ESO</w:t>
            </w:r>
            <w:r w:rsidRPr="00CA0486">
              <w:rPr>
                <w:rFonts w:cstheme="minorHAnsi"/>
                <w:b/>
                <w:bCs/>
                <w:kern w:val="0"/>
                <w:sz w:val="20"/>
                <w:szCs w:val="20"/>
              </w:rPr>
              <w:t>4.8</w:t>
            </w:r>
            <w:r w:rsidRPr="00CA0486">
              <w:rPr>
                <w:rFonts w:cstheme="minorHAnsi"/>
                <w:kern w:val="0"/>
                <w:sz w:val="20"/>
                <w:szCs w:val="20"/>
              </w:rPr>
              <w:t xml:space="preserve"> Προαγωγή της ενεργητικής ένταξης για την προώθηση των ίσων ευκαιριών, της απαγόρευσης των διακρίσεων και της ενεργού ένταξης καθώς και βελτίωση της απασχολησιμότητας, ειδικότερα μειονεκτουσών ομάδων </w:t>
            </w:r>
          </w:p>
          <w:p w:rsidR="00BC62B8" w:rsidRPr="00B5521C" w:rsidRDefault="00B5521C" w:rsidP="009C365D">
            <w:pPr>
              <w:autoSpaceDE w:val="0"/>
              <w:autoSpaceDN w:val="0"/>
              <w:adjustRightInd w:val="0"/>
              <w:spacing w:line="240" w:lineRule="auto"/>
              <w:jc w:val="left"/>
              <w:rPr>
                <w:rFonts w:cstheme="minorHAnsi"/>
                <w:kern w:val="0"/>
                <w:sz w:val="20"/>
                <w:szCs w:val="20"/>
              </w:rPr>
            </w:pPr>
            <w:r w:rsidRPr="00B5521C">
              <w:rPr>
                <w:rFonts w:cstheme="minorHAnsi"/>
                <w:kern w:val="0"/>
                <w:sz w:val="20"/>
                <w:szCs w:val="20"/>
              </w:rPr>
              <w:t xml:space="preserve"> (ΕΚΤ+)</w:t>
            </w:r>
          </w:p>
        </w:tc>
        <w:tc>
          <w:tcPr>
            <w:tcW w:w="1921" w:type="dxa"/>
            <w:shd w:val="clear" w:color="auto" w:fill="F2F2F2" w:themeFill="background1" w:themeFillShade="F2"/>
          </w:tcPr>
          <w:p w:rsidR="00CA0486" w:rsidRPr="00CA0486" w:rsidRDefault="00CA0486" w:rsidP="00CA0486">
            <w:pPr>
              <w:autoSpaceDE w:val="0"/>
              <w:autoSpaceDN w:val="0"/>
              <w:adjustRightInd w:val="0"/>
              <w:spacing w:line="240" w:lineRule="auto"/>
              <w:jc w:val="left"/>
              <w:rPr>
                <w:rFonts w:cstheme="minorHAnsi"/>
                <w:kern w:val="0"/>
                <w:sz w:val="20"/>
                <w:szCs w:val="20"/>
              </w:rPr>
            </w:pPr>
            <w:r w:rsidRPr="00CA0486">
              <w:rPr>
                <w:rFonts w:cstheme="minorHAnsi"/>
                <w:b/>
                <w:bCs/>
                <w:kern w:val="0"/>
                <w:sz w:val="20"/>
                <w:szCs w:val="20"/>
              </w:rPr>
              <w:t xml:space="preserve">4B.08.02 </w:t>
            </w:r>
            <w:r w:rsidRPr="00CA0486">
              <w:rPr>
                <w:rFonts w:cstheme="minorHAnsi"/>
                <w:kern w:val="0"/>
                <w:sz w:val="20"/>
                <w:szCs w:val="20"/>
              </w:rPr>
              <w:t>Δράσεις για τη συμμετοχή μειονεκτουσών ομάδων στην ενεργή κοινωνική ζωή χωρίς αποκλεισμούς</w:t>
            </w:r>
          </w:p>
          <w:p w:rsidR="00BC62B8" w:rsidRPr="008E03CB" w:rsidRDefault="00BC62B8" w:rsidP="00CA0486">
            <w:pPr>
              <w:autoSpaceDE w:val="0"/>
              <w:autoSpaceDN w:val="0"/>
              <w:adjustRightInd w:val="0"/>
              <w:spacing w:line="240" w:lineRule="auto"/>
              <w:jc w:val="left"/>
              <w:rPr>
                <w:rFonts w:cstheme="minorHAnsi"/>
                <w:b/>
                <w:bCs/>
                <w:kern w:val="0"/>
                <w:sz w:val="20"/>
                <w:szCs w:val="20"/>
              </w:rPr>
            </w:pPr>
          </w:p>
        </w:tc>
        <w:tc>
          <w:tcPr>
            <w:tcW w:w="1921" w:type="dxa"/>
            <w:shd w:val="clear" w:color="auto" w:fill="F2F2F2" w:themeFill="background1" w:themeFillShade="F2"/>
          </w:tcPr>
          <w:p w:rsidR="00CA0486" w:rsidRPr="00CA0486" w:rsidRDefault="0065201F" w:rsidP="00CA0486">
            <w:pPr>
              <w:autoSpaceDE w:val="0"/>
              <w:autoSpaceDN w:val="0"/>
              <w:adjustRightInd w:val="0"/>
              <w:spacing w:line="240" w:lineRule="auto"/>
              <w:jc w:val="left"/>
              <w:rPr>
                <w:rFonts w:cstheme="minorHAnsi"/>
                <w:kern w:val="0"/>
                <w:sz w:val="20"/>
                <w:szCs w:val="20"/>
              </w:rPr>
            </w:pPr>
            <w:r w:rsidRPr="00CA0486">
              <w:rPr>
                <w:rFonts w:cstheme="minorHAnsi"/>
                <w:b/>
                <w:bCs/>
                <w:kern w:val="0"/>
                <w:sz w:val="20"/>
                <w:szCs w:val="20"/>
              </w:rPr>
              <w:t>154</w:t>
            </w:r>
            <w:r w:rsidRPr="0065201F">
              <w:rPr>
                <w:rFonts w:cstheme="minorHAnsi"/>
                <w:kern w:val="0"/>
                <w:sz w:val="20"/>
                <w:szCs w:val="20"/>
              </w:rPr>
              <w:t xml:space="preserve">. </w:t>
            </w:r>
            <w:r w:rsidR="00CA0486" w:rsidRPr="00CA0486">
              <w:rPr>
                <w:rFonts w:cstheme="minorHAnsi"/>
                <w:kern w:val="0"/>
                <w:sz w:val="20"/>
                <w:szCs w:val="20"/>
              </w:rPr>
              <w:t>Μέτρα για την προώθηση των ίσων ευκαιριών και της ενεργού συμμετοχής στην κοινωνία</w:t>
            </w:r>
          </w:p>
          <w:p w:rsidR="0065201F" w:rsidRPr="0065201F" w:rsidRDefault="0065201F" w:rsidP="0065201F">
            <w:pPr>
              <w:autoSpaceDE w:val="0"/>
              <w:autoSpaceDN w:val="0"/>
              <w:adjustRightInd w:val="0"/>
              <w:spacing w:line="240" w:lineRule="auto"/>
              <w:jc w:val="left"/>
              <w:rPr>
                <w:rFonts w:cstheme="minorHAnsi"/>
                <w:kern w:val="0"/>
                <w:sz w:val="20"/>
                <w:szCs w:val="20"/>
              </w:rPr>
            </w:pPr>
          </w:p>
          <w:p w:rsidR="00BC62B8" w:rsidRPr="008E03CB" w:rsidRDefault="00BC62B8" w:rsidP="009C365D">
            <w:pPr>
              <w:autoSpaceDE w:val="0"/>
              <w:autoSpaceDN w:val="0"/>
              <w:adjustRightInd w:val="0"/>
              <w:spacing w:line="240" w:lineRule="auto"/>
              <w:jc w:val="left"/>
              <w:rPr>
                <w:rFonts w:cstheme="minorHAnsi"/>
                <w:b/>
                <w:bCs/>
                <w:kern w:val="0"/>
                <w:sz w:val="20"/>
                <w:szCs w:val="20"/>
              </w:rPr>
            </w:pPr>
          </w:p>
        </w:tc>
      </w:tr>
      <w:tr w:rsidR="000F2699" w:rsidRPr="008E03CB" w:rsidTr="00BC62B8">
        <w:trPr>
          <w:trHeight w:val="2407"/>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4.1: </w:t>
            </w:r>
            <w:r w:rsidRPr="008E03CB">
              <w:rPr>
                <w:rFonts w:cstheme="minorHAnsi"/>
                <w:kern w:val="0"/>
                <w:sz w:val="20"/>
                <w:szCs w:val="20"/>
              </w:rPr>
              <w:t>Ψηφιακή αναβάθμιση της Φλώρινας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4.1.1 </w:t>
            </w:r>
            <w:r w:rsidRPr="008E03CB">
              <w:rPr>
                <w:rFonts w:cstheme="minorHAnsi"/>
                <w:kern w:val="0"/>
                <w:sz w:val="20"/>
                <w:szCs w:val="20"/>
              </w:rPr>
              <w:t>Ψηφιακή πύλη πολιτισμού Φλώρινας</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SO5.1. </w:t>
            </w:r>
            <w:r w:rsidRPr="008E03CB">
              <w:rPr>
                <w:rFonts w:cstheme="minorHAnsi"/>
                <w:kern w:val="0"/>
                <w:sz w:val="20"/>
                <w:szCs w:val="20"/>
              </w:rPr>
              <w:t xml:space="preserve">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5.01.06</w:t>
            </w:r>
            <w:r w:rsidRPr="008E03CB">
              <w:rPr>
                <w:rFonts w:cstheme="minorHAnsi"/>
                <w:kern w:val="0"/>
                <w:sz w:val="20"/>
                <w:szCs w:val="20"/>
              </w:rPr>
              <w:br/>
              <w:t>Δράσεις προστασίας, ανάπτυξης και προβολής της δημόσιας</w:t>
            </w:r>
            <w:r w:rsidRPr="008E03CB">
              <w:rPr>
                <w:rFonts w:cstheme="minorHAnsi"/>
                <w:kern w:val="0"/>
                <w:sz w:val="20"/>
                <w:szCs w:val="20"/>
              </w:rPr>
              <w:br/>
              <w:t>τουριστικής περιουσίας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165. </w:t>
            </w:r>
            <w:r w:rsidRPr="008E03CB">
              <w:rPr>
                <w:rFonts w:cstheme="minorHAnsi"/>
                <w:kern w:val="0"/>
                <w:sz w:val="20"/>
                <w:szCs w:val="20"/>
              </w:rPr>
              <w:t>Προστασία, ανάπτυξη και προβολή των δημόσιων τουριστικών περιουσιακών στοιχείων και υπηρεσιών στον τομέα του τουρισμού</w:t>
            </w:r>
          </w:p>
        </w:tc>
      </w:tr>
      <w:tr w:rsidR="000F2699" w:rsidRPr="008E03CB" w:rsidTr="00BC62B8">
        <w:trPr>
          <w:trHeight w:val="55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w:t>
            </w:r>
            <w:r w:rsidRPr="008E03CB">
              <w:rPr>
                <w:rFonts w:cstheme="minorHAnsi"/>
                <w:kern w:val="0"/>
                <w:sz w:val="20"/>
                <w:szCs w:val="20"/>
              </w:rPr>
              <w:lastRenderedPageBreak/>
              <w:t>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 xml:space="preserve">4.1: </w:t>
            </w:r>
            <w:r w:rsidRPr="008E03CB">
              <w:rPr>
                <w:rFonts w:cstheme="minorHAnsi"/>
                <w:kern w:val="0"/>
                <w:sz w:val="20"/>
                <w:szCs w:val="20"/>
              </w:rPr>
              <w:t>Ψηφιακή αναβάθμιση της Φλώρινας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4.1.2 </w:t>
            </w:r>
            <w:r w:rsidRPr="008E03CB">
              <w:rPr>
                <w:rFonts w:cstheme="minorHAnsi"/>
                <w:kern w:val="0"/>
                <w:sz w:val="20"/>
                <w:szCs w:val="20"/>
              </w:rPr>
              <w:t>Ψηφιακές εφαρμογές πολιτισμού</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 xml:space="preserve">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5.01.06</w:t>
            </w:r>
            <w:r w:rsidRPr="008E03CB">
              <w:rPr>
                <w:rFonts w:cstheme="minorHAnsi"/>
                <w:kern w:val="0"/>
                <w:sz w:val="20"/>
                <w:szCs w:val="20"/>
              </w:rPr>
              <w:br/>
              <w:t>Δράσεις προστασίας, ανάπτυξης και προβολής της δημόσιας</w:t>
            </w:r>
            <w:r w:rsidRPr="008E03CB">
              <w:rPr>
                <w:rFonts w:cstheme="minorHAnsi"/>
                <w:kern w:val="0"/>
                <w:sz w:val="20"/>
                <w:szCs w:val="20"/>
              </w:rPr>
              <w:br/>
              <w:t>τουριστικής περιουσίας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165. </w:t>
            </w:r>
            <w:r w:rsidRPr="008E03CB">
              <w:rPr>
                <w:rFonts w:cstheme="minorHAnsi"/>
                <w:kern w:val="0"/>
                <w:sz w:val="20"/>
                <w:szCs w:val="20"/>
              </w:rPr>
              <w:t>Προστασία, ανάπτυξη και προβολή των δημόσιων τουριστικών περιουσιακών στοιχείων και υπηρεσιών στον τομέα του τουρισμού</w:t>
            </w:r>
          </w:p>
        </w:tc>
      </w:tr>
      <w:tr w:rsidR="000F2699" w:rsidRPr="008E03CB" w:rsidTr="00BC62B8">
        <w:trPr>
          <w:trHeight w:val="2825"/>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4.1: </w:t>
            </w:r>
            <w:r w:rsidRPr="008E03CB">
              <w:rPr>
                <w:rFonts w:cstheme="minorHAnsi"/>
                <w:kern w:val="0"/>
                <w:sz w:val="20"/>
                <w:szCs w:val="20"/>
              </w:rPr>
              <w:t>Ψηφιακή αναβάθμιση της Φλώρινας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4.1.3</w:t>
            </w:r>
            <w:r w:rsidRPr="008E03CB">
              <w:rPr>
                <w:rFonts w:cstheme="minorHAnsi"/>
                <w:kern w:val="0"/>
                <w:sz w:val="20"/>
                <w:szCs w:val="20"/>
              </w:rPr>
              <w:t xml:space="preserve"> Κέντρο ρομποτικής Δήμου Φλώρινας</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01.</w:t>
            </w:r>
            <w:r w:rsidRPr="008E03CB">
              <w:rPr>
                <w:rFonts w:cstheme="minorHAnsi"/>
                <w:kern w:val="0"/>
                <w:sz w:val="20"/>
                <w:szCs w:val="20"/>
              </w:rPr>
              <w:t xml:space="preserve"> Ενίσχυση του παραγωγικού και οικονομικού μετασχηματισμού της Περιφέρειας</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RSO1.1. </w:t>
            </w:r>
            <w:r w:rsidRPr="008E03CB">
              <w:rPr>
                <w:rFonts w:cstheme="minorHAnsi"/>
                <w:kern w:val="0"/>
                <w:sz w:val="20"/>
                <w:szCs w:val="20"/>
              </w:rPr>
              <w:t>Ανάπτυξη και ενίσχυση των ικανοτήτων</w:t>
            </w:r>
            <w:r w:rsidRPr="008E03CB">
              <w:rPr>
                <w:rFonts w:cstheme="minorHAnsi"/>
                <w:kern w:val="0"/>
                <w:sz w:val="20"/>
                <w:szCs w:val="20"/>
              </w:rPr>
              <w:br/>
              <w:t>έρευνας και καινοτομίας και αξιοποίηση των</w:t>
            </w:r>
            <w:r w:rsidRPr="008E03CB">
              <w:rPr>
                <w:rFonts w:cstheme="minorHAnsi"/>
                <w:kern w:val="0"/>
                <w:sz w:val="20"/>
                <w:szCs w:val="20"/>
              </w:rPr>
              <w:br/>
              <w:t>προηγμένων τεχνολογιών</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1.01.01 </w:t>
            </w:r>
            <w:r w:rsidRPr="008E03CB">
              <w:rPr>
                <w:rFonts w:cstheme="minorHAnsi"/>
                <w:kern w:val="0"/>
                <w:sz w:val="20"/>
                <w:szCs w:val="20"/>
              </w:rPr>
              <w:t>Ενίσχυση των υποδομών και δομών στήριξης της ΕΤΑΚ</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004. </w:t>
            </w:r>
            <w:r w:rsidRPr="008E03CB">
              <w:rPr>
                <w:rFonts w:cstheme="minorHAnsi"/>
                <w:kern w:val="0"/>
                <w:sz w:val="20"/>
                <w:szCs w:val="20"/>
              </w:rPr>
              <w:t>Επενδύσεις σε πάγια περιουσιακά στοιχεία, συμπεριλαμβανομένης υποδομής για έρευνα, δημόσιων</w:t>
            </w:r>
            <w:r w:rsidRPr="008E03CB">
              <w:rPr>
                <w:rFonts w:cstheme="minorHAnsi"/>
                <w:kern w:val="0"/>
                <w:sz w:val="20"/>
                <w:szCs w:val="20"/>
              </w:rPr>
              <w:br/>
              <w:t>ερευνητικών κέντρων και τριτοβάθμιας εκπαίδευσης που συνδέονται άμεσα με δραστηριότητες έρευνας και</w:t>
            </w:r>
            <w:r w:rsidRPr="008E03CB">
              <w:rPr>
                <w:rFonts w:cstheme="minorHAnsi"/>
                <w:kern w:val="0"/>
                <w:sz w:val="20"/>
                <w:szCs w:val="20"/>
              </w:rPr>
              <w:br/>
              <w:t>καινοτομίας</w:t>
            </w:r>
          </w:p>
        </w:tc>
      </w:tr>
      <w:tr w:rsidR="000F2699" w:rsidRPr="008E03CB" w:rsidTr="00BC62B8">
        <w:trPr>
          <w:trHeight w:val="363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4.2: </w:t>
            </w:r>
            <w:r w:rsidRPr="008E03CB">
              <w:rPr>
                <w:rFonts w:cstheme="minorHAnsi"/>
                <w:kern w:val="0"/>
                <w:sz w:val="20"/>
                <w:szCs w:val="20"/>
              </w:rPr>
              <w:t>Προώθηση πολιτιστικής ταυτότητας</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4.2.1</w:t>
            </w:r>
            <w:r w:rsidRPr="008E03CB">
              <w:rPr>
                <w:rFonts w:cstheme="minorHAnsi"/>
                <w:kern w:val="0"/>
                <w:sz w:val="20"/>
                <w:szCs w:val="20"/>
              </w:rPr>
              <w:t xml:space="preserve"> Εφαρμογή πολιτιστικής ταυτότητας</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5.01.06</w:t>
            </w:r>
            <w:r w:rsidRPr="008E03CB">
              <w:rPr>
                <w:rFonts w:cstheme="minorHAnsi"/>
                <w:kern w:val="0"/>
                <w:sz w:val="20"/>
                <w:szCs w:val="20"/>
              </w:rPr>
              <w:br/>
              <w:t>Δράσεις προστασίας, ανάπτυξης και προβολής της δημόσιας</w:t>
            </w:r>
            <w:r w:rsidRPr="008E03CB">
              <w:rPr>
                <w:rFonts w:cstheme="minorHAnsi"/>
                <w:kern w:val="0"/>
                <w:sz w:val="20"/>
                <w:szCs w:val="20"/>
              </w:rPr>
              <w:br/>
              <w:t xml:space="preserve">τουριστικής περιουσίας       </w:t>
            </w:r>
            <w:r w:rsidRPr="008E03CB">
              <w:rPr>
                <w:rFonts w:cstheme="minorHAnsi"/>
                <w:b/>
                <w:bCs/>
                <w:kern w:val="0"/>
                <w:sz w:val="20"/>
                <w:szCs w:val="20"/>
              </w:rPr>
              <w:t>5.01.07</w:t>
            </w:r>
            <w:r w:rsidRPr="008E03CB">
              <w:rPr>
                <w:rFonts w:cstheme="minorHAnsi"/>
                <w:kern w:val="0"/>
                <w:sz w:val="20"/>
                <w:szCs w:val="20"/>
              </w:rPr>
              <w:br/>
              <w:t xml:space="preserve">Προστασία και ανάδειξη πολιτιστικής κληρονομιάς και λειτουργικής τους δικτύωσης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166.</w:t>
            </w:r>
            <w:r w:rsidRPr="008E03CB">
              <w:rPr>
                <w:rFonts w:cstheme="minorHAnsi"/>
                <w:kern w:val="0"/>
                <w:sz w:val="20"/>
                <w:szCs w:val="20"/>
              </w:rPr>
              <w:t xml:space="preserve"> Προστασία, ανάπτυξη και προβολή της πολιτιστικής κληρονομιάς και των πολιτιστικών υπηρεσιών</w:t>
            </w:r>
          </w:p>
        </w:tc>
      </w:tr>
      <w:tr w:rsidR="000F2699" w:rsidRPr="008E03CB" w:rsidTr="00BC62B8">
        <w:trPr>
          <w:trHeight w:val="2818"/>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w:t>
            </w:r>
            <w:r w:rsidRPr="008E03CB">
              <w:rPr>
                <w:rFonts w:cstheme="minorHAnsi"/>
                <w:kern w:val="0"/>
                <w:sz w:val="20"/>
                <w:szCs w:val="20"/>
              </w:rPr>
              <w:t xml:space="preserve"> Ενίσχυση πολιτιστικών θεσμών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4.3.1</w:t>
            </w:r>
            <w:r w:rsidRPr="008E03CB">
              <w:rPr>
                <w:rFonts w:cstheme="minorHAnsi"/>
                <w:kern w:val="0"/>
                <w:sz w:val="20"/>
                <w:szCs w:val="20"/>
              </w:rPr>
              <w:t xml:space="preserve"> Γιορτές κινηματογράφου</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5.01.07</w:t>
            </w:r>
            <w:r w:rsidRPr="008E03CB">
              <w:rPr>
                <w:rFonts w:cstheme="minorHAnsi"/>
                <w:kern w:val="0"/>
                <w:sz w:val="20"/>
                <w:szCs w:val="20"/>
              </w:rPr>
              <w:br/>
              <w:t>Προστασία και ανάδειξη πολιτιστικής κληρονομιάς και λειτουργικής τους δικτύωσης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166.</w:t>
            </w:r>
            <w:r w:rsidRPr="008E03CB">
              <w:rPr>
                <w:rFonts w:cstheme="minorHAnsi"/>
                <w:kern w:val="0"/>
                <w:sz w:val="20"/>
                <w:szCs w:val="20"/>
              </w:rPr>
              <w:t xml:space="preserve"> Προστασία, ανάπτυξη και προβολή της πολιτιστικής κληρονομιάς και των πολιτιστικών υπηρεσιών</w:t>
            </w:r>
          </w:p>
        </w:tc>
      </w:tr>
      <w:tr w:rsidR="000F2699" w:rsidRPr="008E03CB" w:rsidTr="00BC62B8">
        <w:trPr>
          <w:trHeight w:val="330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w:t>
            </w:r>
            <w:r w:rsidRPr="008E03CB">
              <w:rPr>
                <w:rFonts w:cstheme="minorHAnsi"/>
                <w:kern w:val="0"/>
                <w:sz w:val="20"/>
                <w:szCs w:val="20"/>
              </w:rPr>
              <w:t xml:space="preserve"> Ενίσχυση πολιτιστικών θεσμών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4.3.2</w:t>
            </w:r>
            <w:r w:rsidRPr="008E03CB">
              <w:rPr>
                <w:rFonts w:cstheme="minorHAnsi"/>
                <w:kern w:val="0"/>
                <w:sz w:val="20"/>
                <w:szCs w:val="20"/>
              </w:rPr>
              <w:t xml:space="preserve"> Αναβίωση εθίμου φωτιών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5.01.07</w:t>
            </w:r>
            <w:r w:rsidRPr="008E03CB">
              <w:rPr>
                <w:rFonts w:cstheme="minorHAnsi"/>
                <w:kern w:val="0"/>
                <w:sz w:val="20"/>
                <w:szCs w:val="20"/>
              </w:rPr>
              <w:br/>
              <w:t>Προστασία και ανάδειξη πολιτιστικής κληρονομιάς και λειτουργικής τους δικτύωσης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166.</w:t>
            </w:r>
            <w:r w:rsidRPr="008E03CB">
              <w:rPr>
                <w:rFonts w:cstheme="minorHAnsi"/>
                <w:kern w:val="0"/>
                <w:sz w:val="20"/>
                <w:szCs w:val="20"/>
              </w:rPr>
              <w:t xml:space="preserve"> Προστασία, ανάπτυξη και προβολή της πολιτιστικής κληρονομιάς και των πολιτιστικών υπηρεσιών</w:t>
            </w:r>
          </w:p>
        </w:tc>
      </w:tr>
      <w:tr w:rsidR="000F2699" w:rsidRPr="008E03CB" w:rsidTr="00BC62B8">
        <w:trPr>
          <w:trHeight w:val="2818"/>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w:t>
            </w:r>
            <w:r w:rsidRPr="008E03CB">
              <w:rPr>
                <w:rFonts w:cstheme="minorHAnsi"/>
                <w:kern w:val="0"/>
                <w:sz w:val="20"/>
                <w:szCs w:val="20"/>
              </w:rPr>
              <w:t xml:space="preserve"> Ενίσχυση πολιτιστικών θεσμών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4.3.3</w:t>
            </w:r>
            <w:r w:rsidRPr="008E03CB">
              <w:rPr>
                <w:rFonts w:cstheme="minorHAnsi"/>
                <w:kern w:val="0"/>
                <w:sz w:val="20"/>
                <w:szCs w:val="20"/>
              </w:rPr>
              <w:t xml:space="preserve"> Δράσεις στην Πινακοθήκη</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5.01.07</w:t>
            </w:r>
            <w:r w:rsidRPr="008E03CB">
              <w:rPr>
                <w:rFonts w:cstheme="minorHAnsi"/>
                <w:kern w:val="0"/>
                <w:sz w:val="20"/>
                <w:szCs w:val="20"/>
              </w:rPr>
              <w:br/>
              <w:t>Προστασία και ανάδειξη πολιτιστικής κληρονομιάς και λειτουργικής τους δικτύωσης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166.</w:t>
            </w:r>
            <w:r w:rsidRPr="008E03CB">
              <w:rPr>
                <w:rFonts w:cstheme="minorHAnsi"/>
                <w:kern w:val="0"/>
                <w:sz w:val="20"/>
                <w:szCs w:val="20"/>
              </w:rPr>
              <w:t xml:space="preserve"> Προστασία, ανάπτυξη και προβολή της πολιτιστικής κληρονομιάς και των πολιτιστικών υπηρεσιών</w:t>
            </w:r>
          </w:p>
        </w:tc>
      </w:tr>
      <w:tr w:rsidR="000F2699" w:rsidRPr="008E03CB" w:rsidTr="00BC62B8">
        <w:trPr>
          <w:trHeight w:val="330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4.4: </w:t>
            </w:r>
            <w:r w:rsidRPr="008E03CB">
              <w:rPr>
                <w:rFonts w:cstheme="minorHAnsi"/>
                <w:kern w:val="0"/>
                <w:sz w:val="20"/>
                <w:szCs w:val="20"/>
              </w:rPr>
              <w:t>Ανάδειξη τουριστικών και πολιτιστικών πόρων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4.4.1 </w:t>
            </w:r>
            <w:r w:rsidRPr="008E03CB">
              <w:rPr>
                <w:rFonts w:cstheme="minorHAnsi"/>
                <w:kern w:val="0"/>
                <w:sz w:val="20"/>
                <w:szCs w:val="20"/>
              </w:rPr>
              <w:t>Αγορά ακινήτων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5.01.06</w:t>
            </w:r>
            <w:r w:rsidRPr="008E03CB">
              <w:rPr>
                <w:rFonts w:cstheme="minorHAnsi"/>
                <w:kern w:val="0"/>
                <w:sz w:val="20"/>
                <w:szCs w:val="20"/>
              </w:rPr>
              <w:br/>
              <w:t>Δράσεις προστασίας, ανάπτυξης και προβολής της δημόσιας</w:t>
            </w:r>
            <w:r w:rsidRPr="008E03CB">
              <w:rPr>
                <w:rFonts w:cstheme="minorHAnsi"/>
                <w:kern w:val="0"/>
                <w:sz w:val="20"/>
                <w:szCs w:val="20"/>
              </w:rPr>
              <w:br/>
              <w:t>τουριστικής περιουσίας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165.</w:t>
            </w:r>
            <w:r w:rsidRPr="008E03CB">
              <w:rPr>
                <w:rFonts w:cstheme="minorHAnsi"/>
                <w:kern w:val="0"/>
                <w:sz w:val="20"/>
                <w:szCs w:val="20"/>
              </w:rPr>
              <w:t xml:space="preserve"> Προστασία, ανάπτυξη και προβολή της δημόσιας τουριστικής περιουσίας και υπηρεσιών στον τομέα</w:t>
            </w:r>
          </w:p>
        </w:tc>
      </w:tr>
      <w:tr w:rsidR="000F2699" w:rsidRPr="008E03CB" w:rsidTr="00A578AD">
        <w:trPr>
          <w:trHeight w:val="3300"/>
        </w:trPr>
        <w:tc>
          <w:tcPr>
            <w:tcW w:w="1627"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lastRenderedPageBreak/>
              <w:t>4:</w:t>
            </w:r>
            <w:r w:rsidRPr="008E03CB">
              <w:rPr>
                <w:rFonts w:cstheme="minorHAnsi"/>
                <w:kern w:val="0"/>
                <w:sz w:val="20"/>
                <w:szCs w:val="20"/>
              </w:rPr>
              <w:t xml:space="preserve">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4.4: </w:t>
            </w:r>
            <w:r w:rsidRPr="008E03CB">
              <w:rPr>
                <w:rFonts w:cstheme="minorHAnsi"/>
                <w:kern w:val="0"/>
                <w:sz w:val="20"/>
                <w:szCs w:val="20"/>
              </w:rPr>
              <w:t>Ανάδειξη τουριστικών και πολιτιστικών πόρων</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4.4.2</w:t>
            </w:r>
            <w:r w:rsidRPr="008E03CB">
              <w:rPr>
                <w:rFonts w:cstheme="minorHAnsi"/>
                <w:kern w:val="0"/>
                <w:sz w:val="20"/>
                <w:szCs w:val="20"/>
              </w:rPr>
              <w:t xml:space="preserve"> Αναστήλωση - επανάχρηση διατηρητέων κτιρίων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05.</w:t>
            </w:r>
            <w:r w:rsidRPr="008E03CB">
              <w:rPr>
                <w:rFonts w:cstheme="minorHAnsi"/>
                <w:kern w:val="0"/>
                <w:sz w:val="20"/>
                <w:szCs w:val="20"/>
              </w:rPr>
              <w:t xml:space="preserve"> Ολοκληρωμένη Χωρική Ανάπτυξη των αστικών περιοχών και της υπαίθρου                                                                                                                                                                                                                                                                </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RSO5.1. </w:t>
            </w:r>
            <w:r w:rsidRPr="008E03CB">
              <w:rPr>
                <w:rFonts w:cstheme="minorHAnsi"/>
                <w:kern w:val="0"/>
                <w:sz w:val="20"/>
                <w:szCs w:val="20"/>
              </w:rPr>
              <w:t>Ενίσχυση της ολοκληρωμένης και χωρίς αποκλεισμούς κοινωνικής, οικονομικής και περιβαλλοντικής ανάπτυξης, του πολιτισμού, της φυσικής κληρονομιάς, του βιώσιμου τουρισμού και της ασφάλειας στις αστικές περιοχές (ΕΤΠΑ)</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5.01.06</w:t>
            </w:r>
            <w:r w:rsidRPr="008E03CB">
              <w:rPr>
                <w:rFonts w:cstheme="minorHAnsi"/>
                <w:kern w:val="0"/>
                <w:sz w:val="20"/>
                <w:szCs w:val="20"/>
              </w:rPr>
              <w:br/>
              <w:t>Δράσεις προστασίας, ανάπτυξης και προβολής της δημόσιας</w:t>
            </w:r>
            <w:r w:rsidRPr="008E03CB">
              <w:rPr>
                <w:rFonts w:cstheme="minorHAnsi"/>
                <w:kern w:val="0"/>
                <w:sz w:val="20"/>
                <w:szCs w:val="20"/>
              </w:rPr>
              <w:br/>
              <w:t>τουριστικής περιουσίας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045. </w:t>
            </w:r>
            <w:r w:rsidRPr="008E03CB">
              <w:rPr>
                <w:rFonts w:cstheme="minorHAnsi"/>
                <w:kern w:val="0"/>
                <w:sz w:val="20"/>
                <w:szCs w:val="20"/>
              </w:rPr>
              <w:t>Ανακαίνιση για ενεργειακή απόδοση ή μέτρα ενεργειακής απόδοσης σε δημόσια υποδομή, επιδεικτικά έργα και υποστηρικτικά μέτρα σε συμμόρφωση προς τα κριτήρια ενεργειακής απόδοσης</w:t>
            </w:r>
          </w:p>
        </w:tc>
      </w:tr>
      <w:tr w:rsidR="000F2699" w:rsidRPr="008E03CB" w:rsidTr="00BC62B8">
        <w:trPr>
          <w:trHeight w:val="900"/>
        </w:trPr>
        <w:tc>
          <w:tcPr>
            <w:tcW w:w="1627" w:type="dxa"/>
            <w:shd w:val="clear" w:color="auto" w:fill="FBE4D5" w:themeFill="accent2" w:themeFillTint="33"/>
            <w:noWrap/>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5: </w:t>
            </w:r>
            <w:r w:rsidRPr="008E03CB">
              <w:rPr>
                <w:rFonts w:cstheme="minorHAnsi"/>
                <w:kern w:val="0"/>
                <w:sz w:val="20"/>
                <w:szCs w:val="20"/>
              </w:rPr>
              <w:t>Τεχνική βοήθεια</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5.1: </w:t>
            </w:r>
            <w:r w:rsidRPr="008E03CB">
              <w:rPr>
                <w:rFonts w:cstheme="minorHAnsi"/>
                <w:kern w:val="0"/>
                <w:sz w:val="20"/>
                <w:szCs w:val="20"/>
              </w:rPr>
              <w:t>Διαχείριση και παρακολούθηση της ΕΣΣΒΑΑ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5.1.1</w:t>
            </w:r>
            <w:r w:rsidRPr="008E03CB">
              <w:rPr>
                <w:rFonts w:cstheme="minorHAnsi"/>
                <w:kern w:val="0"/>
                <w:sz w:val="20"/>
                <w:szCs w:val="20"/>
              </w:rPr>
              <w:t xml:space="preserve"> Εκπόνηση μελετών – επιβλέψεις έργων</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06.</w:t>
            </w:r>
            <w:r w:rsidRPr="008E03CB">
              <w:rPr>
                <w:rFonts w:cstheme="minorHAnsi"/>
                <w:kern w:val="0"/>
                <w:sz w:val="20"/>
                <w:szCs w:val="20"/>
              </w:rPr>
              <w:t xml:space="preserve"> Τεχνική Βοήθεια (ΕΤΠΑ)</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kern w:val="0"/>
                <w:sz w:val="20"/>
                <w:szCs w:val="20"/>
              </w:rPr>
              <w:t>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6.01.02 </w:t>
            </w:r>
            <w:r w:rsidRPr="008E03CB">
              <w:rPr>
                <w:rFonts w:cstheme="minorHAnsi"/>
                <w:kern w:val="0"/>
                <w:sz w:val="20"/>
                <w:szCs w:val="20"/>
              </w:rPr>
              <w:t>Δράσεις αξιολόγησης και εκπόνησης μελετών</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181.</w:t>
            </w:r>
            <w:r w:rsidRPr="008E03CB">
              <w:rPr>
                <w:rFonts w:cstheme="minorHAnsi"/>
                <w:kern w:val="0"/>
                <w:sz w:val="20"/>
                <w:szCs w:val="20"/>
              </w:rPr>
              <w:t xml:space="preserve"> Αξιολόγηση και μελέτες, συλλογή δεδομένων</w:t>
            </w:r>
          </w:p>
        </w:tc>
      </w:tr>
      <w:tr w:rsidR="000F2699" w:rsidRPr="008E03CB" w:rsidTr="00BC62B8">
        <w:trPr>
          <w:trHeight w:val="1500"/>
        </w:trPr>
        <w:tc>
          <w:tcPr>
            <w:tcW w:w="1627" w:type="dxa"/>
            <w:shd w:val="clear" w:color="auto" w:fill="FBE4D5" w:themeFill="accent2" w:themeFillTint="33"/>
            <w:noWrap/>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5: </w:t>
            </w:r>
            <w:r w:rsidRPr="008E03CB">
              <w:rPr>
                <w:rFonts w:cstheme="minorHAnsi"/>
                <w:kern w:val="0"/>
                <w:sz w:val="20"/>
                <w:szCs w:val="20"/>
              </w:rPr>
              <w:t>Τεχνική βοήθεια</w:t>
            </w:r>
          </w:p>
        </w:tc>
        <w:tc>
          <w:tcPr>
            <w:tcW w:w="1458"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5.1: </w:t>
            </w:r>
            <w:r w:rsidRPr="008E03CB">
              <w:rPr>
                <w:rFonts w:cstheme="minorHAnsi"/>
                <w:kern w:val="0"/>
                <w:sz w:val="20"/>
                <w:szCs w:val="20"/>
              </w:rPr>
              <w:t>Διαχείριση και παρακολούθηση της ΕΣΣΒΑΑ</w:t>
            </w:r>
          </w:p>
        </w:tc>
        <w:tc>
          <w:tcPr>
            <w:tcW w:w="2431" w:type="dxa"/>
            <w:shd w:val="clear" w:color="auto" w:fill="FBE4D5" w:themeFill="accent2" w:themeFillTint="33"/>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5.1.2</w:t>
            </w:r>
            <w:r w:rsidRPr="008E03CB">
              <w:rPr>
                <w:rFonts w:cstheme="minorHAnsi"/>
                <w:kern w:val="0"/>
                <w:sz w:val="20"/>
                <w:szCs w:val="20"/>
              </w:rPr>
              <w:t xml:space="preserve"> Τεχνικός σύμβουλος υποστήριξης υλοποίησης</w:t>
            </w:r>
          </w:p>
        </w:tc>
        <w:tc>
          <w:tcPr>
            <w:tcW w:w="1627"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06.</w:t>
            </w:r>
            <w:r w:rsidRPr="008E03CB">
              <w:rPr>
                <w:rFonts w:cstheme="minorHAnsi"/>
                <w:kern w:val="0"/>
                <w:sz w:val="20"/>
                <w:szCs w:val="20"/>
              </w:rPr>
              <w:t xml:space="preserve"> Τεχνική Βοήθεια (ΕΤΠΑ)</w:t>
            </w:r>
          </w:p>
        </w:tc>
        <w:tc>
          <w:tcPr>
            <w:tcW w:w="3076"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kern w:val="0"/>
                <w:sz w:val="20"/>
                <w:szCs w:val="20"/>
              </w:rPr>
              <w:t> </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6.01.01</w:t>
            </w:r>
            <w:r w:rsidRPr="008E03CB">
              <w:rPr>
                <w:rFonts w:cstheme="minorHAnsi"/>
                <w:kern w:val="0"/>
                <w:sz w:val="20"/>
                <w:szCs w:val="20"/>
              </w:rPr>
              <w:t xml:space="preserve"> Δράσεις προετοιμασίας, εφαρμογής, παρακολούθησης, επιθεώρησης</w:t>
            </w:r>
          </w:p>
        </w:tc>
        <w:tc>
          <w:tcPr>
            <w:tcW w:w="1921" w:type="dxa"/>
            <w:shd w:val="clear" w:color="auto" w:fill="F2F2F2" w:themeFill="background1" w:themeFillShade="F2"/>
            <w:hideMark/>
          </w:tcPr>
          <w:p w:rsidR="000F2699" w:rsidRPr="008E03CB" w:rsidRDefault="000F2699" w:rsidP="009C365D">
            <w:pPr>
              <w:autoSpaceDE w:val="0"/>
              <w:autoSpaceDN w:val="0"/>
              <w:adjustRightInd w:val="0"/>
              <w:spacing w:line="240" w:lineRule="auto"/>
              <w:jc w:val="left"/>
              <w:rPr>
                <w:rFonts w:cstheme="minorHAnsi"/>
                <w:kern w:val="0"/>
                <w:sz w:val="20"/>
                <w:szCs w:val="20"/>
              </w:rPr>
            </w:pPr>
            <w:r w:rsidRPr="008E03CB">
              <w:rPr>
                <w:rFonts w:cstheme="minorHAnsi"/>
                <w:b/>
                <w:bCs/>
                <w:kern w:val="0"/>
                <w:sz w:val="20"/>
                <w:szCs w:val="20"/>
              </w:rPr>
              <w:t xml:space="preserve">180. </w:t>
            </w:r>
            <w:r w:rsidRPr="008E03CB">
              <w:rPr>
                <w:rFonts w:cstheme="minorHAnsi"/>
                <w:kern w:val="0"/>
                <w:sz w:val="20"/>
                <w:szCs w:val="20"/>
              </w:rPr>
              <w:t>Προετοιμασία, υλοποίηση, παρακολούθηση</w:t>
            </w:r>
            <w:r w:rsidRPr="008E03CB">
              <w:rPr>
                <w:rFonts w:cstheme="minorHAnsi"/>
                <w:kern w:val="0"/>
                <w:sz w:val="20"/>
                <w:szCs w:val="20"/>
              </w:rPr>
              <w:br/>
              <w:t>και έλεγχος</w:t>
            </w:r>
          </w:p>
        </w:tc>
      </w:tr>
    </w:tbl>
    <w:p w:rsidR="000F2699" w:rsidRDefault="000F2699" w:rsidP="008E03CB">
      <w:pPr>
        <w:autoSpaceDE w:val="0"/>
        <w:autoSpaceDN w:val="0"/>
        <w:adjustRightInd w:val="0"/>
        <w:spacing w:after="0" w:line="240" w:lineRule="auto"/>
        <w:rPr>
          <w:rFonts w:ascii="CIDFont+F1" w:hAnsi="CIDFont+F1" w:cs="CIDFont+F1"/>
          <w:kern w:val="0"/>
        </w:rPr>
      </w:pPr>
    </w:p>
    <w:p w:rsidR="008E03CB" w:rsidRDefault="008E03CB" w:rsidP="008E03CB">
      <w:pPr>
        <w:autoSpaceDE w:val="0"/>
        <w:autoSpaceDN w:val="0"/>
        <w:adjustRightInd w:val="0"/>
        <w:spacing w:after="0" w:line="240" w:lineRule="auto"/>
        <w:rPr>
          <w:rFonts w:ascii="CIDFont+F1" w:hAnsi="CIDFont+F1" w:cs="CIDFont+F1"/>
          <w:kern w:val="0"/>
        </w:rPr>
      </w:pPr>
    </w:p>
    <w:p w:rsidR="008E03CB" w:rsidRDefault="008E03CB" w:rsidP="008E03CB">
      <w:pPr>
        <w:autoSpaceDE w:val="0"/>
        <w:autoSpaceDN w:val="0"/>
        <w:adjustRightInd w:val="0"/>
        <w:spacing w:after="0" w:line="240" w:lineRule="auto"/>
        <w:rPr>
          <w:rFonts w:ascii="CIDFont+F1" w:hAnsi="CIDFont+F1" w:cs="CIDFont+F1"/>
          <w:kern w:val="0"/>
        </w:rPr>
      </w:pPr>
    </w:p>
    <w:p w:rsidR="008E03CB" w:rsidRDefault="008E03CB" w:rsidP="008E03CB">
      <w:pPr>
        <w:autoSpaceDE w:val="0"/>
        <w:autoSpaceDN w:val="0"/>
        <w:adjustRightInd w:val="0"/>
        <w:spacing w:after="0" w:line="240" w:lineRule="auto"/>
        <w:rPr>
          <w:rFonts w:ascii="CIDFont+F1" w:hAnsi="CIDFont+F1" w:cs="CIDFont+F1"/>
          <w:kern w:val="0"/>
        </w:rPr>
      </w:pPr>
    </w:p>
    <w:p w:rsidR="008E03CB" w:rsidRDefault="008E03CB" w:rsidP="008E03CB">
      <w:pPr>
        <w:autoSpaceDE w:val="0"/>
        <w:autoSpaceDN w:val="0"/>
        <w:adjustRightInd w:val="0"/>
        <w:spacing w:after="0" w:line="240" w:lineRule="auto"/>
        <w:rPr>
          <w:rFonts w:ascii="CIDFont+F1" w:hAnsi="CIDFont+F1" w:cs="CIDFont+F1"/>
          <w:kern w:val="0"/>
        </w:rPr>
      </w:pPr>
    </w:p>
    <w:p w:rsidR="008E03CB" w:rsidRDefault="008E03CB" w:rsidP="008E03CB">
      <w:pPr>
        <w:autoSpaceDE w:val="0"/>
        <w:autoSpaceDN w:val="0"/>
        <w:adjustRightInd w:val="0"/>
        <w:spacing w:after="0" w:line="240" w:lineRule="auto"/>
        <w:rPr>
          <w:rFonts w:ascii="CIDFont+F1" w:hAnsi="CIDFont+F1" w:cs="CIDFont+F1"/>
          <w:kern w:val="0"/>
        </w:rPr>
        <w:sectPr w:rsidR="008E03CB" w:rsidSect="008E03CB">
          <w:pgSz w:w="16838" w:h="11906" w:orient="landscape"/>
          <w:pgMar w:top="1440" w:right="1440" w:bottom="1440" w:left="1440" w:header="709" w:footer="709" w:gutter="0"/>
          <w:cols w:space="708"/>
          <w:docGrid w:linePitch="360"/>
        </w:sectPr>
      </w:pPr>
    </w:p>
    <w:p w:rsidR="008E03CB" w:rsidRPr="0006724F" w:rsidRDefault="008E03CB" w:rsidP="008E03CB">
      <w:pPr>
        <w:pStyle w:val="3"/>
        <w:rPr>
          <w:rFonts w:cs="CIDFont+F1"/>
          <w:kern w:val="0"/>
        </w:rPr>
      </w:pPr>
      <w:bookmarkStart w:id="123" w:name="_Toc172713441"/>
      <w:r>
        <w:lastRenderedPageBreak/>
        <w:t>Β5.</w:t>
      </w:r>
      <w:r w:rsidR="00756DED">
        <w:t>5</w:t>
      </w:r>
      <w:r>
        <w:t>.2</w:t>
      </w:r>
      <w:r w:rsidRPr="00742D0B">
        <w:t>Τεκμηρίωση της εναρμόνισης με το Σχέδιο Βιώσιμης Αστικής Κινητικότητας</w:t>
      </w:r>
      <w:r>
        <w:t xml:space="preserve"> Φλώρινας</w:t>
      </w:r>
      <w:bookmarkEnd w:id="123"/>
    </w:p>
    <w:p w:rsidR="008E03CB" w:rsidRPr="008E03CB" w:rsidRDefault="008E03CB" w:rsidP="00D44ABE">
      <w:pPr>
        <w:rPr>
          <w:sz w:val="22"/>
          <w:szCs w:val="20"/>
        </w:rPr>
      </w:pPr>
      <w:r w:rsidRPr="008E03CB">
        <w:rPr>
          <w:sz w:val="22"/>
          <w:szCs w:val="20"/>
        </w:rPr>
        <w:t>Προκειμένου να γίνουν κατανοητές οι συνάφειες που εντοπίζονται μεταξύ της επικαιροποιημένης Στρατηγικής Βιώσιμης Αστικής Ανάπτυξης και του ΣΒΑΑΚ είναι αναγκαίο να γίνει ανασκόπηση αρχικά στις προτεραιότητες και τους στρατηγικούς στόχους του ΣΒΑΑΚ. Οι προτεραιότητες που αναδείχθηκαν μέσα από την ανάλυση της υφιστάμενης κατάστασης, τη συλλογή των απόψεων φορέων και πολιτών, καθώς και την ανάλυση των Ευρωπαϊκών, Εθνικών και περιφερειακών πλαισίων και οι οποίες οδήγησαν και στον καθορισμό του κοινού οράματος για την κινητικότητα είναι οι ακόλουθες:</w:t>
      </w:r>
    </w:p>
    <w:p w:rsidR="008E03CB" w:rsidRPr="008E03CB" w:rsidRDefault="008E03CB" w:rsidP="00D44ABE">
      <w:pPr>
        <w:spacing w:after="0"/>
        <w:ind w:left="720"/>
        <w:rPr>
          <w:sz w:val="22"/>
          <w:szCs w:val="20"/>
        </w:rPr>
      </w:pPr>
      <w:r w:rsidRPr="008E03CB">
        <w:rPr>
          <w:sz w:val="22"/>
          <w:szCs w:val="20"/>
        </w:rPr>
        <w:t>1. Ενίσχυση υποδομών πεζής μετακίνησης</w:t>
      </w:r>
    </w:p>
    <w:p w:rsidR="008E03CB" w:rsidRPr="008E03CB" w:rsidRDefault="008E03CB" w:rsidP="00D44ABE">
      <w:pPr>
        <w:spacing w:after="0"/>
        <w:ind w:left="720"/>
        <w:rPr>
          <w:sz w:val="22"/>
          <w:szCs w:val="20"/>
        </w:rPr>
      </w:pPr>
      <w:r w:rsidRPr="008E03CB">
        <w:rPr>
          <w:sz w:val="22"/>
          <w:szCs w:val="20"/>
        </w:rPr>
        <w:t>2. Ενίσχυση υποδομών ποδηλάτων</w:t>
      </w:r>
    </w:p>
    <w:p w:rsidR="008E03CB" w:rsidRPr="008E03CB" w:rsidRDefault="008E03CB" w:rsidP="00D44ABE">
      <w:pPr>
        <w:spacing w:after="0"/>
        <w:ind w:left="720"/>
        <w:rPr>
          <w:sz w:val="22"/>
          <w:szCs w:val="20"/>
        </w:rPr>
      </w:pPr>
      <w:r w:rsidRPr="008E03CB">
        <w:rPr>
          <w:sz w:val="22"/>
          <w:szCs w:val="20"/>
        </w:rPr>
        <w:t>3. Αναβάθμιση συνθηκών οδικής ασφάλειας</w:t>
      </w:r>
    </w:p>
    <w:p w:rsidR="008E03CB" w:rsidRPr="008E03CB" w:rsidRDefault="008E03CB" w:rsidP="00D44ABE">
      <w:pPr>
        <w:spacing w:after="0"/>
        <w:ind w:left="720"/>
        <w:rPr>
          <w:sz w:val="22"/>
          <w:szCs w:val="20"/>
        </w:rPr>
      </w:pPr>
      <w:r w:rsidRPr="008E03CB">
        <w:rPr>
          <w:sz w:val="22"/>
          <w:szCs w:val="20"/>
        </w:rPr>
        <w:t>4. Βελτίωση διαχείρισης της στάθμευσης</w:t>
      </w:r>
    </w:p>
    <w:p w:rsidR="008E03CB" w:rsidRPr="008E03CB" w:rsidRDefault="008E03CB" w:rsidP="00D44ABE">
      <w:pPr>
        <w:spacing w:after="0"/>
        <w:ind w:left="720"/>
        <w:rPr>
          <w:sz w:val="22"/>
          <w:szCs w:val="20"/>
        </w:rPr>
      </w:pPr>
      <w:r w:rsidRPr="008E03CB">
        <w:rPr>
          <w:sz w:val="22"/>
          <w:szCs w:val="20"/>
        </w:rPr>
        <w:t>5. Βελτίωση δημόσιων αστικών συγκοινωνιών</w:t>
      </w:r>
    </w:p>
    <w:p w:rsidR="008E03CB" w:rsidRPr="008E03CB" w:rsidRDefault="008E03CB" w:rsidP="00D44ABE">
      <w:pPr>
        <w:spacing w:after="0"/>
        <w:ind w:left="720"/>
        <w:rPr>
          <w:sz w:val="22"/>
          <w:szCs w:val="20"/>
        </w:rPr>
      </w:pPr>
      <w:r w:rsidRPr="008E03CB">
        <w:rPr>
          <w:sz w:val="22"/>
          <w:szCs w:val="20"/>
        </w:rPr>
        <w:t>6. Βελτίωση διαχείρισης της μηχανοκίνητης κυκλοφορίας</w:t>
      </w:r>
    </w:p>
    <w:p w:rsidR="008E03CB" w:rsidRPr="008E03CB" w:rsidRDefault="008E03CB" w:rsidP="00D44ABE">
      <w:pPr>
        <w:ind w:left="720"/>
        <w:rPr>
          <w:sz w:val="22"/>
          <w:szCs w:val="20"/>
        </w:rPr>
      </w:pPr>
      <w:r w:rsidRPr="008E03CB">
        <w:rPr>
          <w:sz w:val="22"/>
          <w:szCs w:val="20"/>
        </w:rPr>
        <w:t>7. Οργάνωση και διαχείριση εμπορευματικών μεταφορών</w:t>
      </w:r>
    </w:p>
    <w:p w:rsidR="008E03CB" w:rsidRPr="008E03CB" w:rsidRDefault="008E03CB" w:rsidP="00D44ABE">
      <w:pPr>
        <w:rPr>
          <w:sz w:val="22"/>
          <w:szCs w:val="20"/>
        </w:rPr>
      </w:pPr>
      <w:r w:rsidRPr="008E03CB">
        <w:rPr>
          <w:sz w:val="22"/>
          <w:szCs w:val="20"/>
        </w:rPr>
        <w:t xml:space="preserve">Από τις ανωτέρω προτεραιότητες, προέκυψαν συγκεκριμένες δράσεις, οι οποίες συμπληρώνονταιαπό τις προτεινόμενες δράσεις </w:t>
      </w:r>
      <w:r w:rsidR="003471C2">
        <w:rPr>
          <w:sz w:val="22"/>
          <w:szCs w:val="20"/>
        </w:rPr>
        <w:t>της</w:t>
      </w:r>
      <w:r w:rsidRPr="008E03CB">
        <w:rPr>
          <w:sz w:val="22"/>
          <w:szCs w:val="20"/>
        </w:rPr>
        <w:t xml:space="preserve"> ΒΑΑ Δήμου Φλώρινας. Συγκεκριμένα:</w:t>
      </w:r>
    </w:p>
    <w:p w:rsidR="008E03CB" w:rsidRPr="008E03CB" w:rsidRDefault="008E03CB" w:rsidP="00D44ABE">
      <w:pPr>
        <w:pStyle w:val="a3"/>
        <w:numPr>
          <w:ilvl w:val="0"/>
          <w:numId w:val="49"/>
        </w:numPr>
        <w:spacing w:before="0" w:after="160"/>
        <w:rPr>
          <w:sz w:val="22"/>
          <w:szCs w:val="20"/>
        </w:rPr>
      </w:pPr>
      <w:r w:rsidRPr="008E03CB">
        <w:rPr>
          <w:sz w:val="22"/>
          <w:szCs w:val="20"/>
        </w:rPr>
        <w:t>Στο Μέτρο 1.1 προτείνονται έργα διαμόρφωσης οδών ήπιας κυκλοφορίας στην περιοχή της Δημοτικής Αγοράς (οδοί Καπετάν Κώττα, Βασιλέως Φιλίππου και σε οδούς της ευρύτερης περιοχής), τα οποία συμπληρώνονται από την Δράση 2.1.1 της ΣΒΑΑ η οποία αφορά την ενεργειακή αναβάθμιση της Δημοτικής Αγοράς και την ανάπλαση του περιβάλλοντος χώρου.</w:t>
      </w:r>
    </w:p>
    <w:p w:rsidR="008E03CB" w:rsidRPr="00F75086" w:rsidRDefault="008E03CB" w:rsidP="00D44ABE">
      <w:pPr>
        <w:pStyle w:val="a3"/>
        <w:numPr>
          <w:ilvl w:val="0"/>
          <w:numId w:val="49"/>
        </w:numPr>
        <w:spacing w:before="0" w:after="160"/>
        <w:rPr>
          <w:sz w:val="22"/>
          <w:szCs w:val="20"/>
        </w:rPr>
      </w:pPr>
      <w:r w:rsidRPr="00F75086">
        <w:rPr>
          <w:sz w:val="22"/>
          <w:szCs w:val="20"/>
        </w:rPr>
        <w:t>Στο Μέτρο 1.2 προτείνονται έργα διαπλάτυνσης και ανακατασκευής των υφιστάμενων πεζοδρομίων στην περιοχή της Δημοτικής Αγοράς (οδοί Καπετάν Κώττα, Βασιλέως Φιλίππου και σε οδούς της ευρύτερης περιοχής), καθώς και στην Πλατεία Μόδη (οδός Μ. Αλεξάνδρου). Οι παρεμβάσεις αυτές συμπληρώνονται από την Δράση 2.1.1 της ΣΒΑΑ που προαναφέρθηκε και την Δράση 1.2.1 η οποία αφορά την ανάπλαση της Πλατείας Μόδη και του πεζοδρόμου Παύλου Μελά.</w:t>
      </w:r>
    </w:p>
    <w:p w:rsidR="008E03CB" w:rsidRPr="00F75086" w:rsidRDefault="008E03CB" w:rsidP="00D44ABE">
      <w:pPr>
        <w:pStyle w:val="a3"/>
        <w:numPr>
          <w:ilvl w:val="0"/>
          <w:numId w:val="49"/>
        </w:numPr>
        <w:spacing w:before="0" w:after="160"/>
        <w:rPr>
          <w:sz w:val="22"/>
          <w:szCs w:val="20"/>
        </w:rPr>
      </w:pPr>
      <w:r w:rsidRPr="00F75086">
        <w:rPr>
          <w:sz w:val="22"/>
          <w:szCs w:val="20"/>
        </w:rPr>
        <w:t xml:space="preserve">Στο Μέτρο 3.1 προτείνονται παρεμβάσεις υποδομών μετακίνησης με ποδήλατο σε διάφορες περιοχές του αστικού χώρου εκ των οποίων στις οδούς Αβέρωφ και Μ. Αλεξάνδρου. Στο παρόν ΣΒΑΑ προβλέπονται οι Δράσεις 1.1.1 και 1.1.4 που αφορούν την </w:t>
      </w:r>
      <w:r w:rsidRPr="00F75086">
        <w:rPr>
          <w:sz w:val="22"/>
          <w:szCs w:val="20"/>
        </w:rPr>
        <w:lastRenderedPageBreak/>
        <w:t>ανάπλαση κατά μήκος του Ποταμού Σακουλέβα και η Δράση 1.2.1 που αφορά την ανακατασκευή του κεντρικού πεζοδρόμου Παύλου Μελά. Οι αναφερόμενες Δράσεις του ΣΒΑΑ δρουν συμπληρωματικά με αυτές του ΣΒΑΚ και ενισχύουν την ανάπτυξη της ήπιας κυκλοφορίας.</w:t>
      </w:r>
    </w:p>
    <w:p w:rsidR="008E03CB" w:rsidRPr="008E03CB" w:rsidRDefault="008E03CB" w:rsidP="00D44ABE">
      <w:pPr>
        <w:ind w:left="360"/>
        <w:rPr>
          <w:sz w:val="22"/>
          <w:szCs w:val="20"/>
        </w:rPr>
      </w:pPr>
      <w:r w:rsidRPr="008E03CB">
        <w:rPr>
          <w:sz w:val="22"/>
          <w:szCs w:val="20"/>
        </w:rPr>
        <w:t>Συνεπώς, η ΣΒΑΑ Δήμου Φλώρινας καλύπτει με τις προτεινόμενες δράσεις της τμήμα των προτεραιοτήτων που έθεσε το ΣΒΑΚ και δρα συμπληρωματικά σε έργα ήπιας μετακίνησης στην πόλη.</w:t>
      </w:r>
    </w:p>
    <w:p w:rsidR="00CF4E24" w:rsidRDefault="00CF4E24"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Default="00D44ABE" w:rsidP="00CF4E24"/>
    <w:p w:rsidR="00D44ABE" w:rsidRPr="008E03CB" w:rsidRDefault="00D44ABE" w:rsidP="00CF4E24"/>
    <w:p w:rsidR="00CF4E24" w:rsidRDefault="002A10F4" w:rsidP="002A10F4">
      <w:pPr>
        <w:pStyle w:val="1"/>
      </w:pPr>
      <w:bookmarkStart w:id="124" w:name="_Toc153891881"/>
      <w:bookmarkStart w:id="125" w:name="_Toc172713442"/>
      <w:r>
        <w:rPr>
          <w:szCs w:val="26"/>
        </w:rPr>
        <w:lastRenderedPageBreak/>
        <w:t>ΕΝΟΤΗΤΑ</w:t>
      </w:r>
      <w:r w:rsidR="00AF2B3D">
        <w:t>Β</w:t>
      </w:r>
      <w:r w:rsidR="00CF4E24" w:rsidRPr="00796130">
        <w:t>6</w:t>
      </w:r>
      <w:r w:rsidR="00CF4E24" w:rsidRPr="00A3607E">
        <w:t xml:space="preserve">. </w:t>
      </w:r>
      <w:r w:rsidR="00CF4E24">
        <w:t>ΧΡΗΜΑΤΟΔΟΤΙΚΟ ΣΧΕΔΙΟ</w:t>
      </w:r>
      <w:bookmarkEnd w:id="124"/>
      <w:bookmarkEnd w:id="125"/>
    </w:p>
    <w:p w:rsidR="00CF4E24" w:rsidRPr="00C256A3" w:rsidRDefault="00CF4E24" w:rsidP="00D44ABE">
      <w:pPr>
        <w:rPr>
          <w:sz w:val="22"/>
        </w:rPr>
      </w:pPr>
      <w:r w:rsidRPr="00C256A3">
        <w:rPr>
          <w:sz w:val="22"/>
        </w:rPr>
        <w:t>Στην παρούσα ενότητα παρουσιάζεται το χρηματοδοτικό σχέδιο των προτεινόμενων δράσεων της επικαιροποιημένης στρατηγικής ΒΑΑ ανά Προτεραιότητα και Ειδικό Στόχο και συγκεκριμένα παρατίθενται:</w:t>
      </w:r>
    </w:p>
    <w:p w:rsidR="00CF4E24" w:rsidRPr="00C256A3" w:rsidRDefault="00CF4E24" w:rsidP="00D44ABE">
      <w:pPr>
        <w:pStyle w:val="a3"/>
        <w:numPr>
          <w:ilvl w:val="0"/>
          <w:numId w:val="10"/>
        </w:numPr>
        <w:spacing w:before="0" w:after="160"/>
        <w:rPr>
          <w:sz w:val="22"/>
        </w:rPr>
      </w:pPr>
      <w:r w:rsidRPr="00C256A3">
        <w:rPr>
          <w:sz w:val="22"/>
        </w:rPr>
        <w:t>Το συνολικό χρηματοδοτικό σχέδιο.</w:t>
      </w:r>
    </w:p>
    <w:p w:rsidR="00CF4E24" w:rsidRPr="00C256A3" w:rsidRDefault="00CF4E24" w:rsidP="00D44ABE">
      <w:pPr>
        <w:pStyle w:val="a3"/>
        <w:numPr>
          <w:ilvl w:val="0"/>
          <w:numId w:val="10"/>
        </w:numPr>
        <w:spacing w:before="0" w:after="160"/>
        <w:rPr>
          <w:sz w:val="22"/>
        </w:rPr>
      </w:pPr>
      <w:r w:rsidRPr="00C256A3">
        <w:rPr>
          <w:sz w:val="22"/>
        </w:rPr>
        <w:t>Η αναλυτική παρουσίαση του χρηματοδοτικού σχεδίου.</w:t>
      </w:r>
    </w:p>
    <w:p w:rsidR="00CF4E24" w:rsidRPr="00C256A3" w:rsidRDefault="00CF4E24" w:rsidP="00D44ABE">
      <w:pPr>
        <w:pStyle w:val="a3"/>
        <w:numPr>
          <w:ilvl w:val="0"/>
          <w:numId w:val="10"/>
        </w:numPr>
        <w:spacing w:before="0" w:after="160"/>
        <w:rPr>
          <w:sz w:val="22"/>
        </w:rPr>
      </w:pPr>
      <w:r w:rsidRPr="00C256A3">
        <w:rPr>
          <w:sz w:val="22"/>
        </w:rPr>
        <w:t>Η ετήσια κατανομή του προϋπολογισμού.</w:t>
      </w:r>
      <w:bookmarkStart w:id="126" w:name="_Toc151386643"/>
    </w:p>
    <w:p w:rsidR="00D44ABE" w:rsidRPr="002A10F4" w:rsidRDefault="00D44ABE" w:rsidP="00D44ABE">
      <w:pPr>
        <w:pStyle w:val="a3"/>
        <w:spacing w:before="0" w:after="160"/>
      </w:pPr>
    </w:p>
    <w:p w:rsidR="00CF4E24" w:rsidRDefault="00C10354" w:rsidP="002A10F4">
      <w:pPr>
        <w:pStyle w:val="2"/>
        <w:rPr>
          <w:lang w:val="en-US"/>
        </w:rPr>
      </w:pPr>
      <w:bookmarkStart w:id="127" w:name="_Toc153891882"/>
      <w:bookmarkStart w:id="128" w:name="_Toc172713443"/>
      <w:r>
        <w:rPr>
          <w:noProof/>
        </w:rPr>
        <w:pict>
          <v:shape id="_x0000_s2293" type="#_x0000_t202" style="position:absolute;left:0;text-align:left;margin-left:-6.75pt;margin-top:35.1pt;width:453pt;height:27pt;z-index:25163622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" filled="f" stroked="f">
            <v:textbox style="mso-next-textbox:#_x0000_s2293">
              <w:txbxContent>
                <w:p w:rsidR="00A74DD8" w:rsidRDefault="00A74DD8" w:rsidP="00CF4E24">
                  <w:pPr>
                    <w:rPr>
                      <w:sz w:val="20"/>
                      <w:szCs w:val="18"/>
                      <w:lang w:val="en-US"/>
                    </w:rPr>
                  </w:pPr>
                  <w:r w:rsidRPr="00D7525D">
                    <w:rPr>
                      <w:b/>
                      <w:bCs/>
                      <w:sz w:val="20"/>
                      <w:szCs w:val="18"/>
                    </w:rPr>
                    <w:t>Πίνακας Β.9:</w:t>
                  </w:r>
                  <w:r w:rsidRPr="00D7525D">
                    <w:rPr>
                      <w:sz w:val="20"/>
                      <w:szCs w:val="18"/>
                    </w:rPr>
                    <w:t>Συνολικό χρηματοδοτικό σχέδιο</w:t>
                  </w:r>
                </w:p>
                <w:p w:rsidR="00A74DD8" w:rsidRPr="00D7525D" w:rsidRDefault="00A74DD8" w:rsidP="00CF4E24">
                  <w:pPr>
                    <w:rPr>
                      <w:sz w:val="20"/>
                      <w:szCs w:val="18"/>
                      <w:lang w:val="en-US"/>
                    </w:rPr>
                  </w:pPr>
                </w:p>
                <w:p w:rsidR="00A74DD8" w:rsidRPr="00D7525D" w:rsidRDefault="00A74DD8" w:rsidP="00CF4E24">
                  <w:pPr>
                    <w:rPr>
                      <w:sz w:val="20"/>
                      <w:szCs w:val="18"/>
                      <w:lang w:val="en-US"/>
                    </w:rPr>
                  </w:pPr>
                </w:p>
              </w:txbxContent>
            </v:textbox>
            <w10:wrap type="square"/>
          </v:shape>
        </w:pict>
      </w:r>
      <w:r w:rsidR="00AF2B3D" w:rsidRPr="00D7525D">
        <w:t>Β</w:t>
      </w:r>
      <w:r w:rsidR="00CF4E24" w:rsidRPr="00D7525D">
        <w:t>6.1 Συνολικό χρηματοδοτικό σχέδιο</w:t>
      </w:r>
      <w:bookmarkEnd w:id="126"/>
      <w:bookmarkEnd w:id="127"/>
      <w:bookmarkEnd w:id="128"/>
    </w:p>
    <w:tbl>
      <w:tblPr>
        <w:tblW w:w="9488" w:type="dxa"/>
        <w:tblInd w:w="118" w:type="dxa"/>
        <w:tblLook w:val="04A0"/>
      </w:tblPr>
      <w:tblGrid>
        <w:gridCol w:w="5740"/>
        <w:gridCol w:w="3748"/>
      </w:tblGrid>
      <w:tr w:rsidR="00D7525D" w:rsidRPr="00D7525D" w:rsidTr="00D7525D">
        <w:trPr>
          <w:trHeight w:val="1410"/>
        </w:trPr>
        <w:tc>
          <w:tcPr>
            <w:tcW w:w="5740" w:type="dxa"/>
            <w:tcBorders>
              <w:top w:val="single" w:sz="8" w:space="0" w:color="auto"/>
              <w:left w:val="single" w:sz="8" w:space="0" w:color="auto"/>
              <w:bottom w:val="nil"/>
              <w:right w:val="single" w:sz="8" w:space="0" w:color="auto"/>
            </w:tcBorders>
            <w:shd w:val="clear" w:color="000000" w:fill="8496B0"/>
            <w:vAlign w:val="center"/>
            <w:hideMark/>
          </w:tcPr>
          <w:p w:rsidR="00D7525D" w:rsidRPr="00D7525D" w:rsidRDefault="00D7525D" w:rsidP="00D7525D">
            <w:pPr>
              <w:spacing w:before="0" w:after="0" w:line="240" w:lineRule="auto"/>
              <w:rPr>
                <w:rFonts w:ascii="Calibri" w:eastAsia="Times New Roman" w:hAnsi="Calibri" w:cs="Calibri"/>
                <w:b/>
                <w:bCs/>
                <w:color w:val="FFFFFF"/>
                <w:kern w:val="0"/>
                <w:szCs w:val="24"/>
                <w:lang w:eastAsia="el-GR"/>
              </w:rPr>
            </w:pPr>
            <w:r w:rsidRPr="00D7525D">
              <w:rPr>
                <w:rFonts w:ascii="Calibri" w:eastAsia="Times New Roman" w:hAnsi="Calibri" w:cs="Calibri"/>
                <w:b/>
                <w:bCs/>
                <w:color w:val="FFFFFF"/>
                <w:kern w:val="0"/>
                <w:szCs w:val="24"/>
                <w:lang w:eastAsia="el-GR"/>
              </w:rPr>
              <w:t xml:space="preserve">Άξονας Προτεραιότητας / Ειδικός Στόχος / Δράσεις </w:t>
            </w:r>
          </w:p>
        </w:tc>
        <w:tc>
          <w:tcPr>
            <w:tcW w:w="3748" w:type="dxa"/>
            <w:tcBorders>
              <w:top w:val="single" w:sz="8" w:space="0" w:color="auto"/>
              <w:left w:val="nil"/>
              <w:bottom w:val="nil"/>
              <w:right w:val="single" w:sz="8" w:space="0" w:color="auto"/>
            </w:tcBorders>
            <w:shd w:val="clear" w:color="000000" w:fill="8496B0"/>
            <w:vAlign w:val="center"/>
            <w:hideMark/>
          </w:tcPr>
          <w:p w:rsidR="00D7525D" w:rsidRPr="00D7525D" w:rsidRDefault="00D7525D" w:rsidP="00D7525D">
            <w:pPr>
              <w:spacing w:before="0" w:after="0" w:line="240" w:lineRule="auto"/>
              <w:jc w:val="center"/>
              <w:rPr>
                <w:rFonts w:ascii="Calibri" w:eastAsia="Times New Roman" w:hAnsi="Calibri" w:cs="Calibri"/>
                <w:b/>
                <w:bCs/>
                <w:color w:val="FFFFFF"/>
                <w:kern w:val="0"/>
                <w:szCs w:val="24"/>
                <w:lang w:eastAsia="el-GR"/>
              </w:rPr>
            </w:pPr>
            <w:r w:rsidRPr="00D7525D">
              <w:rPr>
                <w:rFonts w:ascii="Calibri" w:eastAsia="Times New Roman" w:hAnsi="Calibri" w:cs="Calibri"/>
                <w:b/>
                <w:bCs/>
                <w:color w:val="FFFFFF"/>
                <w:kern w:val="0"/>
                <w:szCs w:val="24"/>
                <w:lang w:eastAsia="el-GR"/>
              </w:rPr>
              <w:t>Π/Υ</w:t>
            </w:r>
          </w:p>
        </w:tc>
      </w:tr>
      <w:tr w:rsidR="00D7525D" w:rsidRPr="00D7525D" w:rsidTr="00D7525D">
        <w:trPr>
          <w:trHeight w:val="525"/>
        </w:trPr>
        <w:tc>
          <w:tcPr>
            <w:tcW w:w="5740" w:type="dxa"/>
            <w:tcBorders>
              <w:top w:val="nil"/>
              <w:left w:val="single" w:sz="8" w:space="0" w:color="auto"/>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Άξονας Προτεραιότητας 1: Βελτίωση αστικού Τοπίου &amp; περιβάλλοντος</w:t>
            </w:r>
          </w:p>
        </w:tc>
        <w:tc>
          <w:tcPr>
            <w:tcW w:w="3748" w:type="dxa"/>
            <w:tcBorders>
              <w:top w:val="nil"/>
              <w:left w:val="nil"/>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5.867.621</w:t>
            </w:r>
          </w:p>
        </w:tc>
      </w:tr>
      <w:tr w:rsidR="00D7525D" w:rsidRPr="00D7525D" w:rsidTr="00D7525D">
        <w:trPr>
          <w:trHeight w:val="100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1.1: Αστική Ανάπλαση ποταμού Σακουλέβα</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4.367.621</w:t>
            </w:r>
          </w:p>
        </w:tc>
      </w:tr>
      <w:tr w:rsidR="00D7525D" w:rsidRPr="00D7525D" w:rsidTr="00D7525D">
        <w:trPr>
          <w:trHeight w:val="96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1.1.1</w:t>
            </w:r>
            <w:r w:rsidRPr="00D7525D">
              <w:rPr>
                <w:rFonts w:ascii="Calibri" w:eastAsia="Times New Roman" w:hAnsi="Calibri" w:cs="Calibri"/>
                <w:color w:val="000000"/>
                <w:kern w:val="0"/>
                <w:sz w:val="20"/>
                <w:szCs w:val="20"/>
                <w:lang w:eastAsia="el-GR"/>
              </w:rPr>
              <w:t xml:space="preserve"> Ολοκλήρωση προγράμματος αναπλάσεων ποταμού Σακουλέβα από την οδό Βουκεφάλα έως την Μπουάτ</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2.050.000</w:t>
            </w:r>
          </w:p>
        </w:tc>
      </w:tr>
      <w:tr w:rsidR="00D7525D" w:rsidRPr="00D7525D" w:rsidTr="00D7525D">
        <w:trPr>
          <w:trHeight w:val="79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1.1.2</w:t>
            </w:r>
            <w:r w:rsidRPr="00D7525D">
              <w:rPr>
                <w:rFonts w:ascii="Calibri" w:eastAsia="Times New Roman" w:hAnsi="Calibri" w:cs="Calibri"/>
                <w:color w:val="000000"/>
                <w:kern w:val="0"/>
                <w:sz w:val="20"/>
                <w:szCs w:val="20"/>
                <w:lang w:eastAsia="el-GR"/>
              </w:rPr>
              <w:t xml:space="preserve"> Απαλλοτριώσεις ιδιοκτησιών σε έκταση 300 μέτρων</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100.000</w:t>
            </w:r>
          </w:p>
        </w:tc>
      </w:tr>
      <w:tr w:rsidR="00D7525D" w:rsidRPr="00D7525D" w:rsidTr="00D7525D">
        <w:trPr>
          <w:trHeight w:val="72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1.1.3</w:t>
            </w:r>
            <w:r w:rsidRPr="00D7525D">
              <w:rPr>
                <w:rFonts w:ascii="Calibri" w:eastAsia="Times New Roman" w:hAnsi="Calibri" w:cs="Calibri"/>
                <w:color w:val="000000"/>
                <w:kern w:val="0"/>
                <w:sz w:val="20"/>
                <w:szCs w:val="20"/>
                <w:lang w:eastAsia="el-GR"/>
              </w:rPr>
              <w:t>Αστικός και Η/Μ εξοπλισμός Μπουάτ</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320.000</w:t>
            </w:r>
          </w:p>
        </w:tc>
      </w:tr>
      <w:tr w:rsidR="00D7525D" w:rsidRPr="00D7525D" w:rsidTr="00D7525D">
        <w:trPr>
          <w:trHeight w:val="111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1.1.4</w:t>
            </w:r>
            <w:r w:rsidRPr="00D7525D">
              <w:rPr>
                <w:rFonts w:ascii="Calibri" w:eastAsia="Times New Roman" w:hAnsi="Calibri" w:cs="Calibri"/>
                <w:color w:val="000000"/>
                <w:kern w:val="0"/>
                <w:sz w:val="20"/>
                <w:szCs w:val="20"/>
                <w:lang w:eastAsia="el-GR"/>
              </w:rPr>
              <w:t>Ανάπλαση τμήματος ποταμού Σακουλέβα από την γέφυρα των δικαστηρίων ως την οδό Βουκεφάλα (μεταφερόμενο έργο)</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1.897.621</w:t>
            </w:r>
          </w:p>
        </w:tc>
      </w:tr>
      <w:tr w:rsidR="00D7525D" w:rsidRPr="00D7525D" w:rsidTr="00D7525D">
        <w:trPr>
          <w:trHeight w:val="810"/>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1.2: Λοιπές Αστικές Αναπλάσεις</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1.500.000</w:t>
            </w:r>
          </w:p>
        </w:tc>
      </w:tr>
      <w:tr w:rsidR="00D7525D" w:rsidRPr="00D7525D" w:rsidTr="00D7525D">
        <w:trPr>
          <w:trHeight w:val="79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1.2.1</w:t>
            </w:r>
            <w:r w:rsidRPr="00D7525D">
              <w:rPr>
                <w:rFonts w:ascii="Calibri" w:eastAsia="Times New Roman" w:hAnsi="Calibri" w:cs="Calibri"/>
                <w:color w:val="000000"/>
                <w:kern w:val="0"/>
                <w:sz w:val="20"/>
                <w:szCs w:val="20"/>
                <w:lang w:eastAsia="el-GR"/>
              </w:rPr>
              <w:t xml:space="preserve"> Ανάπλαση πλατείας Μόδη και πεζοδρόμουΠαύλου Μελά</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1.500.000</w:t>
            </w:r>
          </w:p>
        </w:tc>
      </w:tr>
      <w:tr w:rsidR="00D7525D" w:rsidRPr="00D7525D" w:rsidTr="00D7525D">
        <w:trPr>
          <w:trHeight w:val="765"/>
        </w:trPr>
        <w:tc>
          <w:tcPr>
            <w:tcW w:w="5740" w:type="dxa"/>
            <w:tcBorders>
              <w:top w:val="nil"/>
              <w:left w:val="single" w:sz="8" w:space="0" w:color="auto"/>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lastRenderedPageBreak/>
              <w:t>Άξονας Προτεραιότητας 2: Βελτίωση της αποδοτικότητας των πόρων</w:t>
            </w:r>
          </w:p>
        </w:tc>
        <w:tc>
          <w:tcPr>
            <w:tcW w:w="3748" w:type="dxa"/>
            <w:tcBorders>
              <w:top w:val="nil"/>
              <w:left w:val="nil"/>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5.034.000</w:t>
            </w:r>
          </w:p>
        </w:tc>
      </w:tr>
      <w:tr w:rsidR="00D7525D" w:rsidRPr="00D7525D" w:rsidTr="00D7525D">
        <w:trPr>
          <w:trHeight w:val="73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2.1: Εκσυγχρονισμός επιχειρηματικών υποδομών</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4.200.000</w:t>
            </w:r>
          </w:p>
        </w:tc>
      </w:tr>
      <w:tr w:rsidR="00D7525D" w:rsidRPr="00D7525D" w:rsidTr="00D7525D">
        <w:trPr>
          <w:trHeight w:val="85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2.1.1</w:t>
            </w:r>
            <w:r w:rsidRPr="00D7525D">
              <w:rPr>
                <w:rFonts w:ascii="Calibri" w:eastAsia="Times New Roman" w:hAnsi="Calibri" w:cs="Calibri"/>
                <w:color w:val="000000"/>
                <w:kern w:val="0"/>
                <w:sz w:val="20"/>
                <w:szCs w:val="20"/>
                <w:lang w:eastAsia="el-GR"/>
              </w:rPr>
              <w:t>Ενεργειακή αναβάθμιση δημοτικής αγοράς και ανάπλαση περιβάλλοντος χώρου</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4.200.000</w:t>
            </w:r>
          </w:p>
        </w:tc>
      </w:tr>
      <w:tr w:rsidR="00D7525D" w:rsidRPr="00D7525D" w:rsidTr="00D7525D">
        <w:trPr>
          <w:trHeight w:val="115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2.2: Αύξηση της ενεργειακής απόδοσης και χρήσης ΑΠΕ με έμφαση στις υποδομές του δημόσιου τομέα</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834.000</w:t>
            </w:r>
          </w:p>
        </w:tc>
      </w:tr>
      <w:tr w:rsidR="00D7525D" w:rsidRPr="00D7525D" w:rsidTr="00D7525D">
        <w:trPr>
          <w:trHeight w:val="127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2.2.1</w:t>
            </w:r>
            <w:r w:rsidRPr="00D7525D">
              <w:rPr>
                <w:rFonts w:ascii="Calibri" w:eastAsia="Times New Roman" w:hAnsi="Calibri" w:cs="Calibri"/>
                <w:color w:val="000000"/>
                <w:kern w:val="0"/>
                <w:sz w:val="20"/>
                <w:szCs w:val="20"/>
                <w:lang w:eastAsia="el-GR"/>
              </w:rPr>
              <w:t xml:space="preserve"> Ενεργειακή Αναβάθμιση 1</w:t>
            </w:r>
            <w:r w:rsidRPr="00D7525D">
              <w:rPr>
                <w:rFonts w:ascii="Calibri" w:eastAsia="Times New Roman" w:hAnsi="Calibri" w:cs="Calibri"/>
                <w:color w:val="000000"/>
                <w:kern w:val="0"/>
                <w:sz w:val="20"/>
                <w:szCs w:val="20"/>
                <w:vertAlign w:val="superscript"/>
                <w:lang w:eastAsia="el-GR"/>
              </w:rPr>
              <w:t>ου</w:t>
            </w:r>
            <w:r w:rsidRPr="00D7525D">
              <w:rPr>
                <w:rFonts w:ascii="Calibri" w:eastAsia="Times New Roman" w:hAnsi="Calibri" w:cs="Calibri"/>
                <w:color w:val="000000"/>
                <w:kern w:val="0"/>
                <w:sz w:val="20"/>
                <w:szCs w:val="20"/>
                <w:lang w:eastAsia="el-GR"/>
              </w:rPr>
              <w:t xml:space="preserve"> Δημοτικού Σχολείου Φλώρινας(μεταφερόμενο έργο)</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395.000</w:t>
            </w:r>
          </w:p>
        </w:tc>
      </w:tr>
      <w:tr w:rsidR="00D7525D" w:rsidRPr="00D7525D" w:rsidTr="00D7525D">
        <w:trPr>
          <w:trHeight w:val="93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2.2.2</w:t>
            </w:r>
            <w:r w:rsidRPr="00D7525D">
              <w:rPr>
                <w:rFonts w:ascii="Calibri" w:eastAsia="Times New Roman" w:hAnsi="Calibri" w:cs="Calibri"/>
                <w:color w:val="000000"/>
                <w:kern w:val="0"/>
                <w:sz w:val="20"/>
                <w:szCs w:val="20"/>
                <w:lang w:eastAsia="el-GR"/>
              </w:rPr>
              <w:t xml:space="preserve"> Ενεργειακή Αναβάθμιση 3</w:t>
            </w:r>
            <w:r w:rsidRPr="00D7525D">
              <w:rPr>
                <w:rFonts w:ascii="Calibri" w:eastAsia="Times New Roman" w:hAnsi="Calibri" w:cs="Calibri"/>
                <w:color w:val="000000"/>
                <w:kern w:val="0"/>
                <w:sz w:val="20"/>
                <w:szCs w:val="20"/>
                <w:vertAlign w:val="superscript"/>
                <w:lang w:eastAsia="el-GR"/>
              </w:rPr>
              <w:t>ου</w:t>
            </w:r>
            <w:r w:rsidRPr="00D7525D">
              <w:rPr>
                <w:rFonts w:ascii="Calibri" w:eastAsia="Times New Roman" w:hAnsi="Calibri" w:cs="Calibri"/>
                <w:color w:val="000000"/>
                <w:kern w:val="0"/>
                <w:sz w:val="20"/>
                <w:szCs w:val="20"/>
                <w:lang w:eastAsia="el-GR"/>
              </w:rPr>
              <w:t xml:space="preserve"> Γυμνάσιου Φλώρινας(μεταφερόμενο έργο)</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259.000</w:t>
            </w:r>
          </w:p>
        </w:tc>
      </w:tr>
      <w:tr w:rsidR="00D7525D" w:rsidRPr="00D7525D" w:rsidTr="00D7525D">
        <w:trPr>
          <w:trHeight w:val="79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2.2.3</w:t>
            </w:r>
            <w:r w:rsidRPr="00D7525D">
              <w:rPr>
                <w:rFonts w:ascii="Calibri" w:eastAsia="Times New Roman" w:hAnsi="Calibri" w:cs="Calibri"/>
                <w:color w:val="000000"/>
                <w:kern w:val="0"/>
                <w:sz w:val="20"/>
                <w:szCs w:val="20"/>
                <w:lang w:eastAsia="el-GR"/>
              </w:rPr>
              <w:t xml:space="preserve"> Ενεργειακή Αναβάθμιση 5</w:t>
            </w:r>
            <w:r w:rsidRPr="00D7525D">
              <w:rPr>
                <w:rFonts w:ascii="Calibri" w:eastAsia="Times New Roman" w:hAnsi="Calibri" w:cs="Calibri"/>
                <w:color w:val="000000"/>
                <w:kern w:val="0"/>
                <w:sz w:val="20"/>
                <w:szCs w:val="20"/>
                <w:vertAlign w:val="superscript"/>
                <w:lang w:eastAsia="el-GR"/>
              </w:rPr>
              <w:t>ου</w:t>
            </w:r>
            <w:r w:rsidRPr="00D7525D">
              <w:rPr>
                <w:rFonts w:ascii="Calibri" w:eastAsia="Times New Roman" w:hAnsi="Calibri" w:cs="Calibri"/>
                <w:color w:val="000000"/>
                <w:kern w:val="0"/>
                <w:sz w:val="20"/>
                <w:szCs w:val="20"/>
                <w:lang w:eastAsia="el-GR"/>
              </w:rPr>
              <w:t xml:space="preserve"> Δημοτικού Σχολείου Φλώρινας(μεταφερόμενο έργο)</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180.000</w:t>
            </w:r>
          </w:p>
        </w:tc>
      </w:tr>
      <w:tr w:rsidR="00D7525D" w:rsidRPr="00D7525D" w:rsidTr="00D7525D">
        <w:trPr>
          <w:trHeight w:val="1035"/>
        </w:trPr>
        <w:tc>
          <w:tcPr>
            <w:tcW w:w="5740" w:type="dxa"/>
            <w:tcBorders>
              <w:top w:val="nil"/>
              <w:left w:val="single" w:sz="8" w:space="0" w:color="auto"/>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Άξονας Προτεραιότητας 3: Βελτίωση της οικονομικής θέσης των απασχολούμενων, των επαγγελματιών και των Μικρομεσαίων Επιχειρήσεων &amp; δημιουργία νέων θέσεων εργασίας</w:t>
            </w:r>
          </w:p>
        </w:tc>
        <w:tc>
          <w:tcPr>
            <w:tcW w:w="3748" w:type="dxa"/>
            <w:tcBorders>
              <w:top w:val="nil"/>
              <w:left w:val="nil"/>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300.000</w:t>
            </w:r>
          </w:p>
        </w:tc>
      </w:tr>
      <w:tr w:rsidR="00D7525D" w:rsidRPr="00D7525D" w:rsidTr="00D7525D">
        <w:trPr>
          <w:trHeight w:val="1080"/>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Ειδικός Στόχος 3.1: Ενίσχυση κοινωνικής ανθεκτικότητας και επιχειρηματικής καινοτομίας </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150.000</w:t>
            </w:r>
          </w:p>
        </w:tc>
      </w:tr>
      <w:tr w:rsidR="00D7525D" w:rsidRPr="00D7525D" w:rsidTr="00D7525D">
        <w:trPr>
          <w:trHeight w:val="87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3.1.1</w:t>
            </w:r>
            <w:r w:rsidRPr="00D7525D">
              <w:rPr>
                <w:rFonts w:ascii="Calibri" w:eastAsia="Times New Roman" w:hAnsi="Calibri" w:cs="Calibri"/>
                <w:color w:val="000000"/>
                <w:kern w:val="0"/>
                <w:sz w:val="20"/>
                <w:szCs w:val="20"/>
                <w:lang w:eastAsia="el-GR"/>
              </w:rPr>
              <w:t xml:space="preserve"> Δομή προθερμοκοίτησης επιχειρηματικών ιδεών</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150.000</w:t>
            </w:r>
          </w:p>
        </w:tc>
      </w:tr>
      <w:tr w:rsidR="00D7525D" w:rsidRPr="00D7525D" w:rsidTr="00D7525D">
        <w:trPr>
          <w:trHeight w:val="67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Ειδικός Στόχος 3.2. </w:t>
            </w:r>
            <w:r w:rsidRPr="00D7525D">
              <w:rPr>
                <w:rFonts w:ascii="Calibri" w:eastAsia="Times New Roman" w:hAnsi="Calibri" w:cs="Calibri"/>
                <w:color w:val="000000"/>
                <w:kern w:val="0"/>
                <w:sz w:val="20"/>
                <w:szCs w:val="20"/>
                <w:lang w:eastAsia="el-GR"/>
              </w:rPr>
              <w:t>Κοινωνική Ανθεκτικότητα</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150.000</w:t>
            </w:r>
          </w:p>
        </w:tc>
      </w:tr>
      <w:tr w:rsidR="00D7525D" w:rsidRPr="00D7525D" w:rsidTr="00D7525D">
        <w:trPr>
          <w:trHeight w:val="90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3.2.1. </w:t>
            </w:r>
            <w:r w:rsidRPr="00D7525D">
              <w:rPr>
                <w:rFonts w:ascii="Calibri" w:eastAsia="Times New Roman" w:hAnsi="Calibri" w:cs="Calibri"/>
                <w:color w:val="000000"/>
                <w:kern w:val="0"/>
                <w:sz w:val="20"/>
                <w:szCs w:val="20"/>
                <w:lang w:eastAsia="el-GR"/>
              </w:rPr>
              <w:t>Πρωτοβουλία ενίσχυσης ΚΑλΟ στην περιοχή παρέμβασης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100.000</w:t>
            </w:r>
          </w:p>
        </w:tc>
      </w:tr>
      <w:tr w:rsidR="00D7525D" w:rsidRPr="00D7525D" w:rsidTr="00D7525D">
        <w:trPr>
          <w:trHeight w:val="84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3.2.2. </w:t>
            </w:r>
            <w:r w:rsidRPr="00D7525D">
              <w:rPr>
                <w:rFonts w:ascii="Calibri" w:eastAsia="Times New Roman" w:hAnsi="Calibri" w:cs="Calibri"/>
                <w:color w:val="000000"/>
                <w:kern w:val="0"/>
                <w:sz w:val="20"/>
                <w:szCs w:val="20"/>
                <w:lang w:eastAsia="el-GR"/>
              </w:rPr>
              <w:t>Καταπολέμηση ψηφιακού αναλφαβητισμού 3ης ηλικίας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50.000</w:t>
            </w:r>
          </w:p>
        </w:tc>
      </w:tr>
      <w:tr w:rsidR="00D7525D" w:rsidRPr="00D7525D" w:rsidTr="00D7525D">
        <w:trPr>
          <w:trHeight w:val="1125"/>
        </w:trPr>
        <w:tc>
          <w:tcPr>
            <w:tcW w:w="5740" w:type="dxa"/>
            <w:tcBorders>
              <w:top w:val="nil"/>
              <w:left w:val="single" w:sz="8" w:space="0" w:color="auto"/>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Άξονας Προτεραιότητας 4: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3748" w:type="dxa"/>
            <w:tcBorders>
              <w:top w:val="nil"/>
              <w:left w:val="nil"/>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2.834.500</w:t>
            </w:r>
          </w:p>
        </w:tc>
      </w:tr>
      <w:tr w:rsidR="00D7525D" w:rsidRPr="00D7525D" w:rsidTr="00D7525D">
        <w:trPr>
          <w:trHeight w:val="88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lastRenderedPageBreak/>
              <w:t>Ειδικός Στόχος 4.1: Ψηφιακή αναβάθμιση της Φλώρινας</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794.500</w:t>
            </w:r>
          </w:p>
        </w:tc>
      </w:tr>
      <w:tr w:rsidR="00D7525D" w:rsidRPr="00D7525D" w:rsidTr="00D7525D">
        <w:trPr>
          <w:trHeight w:val="84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4.1.1</w:t>
            </w:r>
            <w:r w:rsidRPr="00D7525D">
              <w:rPr>
                <w:rFonts w:ascii="Calibri" w:eastAsia="Times New Roman" w:hAnsi="Calibri" w:cs="Calibri"/>
                <w:color w:val="000000"/>
                <w:kern w:val="0"/>
                <w:sz w:val="20"/>
                <w:szCs w:val="20"/>
                <w:lang w:eastAsia="el-GR"/>
              </w:rPr>
              <w:t xml:space="preserve"> Ψηφιακή πύλη πολιτισμού Φλώρινας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280.000</w:t>
            </w:r>
          </w:p>
        </w:tc>
      </w:tr>
      <w:tr w:rsidR="00D7525D" w:rsidRPr="00D7525D" w:rsidTr="00D7525D">
        <w:trPr>
          <w:trHeight w:val="72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4.1.2</w:t>
            </w:r>
            <w:r w:rsidRPr="00D7525D">
              <w:rPr>
                <w:rFonts w:ascii="Calibri" w:eastAsia="Times New Roman" w:hAnsi="Calibri" w:cs="Calibri"/>
                <w:color w:val="000000"/>
                <w:kern w:val="0"/>
                <w:sz w:val="20"/>
                <w:szCs w:val="20"/>
                <w:lang w:eastAsia="el-GR"/>
              </w:rPr>
              <w:t xml:space="preserve"> Ψηφιακές εφαρμογές πολιτισμού</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400.000</w:t>
            </w:r>
          </w:p>
        </w:tc>
      </w:tr>
      <w:tr w:rsidR="00D7525D" w:rsidRPr="00D7525D" w:rsidTr="00D7525D">
        <w:trPr>
          <w:trHeight w:val="55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4.1.3 </w:t>
            </w:r>
            <w:r w:rsidRPr="00D7525D">
              <w:rPr>
                <w:rFonts w:ascii="Calibri" w:eastAsia="Times New Roman" w:hAnsi="Calibri" w:cs="Calibri"/>
                <w:color w:val="000000"/>
                <w:kern w:val="0"/>
                <w:sz w:val="20"/>
                <w:szCs w:val="20"/>
                <w:lang w:eastAsia="el-GR"/>
              </w:rPr>
              <w:t>Κέντρο ρομποτικής Δήμου Φλώρινας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114.500</w:t>
            </w:r>
          </w:p>
        </w:tc>
      </w:tr>
      <w:tr w:rsidR="00D7525D" w:rsidRPr="00D7525D" w:rsidTr="00D7525D">
        <w:trPr>
          <w:trHeight w:val="960"/>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4.2: Προώθηση πολιτιστικής ταυτότητας</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160.000</w:t>
            </w:r>
          </w:p>
        </w:tc>
      </w:tr>
      <w:tr w:rsidR="00D7525D" w:rsidRPr="00D7525D" w:rsidTr="00D7525D">
        <w:trPr>
          <w:trHeight w:val="76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4.2.1</w:t>
            </w:r>
            <w:r w:rsidRPr="00D7525D">
              <w:rPr>
                <w:rFonts w:ascii="Calibri" w:eastAsia="Times New Roman" w:hAnsi="Calibri" w:cs="Calibri"/>
                <w:color w:val="000000"/>
                <w:kern w:val="0"/>
                <w:sz w:val="20"/>
                <w:szCs w:val="20"/>
                <w:lang w:eastAsia="el-GR"/>
              </w:rPr>
              <w:t xml:space="preserve"> Εφαρμογή πολιτιστικής ταυτότητας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160.000</w:t>
            </w:r>
          </w:p>
        </w:tc>
      </w:tr>
      <w:tr w:rsidR="00D7525D" w:rsidRPr="00D7525D" w:rsidTr="00D7525D">
        <w:trPr>
          <w:trHeight w:val="795"/>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4.3: Ενίσχυση πολιτιστικών θεσμών</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730.000</w:t>
            </w:r>
          </w:p>
        </w:tc>
      </w:tr>
      <w:tr w:rsidR="00D7525D" w:rsidRPr="00D7525D" w:rsidTr="00D7525D">
        <w:trPr>
          <w:trHeight w:val="76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4.3.1</w:t>
            </w:r>
            <w:r w:rsidRPr="00D7525D">
              <w:rPr>
                <w:rFonts w:ascii="Calibri" w:eastAsia="Times New Roman" w:hAnsi="Calibri" w:cs="Calibri"/>
                <w:color w:val="000000"/>
                <w:kern w:val="0"/>
                <w:sz w:val="20"/>
                <w:szCs w:val="20"/>
                <w:lang w:eastAsia="el-GR"/>
              </w:rPr>
              <w:t xml:space="preserve"> Γιορτές κινηματογράφου</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100.000</w:t>
            </w:r>
          </w:p>
        </w:tc>
      </w:tr>
      <w:tr w:rsidR="00D7525D" w:rsidRPr="00D7525D" w:rsidTr="00D7525D">
        <w:trPr>
          <w:trHeight w:val="84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4.3.2</w:t>
            </w:r>
            <w:r w:rsidRPr="00D7525D">
              <w:rPr>
                <w:rFonts w:ascii="Calibri" w:eastAsia="Times New Roman" w:hAnsi="Calibri" w:cs="Calibri"/>
                <w:color w:val="000000"/>
                <w:kern w:val="0"/>
                <w:sz w:val="20"/>
                <w:szCs w:val="20"/>
                <w:lang w:eastAsia="el-GR"/>
              </w:rPr>
              <w:t xml:space="preserve"> Αναβίωση εθίμου φωτιών</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210.000</w:t>
            </w:r>
          </w:p>
        </w:tc>
      </w:tr>
      <w:tr w:rsidR="00D7525D" w:rsidRPr="00D7525D" w:rsidTr="00D7525D">
        <w:trPr>
          <w:trHeight w:val="82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4.3.3</w:t>
            </w:r>
            <w:r w:rsidRPr="00D7525D">
              <w:rPr>
                <w:rFonts w:ascii="Calibri" w:eastAsia="Times New Roman" w:hAnsi="Calibri" w:cs="Calibri"/>
                <w:color w:val="000000"/>
                <w:kern w:val="0"/>
                <w:sz w:val="20"/>
                <w:szCs w:val="20"/>
                <w:lang w:eastAsia="el-GR"/>
              </w:rPr>
              <w:t>Δράσεις στην Πινακοθήκη</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420.000</w:t>
            </w:r>
          </w:p>
        </w:tc>
      </w:tr>
      <w:tr w:rsidR="00D7525D" w:rsidRPr="00D7525D" w:rsidTr="00D7525D">
        <w:trPr>
          <w:trHeight w:val="930"/>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4.4: Ανάδειξη τουριστικών και πολιτιστικών πόρων</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1.150.000</w:t>
            </w:r>
          </w:p>
        </w:tc>
      </w:tr>
      <w:tr w:rsidR="00D7525D" w:rsidRPr="00D7525D" w:rsidTr="00D7525D">
        <w:trPr>
          <w:trHeight w:val="33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4.4.1</w:t>
            </w:r>
            <w:r w:rsidRPr="00D7525D">
              <w:rPr>
                <w:rFonts w:ascii="Calibri" w:eastAsia="Times New Roman" w:hAnsi="Calibri" w:cs="Calibri"/>
                <w:color w:val="000000"/>
                <w:kern w:val="0"/>
                <w:sz w:val="20"/>
                <w:szCs w:val="20"/>
                <w:lang w:eastAsia="el-GR"/>
              </w:rPr>
              <w:t xml:space="preserve"> Αγορά ακινήτων</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600.000</w:t>
            </w:r>
          </w:p>
        </w:tc>
      </w:tr>
      <w:tr w:rsidR="00D7525D" w:rsidRPr="00D7525D" w:rsidTr="00D7525D">
        <w:trPr>
          <w:trHeight w:val="76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4.4.2</w:t>
            </w:r>
            <w:r w:rsidRPr="00D7525D">
              <w:rPr>
                <w:rFonts w:ascii="Calibri" w:eastAsia="Times New Roman" w:hAnsi="Calibri" w:cs="Calibri"/>
                <w:color w:val="000000"/>
                <w:kern w:val="0"/>
                <w:sz w:val="20"/>
                <w:szCs w:val="20"/>
                <w:lang w:eastAsia="el-GR"/>
              </w:rPr>
              <w:t xml:space="preserve"> Αναστήλωση - επανάχρηση διατηρητέων κτιρίων</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550.000</w:t>
            </w:r>
          </w:p>
        </w:tc>
      </w:tr>
      <w:tr w:rsidR="00D7525D" w:rsidRPr="00D7525D" w:rsidTr="00D7525D">
        <w:trPr>
          <w:trHeight w:val="690"/>
        </w:trPr>
        <w:tc>
          <w:tcPr>
            <w:tcW w:w="5740" w:type="dxa"/>
            <w:tcBorders>
              <w:top w:val="nil"/>
              <w:left w:val="single" w:sz="8" w:space="0" w:color="auto"/>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Άξονας Προτεραιότητας 5:  Τεχνική βοήθεια</w:t>
            </w:r>
          </w:p>
        </w:tc>
        <w:tc>
          <w:tcPr>
            <w:tcW w:w="3748" w:type="dxa"/>
            <w:tcBorders>
              <w:top w:val="nil"/>
              <w:left w:val="nil"/>
              <w:bottom w:val="single" w:sz="8" w:space="0" w:color="auto"/>
              <w:right w:val="single" w:sz="8" w:space="0" w:color="auto"/>
            </w:tcBorders>
            <w:shd w:val="clear" w:color="000000" w:fill="F7CAAC"/>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125.000</w:t>
            </w:r>
          </w:p>
        </w:tc>
      </w:tr>
      <w:tr w:rsidR="00D7525D" w:rsidRPr="00D7525D" w:rsidTr="00D7525D">
        <w:trPr>
          <w:trHeight w:val="780"/>
        </w:trPr>
        <w:tc>
          <w:tcPr>
            <w:tcW w:w="5740" w:type="dxa"/>
            <w:tcBorders>
              <w:top w:val="nil"/>
              <w:left w:val="single" w:sz="8" w:space="0" w:color="auto"/>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Ειδικός Στόχος 5.1: Διαχείριση και παρακολούθηση της ΕΣΣΒΑΑ</w:t>
            </w:r>
          </w:p>
        </w:tc>
        <w:tc>
          <w:tcPr>
            <w:tcW w:w="3748" w:type="dxa"/>
            <w:tcBorders>
              <w:top w:val="nil"/>
              <w:left w:val="nil"/>
              <w:bottom w:val="single" w:sz="8" w:space="0" w:color="auto"/>
              <w:right w:val="single" w:sz="8" w:space="0" w:color="auto"/>
            </w:tcBorders>
            <w:shd w:val="clear" w:color="000000" w:fill="FFF2CC"/>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125.000</w:t>
            </w:r>
          </w:p>
        </w:tc>
      </w:tr>
      <w:tr w:rsidR="00D7525D" w:rsidRPr="00D7525D" w:rsidTr="00D7525D">
        <w:trPr>
          <w:trHeight w:val="555"/>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 xml:space="preserve">5.1.1 </w:t>
            </w:r>
            <w:r w:rsidRPr="00D7525D">
              <w:rPr>
                <w:rFonts w:ascii="Calibri" w:eastAsia="Times New Roman" w:hAnsi="Calibri" w:cs="Calibri"/>
                <w:color w:val="000000"/>
                <w:kern w:val="0"/>
                <w:sz w:val="20"/>
                <w:szCs w:val="20"/>
                <w:lang w:eastAsia="el-GR"/>
              </w:rPr>
              <w:t xml:space="preserve">Δράσεις προβολής δημοσιότητας </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50.000</w:t>
            </w:r>
          </w:p>
        </w:tc>
      </w:tr>
      <w:tr w:rsidR="00D7525D" w:rsidRPr="00D7525D" w:rsidTr="00D7525D">
        <w:trPr>
          <w:trHeight w:val="720"/>
        </w:trPr>
        <w:tc>
          <w:tcPr>
            <w:tcW w:w="5740" w:type="dxa"/>
            <w:tcBorders>
              <w:top w:val="nil"/>
              <w:left w:val="single" w:sz="8" w:space="0" w:color="auto"/>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5.1.2</w:t>
            </w:r>
            <w:r w:rsidRPr="00D7525D">
              <w:rPr>
                <w:rFonts w:ascii="Calibri" w:eastAsia="Times New Roman" w:hAnsi="Calibri" w:cs="Calibri"/>
                <w:color w:val="000000"/>
                <w:kern w:val="0"/>
                <w:sz w:val="20"/>
                <w:szCs w:val="20"/>
                <w:lang w:eastAsia="el-GR"/>
              </w:rPr>
              <w:t>Τεχνικός σύμβουλος υποστήριξης υλοποίησης</w:t>
            </w:r>
          </w:p>
        </w:tc>
        <w:tc>
          <w:tcPr>
            <w:tcW w:w="3748" w:type="dxa"/>
            <w:tcBorders>
              <w:top w:val="nil"/>
              <w:left w:val="nil"/>
              <w:bottom w:val="single" w:sz="8" w:space="0" w:color="auto"/>
              <w:right w:val="single" w:sz="8" w:space="0" w:color="auto"/>
            </w:tcBorders>
            <w:shd w:val="clear" w:color="000000" w:fill="F2F2F2"/>
            <w:vAlign w:val="center"/>
            <w:hideMark/>
          </w:tcPr>
          <w:p w:rsidR="00D7525D" w:rsidRPr="00D7525D" w:rsidRDefault="00D7525D" w:rsidP="00D7525D">
            <w:pPr>
              <w:spacing w:before="0" w:after="0" w:line="240" w:lineRule="auto"/>
              <w:jc w:val="center"/>
              <w:rPr>
                <w:rFonts w:ascii="Calibri" w:eastAsia="Times New Roman" w:hAnsi="Calibri" w:cs="Calibri"/>
                <w:color w:val="000000"/>
                <w:kern w:val="0"/>
                <w:sz w:val="20"/>
                <w:szCs w:val="20"/>
                <w:lang w:eastAsia="el-GR"/>
              </w:rPr>
            </w:pPr>
            <w:r w:rsidRPr="00D7525D">
              <w:rPr>
                <w:rFonts w:ascii="Calibri" w:eastAsia="Times New Roman" w:hAnsi="Calibri" w:cs="Calibri"/>
                <w:color w:val="000000"/>
                <w:kern w:val="0"/>
                <w:sz w:val="20"/>
                <w:szCs w:val="20"/>
                <w:lang w:eastAsia="el-GR"/>
              </w:rPr>
              <w:t>75.000</w:t>
            </w:r>
          </w:p>
        </w:tc>
      </w:tr>
      <w:tr w:rsidR="00D7525D" w:rsidRPr="00D7525D" w:rsidTr="00D7525D">
        <w:trPr>
          <w:trHeight w:val="330"/>
        </w:trPr>
        <w:tc>
          <w:tcPr>
            <w:tcW w:w="5740" w:type="dxa"/>
            <w:tcBorders>
              <w:top w:val="nil"/>
              <w:left w:val="single" w:sz="8" w:space="0" w:color="auto"/>
              <w:bottom w:val="single" w:sz="8" w:space="0" w:color="auto"/>
              <w:right w:val="single" w:sz="8" w:space="0" w:color="auto"/>
            </w:tcBorders>
            <w:shd w:val="clear" w:color="000000" w:fill="ACB9CA"/>
            <w:vAlign w:val="center"/>
            <w:hideMark/>
          </w:tcPr>
          <w:p w:rsidR="00D7525D" w:rsidRPr="00D7525D" w:rsidRDefault="00D7525D" w:rsidP="00D7525D">
            <w:pPr>
              <w:spacing w:before="0" w:after="0" w:line="240" w:lineRule="auto"/>
              <w:jc w:val="left"/>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Συνολικός Προϋπολογισμός</w:t>
            </w:r>
          </w:p>
        </w:tc>
        <w:tc>
          <w:tcPr>
            <w:tcW w:w="3748" w:type="dxa"/>
            <w:tcBorders>
              <w:top w:val="nil"/>
              <w:left w:val="nil"/>
              <w:bottom w:val="single" w:sz="8" w:space="0" w:color="auto"/>
              <w:right w:val="single" w:sz="8" w:space="0" w:color="auto"/>
            </w:tcBorders>
            <w:shd w:val="clear" w:color="000000" w:fill="ACB9CA"/>
            <w:vAlign w:val="center"/>
            <w:hideMark/>
          </w:tcPr>
          <w:p w:rsidR="00D7525D" w:rsidRPr="00D7525D" w:rsidRDefault="00D7525D" w:rsidP="00D7525D">
            <w:pPr>
              <w:spacing w:before="0" w:after="0" w:line="240" w:lineRule="auto"/>
              <w:jc w:val="center"/>
              <w:rPr>
                <w:rFonts w:ascii="Calibri" w:eastAsia="Times New Roman" w:hAnsi="Calibri" w:cs="Calibri"/>
                <w:b/>
                <w:bCs/>
                <w:color w:val="000000"/>
                <w:kern w:val="0"/>
                <w:sz w:val="20"/>
                <w:szCs w:val="20"/>
                <w:lang w:eastAsia="el-GR"/>
              </w:rPr>
            </w:pPr>
            <w:r w:rsidRPr="00D7525D">
              <w:rPr>
                <w:rFonts w:ascii="Calibri" w:eastAsia="Times New Roman" w:hAnsi="Calibri" w:cs="Calibri"/>
                <w:b/>
                <w:bCs/>
                <w:color w:val="000000"/>
                <w:kern w:val="0"/>
                <w:sz w:val="20"/>
                <w:szCs w:val="20"/>
                <w:lang w:eastAsia="el-GR"/>
              </w:rPr>
              <w:t>14.161.121</w:t>
            </w:r>
          </w:p>
        </w:tc>
      </w:tr>
    </w:tbl>
    <w:p w:rsidR="00E12C14" w:rsidRPr="00E12C14" w:rsidRDefault="00C10354" w:rsidP="00E12C14">
      <w:pPr>
        <w:pStyle w:val="2"/>
      </w:pPr>
      <w:bookmarkStart w:id="129" w:name="_Toc151386644"/>
      <w:bookmarkStart w:id="130" w:name="_Toc153891883"/>
      <w:bookmarkStart w:id="131" w:name="_Toc172713444"/>
      <w:r>
        <w:rPr>
          <w:noProof/>
        </w:rPr>
        <w:lastRenderedPageBreak/>
        <w:pict>
          <v:shape id="_x0000_s2294" type="#_x0000_t202" style="position:absolute;left:0;text-align:left;margin-left:-7.5pt;margin-top:25.2pt;width:453pt;height:27pt;z-index:25165875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" filled="f" stroked="f">
            <v:textbox style="mso-next-textbox:#_x0000_s2294">
              <w:txbxContent>
                <w:p w:rsidR="00A74DD8" w:rsidRPr="00D279E9" w:rsidRDefault="00A74DD8" w:rsidP="00E12C14">
                  <w:pPr>
                    <w:rPr>
                      <w:sz w:val="20"/>
                      <w:szCs w:val="18"/>
                    </w:rPr>
                  </w:pPr>
                  <w:r w:rsidRPr="00BE3918">
                    <w:rPr>
                      <w:b/>
                      <w:bCs/>
                      <w:sz w:val="20"/>
                      <w:szCs w:val="18"/>
                    </w:rPr>
                    <w:t>Πίνακας Β.10:</w:t>
                  </w:r>
                  <w:r w:rsidRPr="00BE3918">
                    <w:rPr>
                      <w:sz w:val="20"/>
                      <w:szCs w:val="18"/>
                    </w:rPr>
                    <w:t>Συνολικό χρηματοδοτικό σχέδιο ανά πηγή χρηματοδότησης</w:t>
                  </w:r>
                </w:p>
              </w:txbxContent>
            </v:textbox>
            <w10:wrap type="square"/>
          </v:shape>
        </w:pict>
      </w:r>
      <w:r w:rsidR="00AF2B3D" w:rsidRPr="00BE3918">
        <w:t>Β</w:t>
      </w:r>
      <w:r w:rsidR="00CF4E24" w:rsidRPr="00BE3918">
        <w:t>6.2 Αναλυτική παρουσίαση του χρηματοδοτικού σχεδίου</w:t>
      </w:r>
      <w:bookmarkEnd w:id="129"/>
      <w:bookmarkEnd w:id="130"/>
      <w:r w:rsidR="00E12C14" w:rsidRPr="00BE3918">
        <w:t xml:space="preserve"> ανά πηγή χρηματοδότησης</w:t>
      </w:r>
      <w:bookmarkEnd w:id="131"/>
    </w:p>
    <w:tbl>
      <w:tblPr>
        <w:tblStyle w:val="a4"/>
        <w:tblW w:w="9016" w:type="dxa"/>
        <w:tblLook w:val="04A0"/>
      </w:tblPr>
      <w:tblGrid>
        <w:gridCol w:w="4670"/>
        <w:gridCol w:w="1137"/>
        <w:gridCol w:w="1409"/>
        <w:gridCol w:w="1800"/>
      </w:tblGrid>
      <w:tr w:rsidR="00E12C14" w:rsidTr="00F75086">
        <w:tc>
          <w:tcPr>
            <w:tcW w:w="4670" w:type="dxa"/>
            <w:vMerge w:val="restart"/>
            <w:shd w:val="clear" w:color="auto" w:fill="8496B0" w:themeFill="text2" w:themeFillTint="99"/>
            <w:vAlign w:val="center"/>
          </w:tcPr>
          <w:p w:rsidR="00E12C14" w:rsidRPr="000F3D4F" w:rsidRDefault="00E12C14" w:rsidP="009C365D">
            <w:pPr>
              <w:spacing w:line="240" w:lineRule="auto"/>
              <w:rPr>
                <w:b/>
                <w:bCs/>
                <w:color w:val="FFFFFF" w:themeColor="background1"/>
              </w:rPr>
            </w:pPr>
            <w:r w:rsidRPr="000F3D4F">
              <w:rPr>
                <w:b/>
                <w:bCs/>
                <w:color w:val="FFFFFF" w:themeColor="background1"/>
              </w:rPr>
              <w:t xml:space="preserve">Άξονας Προτεραιότητας/Ειδικός Στόχος/ Δράσεις </w:t>
            </w:r>
          </w:p>
        </w:tc>
        <w:tc>
          <w:tcPr>
            <w:tcW w:w="1137" w:type="dxa"/>
            <w:vMerge w:val="restart"/>
            <w:shd w:val="clear" w:color="auto" w:fill="8496B0" w:themeFill="text2" w:themeFillTint="99"/>
            <w:vAlign w:val="center"/>
          </w:tcPr>
          <w:p w:rsidR="00E12C14" w:rsidRDefault="00E12C14" w:rsidP="009C365D">
            <w:pPr>
              <w:spacing w:line="240" w:lineRule="auto"/>
              <w:jc w:val="center"/>
              <w:rPr>
                <w:b/>
                <w:bCs/>
                <w:color w:val="FFFFFF" w:themeColor="background1"/>
                <w:szCs w:val="20"/>
              </w:rPr>
            </w:pPr>
            <w:r>
              <w:rPr>
                <w:b/>
                <w:bCs/>
                <w:color w:val="FFFFFF" w:themeColor="background1"/>
                <w:szCs w:val="20"/>
              </w:rPr>
              <w:t>Συνολικός</w:t>
            </w:r>
          </w:p>
          <w:p w:rsidR="00E12C14" w:rsidRDefault="00E12C14" w:rsidP="009C365D">
            <w:pPr>
              <w:spacing w:line="240" w:lineRule="auto"/>
              <w:jc w:val="center"/>
              <w:rPr>
                <w:b/>
                <w:bCs/>
                <w:color w:val="FFFFFF" w:themeColor="background1"/>
                <w:szCs w:val="20"/>
              </w:rPr>
            </w:pPr>
            <w:r>
              <w:rPr>
                <w:b/>
                <w:bCs/>
                <w:color w:val="FFFFFF" w:themeColor="background1"/>
                <w:szCs w:val="20"/>
              </w:rPr>
              <w:t>Π/Υ</w:t>
            </w:r>
          </w:p>
          <w:p w:rsidR="00E12C14" w:rsidRPr="0075422B" w:rsidRDefault="00E12C14" w:rsidP="009C365D">
            <w:pPr>
              <w:spacing w:line="240" w:lineRule="auto"/>
              <w:jc w:val="center"/>
              <w:rPr>
                <w:b/>
                <w:bCs/>
                <w:color w:val="FFFFFF" w:themeColor="background1"/>
                <w:szCs w:val="20"/>
              </w:rPr>
            </w:pPr>
            <w:r>
              <w:rPr>
                <w:b/>
                <w:bCs/>
                <w:color w:val="FFFFFF" w:themeColor="background1"/>
                <w:szCs w:val="20"/>
              </w:rPr>
              <w:t>(</w:t>
            </w:r>
            <w:r>
              <w:rPr>
                <w:rFonts w:ascii="Calibri" w:hAnsi="Calibri" w:cs="Calibri"/>
                <w:b/>
                <w:bCs/>
                <w:color w:val="FFFFFF" w:themeColor="background1"/>
                <w:szCs w:val="20"/>
              </w:rPr>
              <w:t>€</w:t>
            </w:r>
            <w:r>
              <w:rPr>
                <w:b/>
                <w:bCs/>
                <w:color w:val="FFFFFF" w:themeColor="background1"/>
                <w:szCs w:val="20"/>
              </w:rPr>
              <w:t>)</w:t>
            </w:r>
          </w:p>
        </w:tc>
        <w:tc>
          <w:tcPr>
            <w:tcW w:w="3209" w:type="dxa"/>
            <w:gridSpan w:val="2"/>
            <w:shd w:val="clear" w:color="auto" w:fill="8496B0" w:themeFill="text2" w:themeFillTint="99"/>
            <w:vAlign w:val="center"/>
          </w:tcPr>
          <w:p w:rsidR="00E12C14" w:rsidRDefault="00E12C14" w:rsidP="009C365D">
            <w:pPr>
              <w:spacing w:line="240" w:lineRule="auto"/>
              <w:jc w:val="center"/>
              <w:rPr>
                <w:b/>
                <w:bCs/>
                <w:color w:val="FFFFFF" w:themeColor="background1"/>
                <w:szCs w:val="20"/>
              </w:rPr>
            </w:pPr>
            <w:r>
              <w:rPr>
                <w:b/>
                <w:bCs/>
                <w:color w:val="FFFFFF" w:themeColor="background1"/>
                <w:szCs w:val="20"/>
              </w:rPr>
              <w:t>Χρηματοδότηση</w:t>
            </w:r>
          </w:p>
        </w:tc>
      </w:tr>
      <w:tr w:rsidR="00E12C14" w:rsidTr="00F75086">
        <w:trPr>
          <w:trHeight w:val="907"/>
        </w:trPr>
        <w:tc>
          <w:tcPr>
            <w:tcW w:w="4670" w:type="dxa"/>
            <w:vMerge/>
            <w:shd w:val="clear" w:color="auto" w:fill="8496B0" w:themeFill="text2" w:themeFillTint="99"/>
            <w:vAlign w:val="center"/>
          </w:tcPr>
          <w:p w:rsidR="00E12C14" w:rsidRPr="00F35DA9" w:rsidRDefault="00E12C14" w:rsidP="009C365D">
            <w:pPr>
              <w:spacing w:line="240" w:lineRule="auto"/>
              <w:rPr>
                <w:b/>
                <w:bCs/>
                <w:color w:val="FFFFFF" w:themeColor="background1"/>
              </w:rPr>
            </w:pPr>
          </w:p>
        </w:tc>
        <w:tc>
          <w:tcPr>
            <w:tcW w:w="1137" w:type="dxa"/>
            <w:vMerge/>
            <w:shd w:val="clear" w:color="auto" w:fill="8496B0" w:themeFill="text2" w:themeFillTint="99"/>
            <w:vAlign w:val="center"/>
          </w:tcPr>
          <w:p w:rsidR="00E12C14" w:rsidRPr="0075422B" w:rsidRDefault="00E12C14" w:rsidP="009C365D">
            <w:pPr>
              <w:spacing w:line="240" w:lineRule="auto"/>
              <w:jc w:val="center"/>
              <w:rPr>
                <w:b/>
                <w:bCs/>
                <w:color w:val="FFFFFF" w:themeColor="background1"/>
                <w:szCs w:val="20"/>
              </w:rPr>
            </w:pPr>
          </w:p>
        </w:tc>
        <w:tc>
          <w:tcPr>
            <w:tcW w:w="1409" w:type="dxa"/>
            <w:shd w:val="clear" w:color="auto" w:fill="8496B0" w:themeFill="text2" w:themeFillTint="99"/>
            <w:vAlign w:val="center"/>
          </w:tcPr>
          <w:p w:rsidR="00E12C14" w:rsidRPr="0075422B" w:rsidRDefault="00E12C14" w:rsidP="009C365D">
            <w:pPr>
              <w:spacing w:line="240" w:lineRule="auto"/>
              <w:jc w:val="center"/>
              <w:rPr>
                <w:b/>
                <w:bCs/>
                <w:color w:val="FFFFFF" w:themeColor="background1"/>
                <w:szCs w:val="20"/>
              </w:rPr>
            </w:pPr>
            <w:r w:rsidRPr="0075422B">
              <w:rPr>
                <w:b/>
                <w:bCs/>
                <w:color w:val="FFFFFF" w:themeColor="background1"/>
                <w:szCs w:val="20"/>
              </w:rPr>
              <w:t>ΕΠ ΠΔΜ 20</w:t>
            </w:r>
            <w:r>
              <w:rPr>
                <w:b/>
                <w:bCs/>
                <w:color w:val="FFFFFF" w:themeColor="background1"/>
                <w:szCs w:val="20"/>
              </w:rPr>
              <w:t>21</w:t>
            </w:r>
            <w:r w:rsidRPr="0075422B">
              <w:rPr>
                <w:b/>
                <w:bCs/>
                <w:color w:val="FFFFFF" w:themeColor="background1"/>
                <w:szCs w:val="20"/>
              </w:rPr>
              <w:t xml:space="preserve"> - 202</w:t>
            </w:r>
            <w:r>
              <w:rPr>
                <w:b/>
                <w:bCs/>
                <w:color w:val="FFFFFF" w:themeColor="background1"/>
                <w:szCs w:val="20"/>
              </w:rPr>
              <w:t>7</w:t>
            </w:r>
          </w:p>
        </w:tc>
        <w:tc>
          <w:tcPr>
            <w:tcW w:w="1800" w:type="dxa"/>
            <w:shd w:val="clear" w:color="auto" w:fill="8496B0" w:themeFill="text2" w:themeFillTint="99"/>
          </w:tcPr>
          <w:p w:rsidR="00E12C14" w:rsidRPr="0075422B" w:rsidRDefault="00E12C14" w:rsidP="009C365D">
            <w:pPr>
              <w:spacing w:line="240" w:lineRule="auto"/>
              <w:jc w:val="center"/>
              <w:rPr>
                <w:b/>
                <w:bCs/>
                <w:color w:val="FFFFFF" w:themeColor="background1"/>
                <w:szCs w:val="20"/>
              </w:rPr>
            </w:pPr>
            <w:r>
              <w:rPr>
                <w:b/>
                <w:bCs/>
                <w:color w:val="FFFFFF" w:themeColor="background1"/>
                <w:szCs w:val="20"/>
              </w:rPr>
              <w:t>Τοπικό</w:t>
            </w:r>
            <w:r w:rsidR="000F2699">
              <w:rPr>
                <w:b/>
                <w:bCs/>
                <w:color w:val="FFFFFF" w:themeColor="background1"/>
                <w:szCs w:val="20"/>
              </w:rPr>
              <w:t>ς</w:t>
            </w:r>
            <w:r w:rsidR="00655871">
              <w:rPr>
                <w:b/>
                <w:bCs/>
                <w:color w:val="FFFFFF" w:themeColor="background1"/>
                <w:szCs w:val="20"/>
              </w:rPr>
              <w:t>Πόρος Ανάπτυξης</w:t>
            </w:r>
            <w:r w:rsidR="00F75086">
              <w:rPr>
                <w:b/>
                <w:bCs/>
                <w:color w:val="FFFFFF" w:themeColor="background1"/>
                <w:szCs w:val="20"/>
              </w:rPr>
              <w:t>*</w:t>
            </w:r>
          </w:p>
        </w:tc>
      </w:tr>
      <w:tr w:rsidR="001643DE" w:rsidTr="001643DE">
        <w:tc>
          <w:tcPr>
            <w:tcW w:w="4670" w:type="dxa"/>
            <w:shd w:val="clear" w:color="auto" w:fill="F7CAAC" w:themeFill="accent2" w:themeFillTint="66"/>
            <w:vAlign w:val="bottom"/>
          </w:tcPr>
          <w:p w:rsidR="001643DE" w:rsidRPr="00593F4C" w:rsidRDefault="001643DE" w:rsidP="001643DE">
            <w:pPr>
              <w:spacing w:line="240" w:lineRule="auto"/>
              <w:jc w:val="left"/>
              <w:rPr>
                <w:sz w:val="20"/>
                <w:szCs w:val="20"/>
              </w:rPr>
            </w:pPr>
            <w:r w:rsidRPr="00593F4C">
              <w:rPr>
                <w:b/>
                <w:bCs/>
                <w:color w:val="000000" w:themeColor="text1"/>
                <w:sz w:val="20"/>
                <w:szCs w:val="20"/>
              </w:rPr>
              <w:t>Άξονας Προτεραιότητας 1: Βελτίωση αστικού Τοπίου &amp; περιβάλλοντος</w:t>
            </w:r>
          </w:p>
        </w:tc>
        <w:tc>
          <w:tcPr>
            <w:tcW w:w="1137" w:type="dxa"/>
            <w:tcBorders>
              <w:top w:val="nil"/>
              <w:left w:val="nil"/>
              <w:bottom w:val="single" w:sz="8" w:space="0" w:color="auto"/>
              <w:right w:val="single" w:sz="8" w:space="0" w:color="auto"/>
            </w:tcBorders>
            <w:shd w:val="clear" w:color="000000" w:fill="F7CAAC"/>
            <w:vAlign w:val="center"/>
          </w:tcPr>
          <w:p w:rsidR="001643DE" w:rsidRPr="00593F4C" w:rsidRDefault="001643DE" w:rsidP="001643DE">
            <w:pPr>
              <w:spacing w:line="240" w:lineRule="auto"/>
              <w:jc w:val="center"/>
              <w:rPr>
                <w:b/>
                <w:bCs/>
                <w:sz w:val="20"/>
                <w:szCs w:val="20"/>
              </w:rPr>
            </w:pPr>
            <w:r>
              <w:rPr>
                <w:rFonts w:ascii="Calibri" w:hAnsi="Calibri" w:cs="Calibri"/>
                <w:b/>
                <w:bCs/>
                <w:color w:val="000000"/>
                <w:sz w:val="20"/>
                <w:szCs w:val="20"/>
              </w:rPr>
              <w:t>5.867.621</w:t>
            </w:r>
          </w:p>
        </w:tc>
        <w:tc>
          <w:tcPr>
            <w:tcW w:w="1409" w:type="dxa"/>
            <w:shd w:val="clear" w:color="auto" w:fill="F7CAAC" w:themeFill="accent2" w:themeFillTint="66"/>
            <w:vAlign w:val="center"/>
          </w:tcPr>
          <w:p w:rsidR="001643DE" w:rsidRPr="00593F4C" w:rsidRDefault="001643DE" w:rsidP="001643DE">
            <w:pPr>
              <w:spacing w:line="240" w:lineRule="auto"/>
              <w:jc w:val="center"/>
              <w:rPr>
                <w:b/>
                <w:bCs/>
                <w:sz w:val="20"/>
                <w:szCs w:val="20"/>
              </w:rPr>
            </w:pPr>
            <w:r>
              <w:rPr>
                <w:rFonts w:ascii="Calibri" w:hAnsi="Calibri" w:cs="Calibri"/>
                <w:b/>
                <w:bCs/>
                <w:color w:val="000000"/>
                <w:sz w:val="20"/>
                <w:szCs w:val="20"/>
              </w:rPr>
              <w:t>5.867.621</w:t>
            </w:r>
          </w:p>
        </w:tc>
        <w:tc>
          <w:tcPr>
            <w:tcW w:w="1800" w:type="dxa"/>
            <w:shd w:val="clear" w:color="auto" w:fill="F7CAAC" w:themeFill="accent2" w:themeFillTint="66"/>
          </w:tcPr>
          <w:p w:rsidR="001643DE" w:rsidRPr="00EA0639" w:rsidRDefault="001643DE" w:rsidP="001643DE">
            <w:pPr>
              <w:spacing w:line="240" w:lineRule="auto"/>
              <w:jc w:val="center"/>
              <w:rPr>
                <w:rFonts w:ascii="Calibri" w:hAnsi="Calibri" w:cs="Calibri"/>
                <w:b/>
                <w:bCs/>
                <w:kern w:val="0"/>
                <w:sz w:val="20"/>
                <w:szCs w:val="20"/>
              </w:rPr>
            </w:pPr>
            <w:r w:rsidRPr="00EA0639">
              <w:rPr>
                <w:rFonts w:ascii="Calibri" w:hAnsi="Calibri" w:cs="Calibri"/>
                <w:b/>
                <w:bCs/>
                <w:kern w:val="0"/>
                <w:sz w:val="20"/>
                <w:szCs w:val="20"/>
              </w:rPr>
              <w:t>0</w:t>
            </w:r>
          </w:p>
        </w:tc>
      </w:tr>
      <w:tr w:rsidR="001643DE" w:rsidTr="001643DE">
        <w:tc>
          <w:tcPr>
            <w:tcW w:w="4670" w:type="dxa"/>
            <w:shd w:val="clear" w:color="auto" w:fill="FFF2CC" w:themeFill="accent4" w:themeFillTint="33"/>
            <w:vAlign w:val="bottom"/>
          </w:tcPr>
          <w:p w:rsidR="001643DE" w:rsidRPr="00593F4C" w:rsidRDefault="001643DE" w:rsidP="001643DE">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1.</w:t>
            </w:r>
            <w:r w:rsidRPr="00593F4C">
              <w:rPr>
                <w:b/>
                <w:bCs/>
                <w:color w:val="000000" w:themeColor="text1"/>
                <w:sz w:val="20"/>
                <w:szCs w:val="20"/>
              </w:rPr>
              <w:t>1: Αστική Ανάπλαση ποταμού Σακουλέβα</w:t>
            </w:r>
          </w:p>
        </w:tc>
        <w:tc>
          <w:tcPr>
            <w:tcW w:w="1137" w:type="dxa"/>
            <w:tcBorders>
              <w:top w:val="nil"/>
              <w:left w:val="nil"/>
              <w:bottom w:val="single" w:sz="8" w:space="0" w:color="auto"/>
              <w:right w:val="single" w:sz="8" w:space="0" w:color="auto"/>
            </w:tcBorders>
            <w:shd w:val="clear" w:color="000000" w:fill="FFF2CC"/>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4.367.621</w:t>
            </w:r>
          </w:p>
        </w:tc>
        <w:tc>
          <w:tcPr>
            <w:tcW w:w="1409" w:type="dxa"/>
            <w:shd w:val="clear" w:color="auto" w:fill="FFF2CC" w:themeFill="accent4" w:themeFillTint="33"/>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4.367.621</w:t>
            </w:r>
          </w:p>
        </w:tc>
        <w:tc>
          <w:tcPr>
            <w:tcW w:w="1800" w:type="dxa"/>
            <w:shd w:val="clear" w:color="auto" w:fill="FFF2CC" w:themeFill="accent4" w:themeFillTint="33"/>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2F2F2" w:themeFill="background1" w:themeFillShade="F2"/>
          </w:tcPr>
          <w:p w:rsidR="001643DE" w:rsidRPr="00593F4C" w:rsidRDefault="001643DE" w:rsidP="001643DE">
            <w:pPr>
              <w:spacing w:line="240" w:lineRule="auto"/>
              <w:jc w:val="left"/>
              <w:rPr>
                <w:sz w:val="20"/>
                <w:szCs w:val="20"/>
              </w:rPr>
            </w:pPr>
            <w:r w:rsidRPr="00593F4C">
              <w:rPr>
                <w:b/>
                <w:bCs/>
                <w:sz w:val="20"/>
                <w:szCs w:val="20"/>
              </w:rPr>
              <w:t>1.1.1</w:t>
            </w:r>
            <w:r w:rsidRPr="00593F4C">
              <w:rPr>
                <w:sz w:val="20"/>
                <w:szCs w:val="20"/>
              </w:rPr>
              <w:t xml:space="preserve"> Ολοκλήρωση προγράμματος αναπλάσεων ποταμού Σακουλέβα από την οδό Βουκεφάλα έως την Μπουάτ</w:t>
            </w:r>
          </w:p>
        </w:tc>
        <w:tc>
          <w:tcPr>
            <w:tcW w:w="1137" w:type="dxa"/>
            <w:tcBorders>
              <w:top w:val="nil"/>
              <w:left w:val="nil"/>
              <w:bottom w:val="single" w:sz="8" w:space="0" w:color="auto"/>
              <w:right w:val="single" w:sz="8" w:space="0" w:color="auto"/>
            </w:tcBorders>
            <w:shd w:val="clear" w:color="000000" w:fill="F2F2F2"/>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2.050.000</w:t>
            </w:r>
          </w:p>
        </w:tc>
        <w:tc>
          <w:tcPr>
            <w:tcW w:w="1409" w:type="dxa"/>
            <w:shd w:val="clear" w:color="auto" w:fill="F2F2F2" w:themeFill="background1" w:themeFillShade="F2"/>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2.050.000</w:t>
            </w:r>
          </w:p>
        </w:tc>
        <w:tc>
          <w:tcPr>
            <w:tcW w:w="1800" w:type="dxa"/>
            <w:shd w:val="clear" w:color="auto" w:fill="F2F2F2" w:themeFill="background1" w:themeFillShade="F2"/>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2F2F2" w:themeFill="background1" w:themeFillShade="F2"/>
          </w:tcPr>
          <w:p w:rsidR="001643DE" w:rsidRPr="00593F4C" w:rsidRDefault="001643DE" w:rsidP="001643DE">
            <w:pPr>
              <w:spacing w:line="240" w:lineRule="auto"/>
              <w:jc w:val="left"/>
              <w:rPr>
                <w:sz w:val="20"/>
                <w:szCs w:val="20"/>
              </w:rPr>
            </w:pPr>
            <w:r w:rsidRPr="00593F4C">
              <w:rPr>
                <w:b/>
                <w:bCs/>
                <w:sz w:val="20"/>
                <w:szCs w:val="20"/>
              </w:rPr>
              <w:t>1.1.2</w:t>
            </w:r>
            <w:r w:rsidRPr="00593F4C">
              <w:rPr>
                <w:sz w:val="20"/>
                <w:szCs w:val="20"/>
              </w:rPr>
              <w:t xml:space="preserve"> Απαλλοτριώσεις ιδιοκτησιών σε έκταση 300 μέτρων</w:t>
            </w:r>
          </w:p>
        </w:tc>
        <w:tc>
          <w:tcPr>
            <w:tcW w:w="1137" w:type="dxa"/>
            <w:tcBorders>
              <w:top w:val="nil"/>
              <w:left w:val="nil"/>
              <w:bottom w:val="single" w:sz="8" w:space="0" w:color="auto"/>
              <w:right w:val="single" w:sz="8" w:space="0" w:color="auto"/>
            </w:tcBorders>
            <w:shd w:val="clear" w:color="000000" w:fill="F2F2F2"/>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100.000</w:t>
            </w:r>
          </w:p>
        </w:tc>
        <w:tc>
          <w:tcPr>
            <w:tcW w:w="1409" w:type="dxa"/>
            <w:shd w:val="clear" w:color="auto" w:fill="F2F2F2" w:themeFill="background1" w:themeFillShade="F2"/>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100.000</w:t>
            </w:r>
          </w:p>
        </w:tc>
        <w:tc>
          <w:tcPr>
            <w:tcW w:w="1800" w:type="dxa"/>
            <w:shd w:val="clear" w:color="auto" w:fill="F2F2F2" w:themeFill="background1" w:themeFillShade="F2"/>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2F2F2" w:themeFill="background1" w:themeFillShade="F2"/>
          </w:tcPr>
          <w:p w:rsidR="001643DE" w:rsidRPr="00593F4C" w:rsidRDefault="001643DE" w:rsidP="001643DE">
            <w:pPr>
              <w:spacing w:line="240" w:lineRule="auto"/>
              <w:jc w:val="left"/>
              <w:rPr>
                <w:sz w:val="20"/>
                <w:szCs w:val="20"/>
              </w:rPr>
            </w:pPr>
            <w:r w:rsidRPr="00593F4C">
              <w:rPr>
                <w:b/>
                <w:bCs/>
                <w:color w:val="000000"/>
                <w:sz w:val="20"/>
                <w:szCs w:val="20"/>
                <w:lang w:eastAsia="el-GR"/>
              </w:rPr>
              <w:t>1.1.3</w:t>
            </w:r>
            <w:r w:rsidRPr="00F164DC">
              <w:rPr>
                <w:color w:val="000000"/>
                <w:sz w:val="20"/>
                <w:szCs w:val="20"/>
                <w:lang w:eastAsia="el-GR"/>
              </w:rPr>
              <w:t>Αστικός και Η/Μ εξοπλισμός Μπουάτ</w:t>
            </w:r>
          </w:p>
        </w:tc>
        <w:tc>
          <w:tcPr>
            <w:tcW w:w="1137" w:type="dxa"/>
            <w:tcBorders>
              <w:top w:val="nil"/>
              <w:left w:val="nil"/>
              <w:bottom w:val="single" w:sz="8" w:space="0" w:color="auto"/>
              <w:right w:val="single" w:sz="8" w:space="0" w:color="auto"/>
            </w:tcBorders>
            <w:shd w:val="clear" w:color="000000" w:fill="F2F2F2"/>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320.000</w:t>
            </w:r>
          </w:p>
        </w:tc>
        <w:tc>
          <w:tcPr>
            <w:tcW w:w="1409" w:type="dxa"/>
            <w:shd w:val="clear" w:color="auto" w:fill="F2F2F2" w:themeFill="background1" w:themeFillShade="F2"/>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320.000</w:t>
            </w:r>
          </w:p>
        </w:tc>
        <w:tc>
          <w:tcPr>
            <w:tcW w:w="1800" w:type="dxa"/>
            <w:shd w:val="clear" w:color="auto" w:fill="F2F2F2" w:themeFill="background1" w:themeFillShade="F2"/>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2F2F2" w:themeFill="background1" w:themeFillShade="F2"/>
          </w:tcPr>
          <w:p w:rsidR="001643DE" w:rsidRPr="00593F4C" w:rsidRDefault="001643DE" w:rsidP="001643DE">
            <w:pPr>
              <w:spacing w:line="240" w:lineRule="auto"/>
              <w:jc w:val="left"/>
              <w:rPr>
                <w:sz w:val="20"/>
                <w:szCs w:val="20"/>
              </w:rPr>
            </w:pPr>
            <w:r w:rsidRPr="00593F4C">
              <w:rPr>
                <w:b/>
                <w:bCs/>
                <w:color w:val="000000"/>
                <w:sz w:val="20"/>
                <w:szCs w:val="20"/>
                <w:lang w:eastAsia="el-GR"/>
              </w:rPr>
              <w:t>1.1.4</w:t>
            </w:r>
            <w:r w:rsidRPr="00EA7EF6">
              <w:rPr>
                <w:color w:val="000000"/>
                <w:sz w:val="20"/>
                <w:szCs w:val="20"/>
                <w:lang w:eastAsia="el-GR"/>
              </w:rPr>
              <w:t>Ανάπλαση τμήματος ποταμού Σακουλέβα από την γέφυρα των δικαστηρίων ως την οδό Βουκεφάλα (μεταφερόμενο έργο)</w:t>
            </w:r>
          </w:p>
        </w:tc>
        <w:tc>
          <w:tcPr>
            <w:tcW w:w="1137" w:type="dxa"/>
            <w:tcBorders>
              <w:top w:val="nil"/>
              <w:left w:val="nil"/>
              <w:bottom w:val="single" w:sz="8" w:space="0" w:color="auto"/>
              <w:right w:val="single" w:sz="8" w:space="0" w:color="auto"/>
            </w:tcBorders>
            <w:shd w:val="clear" w:color="000000" w:fill="F2F2F2"/>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1.897.621</w:t>
            </w:r>
          </w:p>
        </w:tc>
        <w:tc>
          <w:tcPr>
            <w:tcW w:w="1409" w:type="dxa"/>
            <w:shd w:val="clear" w:color="auto" w:fill="F2F2F2" w:themeFill="background1" w:themeFillShade="F2"/>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1.897.621</w:t>
            </w:r>
          </w:p>
        </w:tc>
        <w:tc>
          <w:tcPr>
            <w:tcW w:w="1800" w:type="dxa"/>
            <w:shd w:val="clear" w:color="auto" w:fill="F2F2F2" w:themeFill="background1" w:themeFillShade="F2"/>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FF2CC" w:themeFill="accent4" w:themeFillTint="33"/>
            <w:vAlign w:val="bottom"/>
          </w:tcPr>
          <w:p w:rsidR="001643DE" w:rsidRPr="00593F4C" w:rsidRDefault="001643DE" w:rsidP="001643DE">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1.</w:t>
            </w:r>
            <w:r w:rsidRPr="00593F4C">
              <w:rPr>
                <w:b/>
                <w:bCs/>
                <w:color w:val="000000" w:themeColor="text1"/>
                <w:sz w:val="20"/>
                <w:szCs w:val="20"/>
              </w:rPr>
              <w:t>2: Λοιπές Αστικές Αναπλάσεις</w:t>
            </w:r>
          </w:p>
        </w:tc>
        <w:tc>
          <w:tcPr>
            <w:tcW w:w="1137" w:type="dxa"/>
            <w:tcBorders>
              <w:top w:val="nil"/>
              <w:left w:val="nil"/>
              <w:bottom w:val="single" w:sz="8" w:space="0" w:color="auto"/>
              <w:right w:val="single" w:sz="8" w:space="0" w:color="auto"/>
            </w:tcBorders>
            <w:shd w:val="clear" w:color="000000" w:fill="FFF2CC"/>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1.500.000</w:t>
            </w:r>
          </w:p>
        </w:tc>
        <w:tc>
          <w:tcPr>
            <w:tcW w:w="1409" w:type="dxa"/>
            <w:shd w:val="clear" w:color="auto" w:fill="FFF2CC" w:themeFill="accent4" w:themeFillTint="33"/>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1.500.000</w:t>
            </w:r>
          </w:p>
        </w:tc>
        <w:tc>
          <w:tcPr>
            <w:tcW w:w="1800" w:type="dxa"/>
            <w:shd w:val="clear" w:color="auto" w:fill="FFF2CC" w:themeFill="accent4" w:themeFillTint="33"/>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1643DE" w:rsidTr="001643DE">
        <w:tc>
          <w:tcPr>
            <w:tcW w:w="4670" w:type="dxa"/>
            <w:shd w:val="clear" w:color="auto" w:fill="F2F2F2" w:themeFill="background1" w:themeFillShade="F2"/>
          </w:tcPr>
          <w:p w:rsidR="001643DE" w:rsidRPr="00593F4C" w:rsidRDefault="001643DE" w:rsidP="001643DE">
            <w:pPr>
              <w:spacing w:line="240" w:lineRule="auto"/>
              <w:jc w:val="left"/>
              <w:rPr>
                <w:sz w:val="20"/>
                <w:szCs w:val="20"/>
              </w:rPr>
            </w:pPr>
            <w:r w:rsidRPr="00593F4C">
              <w:rPr>
                <w:b/>
                <w:bCs/>
                <w:sz w:val="20"/>
                <w:szCs w:val="20"/>
              </w:rPr>
              <w:t>1.2.1</w:t>
            </w:r>
            <w:r w:rsidRPr="00593F4C">
              <w:rPr>
                <w:sz w:val="20"/>
                <w:szCs w:val="20"/>
              </w:rPr>
              <w:t xml:space="preserve"> Ανάπλαση πλατείας Μόδη και πεζοδρόμου</w:t>
            </w:r>
            <w:r w:rsidRPr="00FA09BE">
              <w:rPr>
                <w:sz w:val="20"/>
                <w:szCs w:val="20"/>
              </w:rPr>
              <w:t>Παύλου Μελά</w:t>
            </w:r>
          </w:p>
        </w:tc>
        <w:tc>
          <w:tcPr>
            <w:tcW w:w="1137" w:type="dxa"/>
            <w:tcBorders>
              <w:top w:val="nil"/>
              <w:left w:val="nil"/>
              <w:bottom w:val="single" w:sz="8" w:space="0" w:color="auto"/>
              <w:right w:val="single" w:sz="8" w:space="0" w:color="auto"/>
            </w:tcBorders>
            <w:shd w:val="clear" w:color="000000" w:fill="F2F2F2"/>
            <w:vAlign w:val="center"/>
          </w:tcPr>
          <w:p w:rsidR="001643DE" w:rsidRPr="00593F4C" w:rsidRDefault="001643DE" w:rsidP="001643DE">
            <w:pPr>
              <w:spacing w:line="240" w:lineRule="auto"/>
              <w:jc w:val="center"/>
              <w:rPr>
                <w:sz w:val="20"/>
                <w:szCs w:val="20"/>
              </w:rPr>
            </w:pPr>
            <w:r>
              <w:rPr>
                <w:rFonts w:ascii="Calibri" w:hAnsi="Calibri" w:cs="Calibri"/>
                <w:color w:val="000000"/>
                <w:sz w:val="20"/>
                <w:szCs w:val="20"/>
              </w:rPr>
              <w:t>1.500.000</w:t>
            </w:r>
          </w:p>
        </w:tc>
        <w:tc>
          <w:tcPr>
            <w:tcW w:w="1409" w:type="dxa"/>
            <w:shd w:val="clear" w:color="auto" w:fill="F2F2F2" w:themeFill="background1" w:themeFillShade="F2"/>
            <w:vAlign w:val="center"/>
          </w:tcPr>
          <w:p w:rsidR="001643DE" w:rsidRPr="00593F4C" w:rsidRDefault="001643DE" w:rsidP="001643DE">
            <w:pPr>
              <w:spacing w:line="240" w:lineRule="auto"/>
              <w:jc w:val="center"/>
              <w:rPr>
                <w:b/>
                <w:bCs/>
                <w:sz w:val="20"/>
                <w:szCs w:val="20"/>
              </w:rPr>
            </w:pPr>
            <w:r>
              <w:rPr>
                <w:rFonts w:ascii="Calibri" w:hAnsi="Calibri" w:cs="Calibri"/>
                <w:color w:val="000000"/>
                <w:sz w:val="20"/>
                <w:szCs w:val="20"/>
              </w:rPr>
              <w:t>1.500.000</w:t>
            </w:r>
          </w:p>
        </w:tc>
        <w:tc>
          <w:tcPr>
            <w:tcW w:w="1800" w:type="dxa"/>
            <w:shd w:val="clear" w:color="auto" w:fill="F2F2F2" w:themeFill="background1" w:themeFillShade="F2"/>
          </w:tcPr>
          <w:p w:rsidR="001643DE" w:rsidRPr="003F755A" w:rsidRDefault="001643DE" w:rsidP="001643DE">
            <w:pPr>
              <w:spacing w:line="240" w:lineRule="auto"/>
              <w:jc w:val="center"/>
              <w:rPr>
                <w:rFonts w:ascii="Calibri" w:hAnsi="Calibri" w:cs="Calibri"/>
                <w:b/>
                <w:bCs/>
                <w:kern w:val="0"/>
                <w:sz w:val="20"/>
                <w:szCs w:val="20"/>
              </w:rPr>
            </w:pPr>
            <w:r w:rsidRPr="00DD390C">
              <w:rPr>
                <w:rFonts w:ascii="Calibri" w:hAnsi="Calibri" w:cs="Calibri"/>
                <w:kern w:val="0"/>
                <w:sz w:val="20"/>
                <w:szCs w:val="20"/>
              </w:rPr>
              <w:t>0</w:t>
            </w:r>
          </w:p>
        </w:tc>
      </w:tr>
      <w:tr w:rsidR="00D7525D" w:rsidTr="00746223">
        <w:tc>
          <w:tcPr>
            <w:tcW w:w="4670" w:type="dxa"/>
            <w:shd w:val="clear" w:color="auto" w:fill="F7CAAC" w:themeFill="accent2" w:themeFillTint="66"/>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Άξονας Προτεραιότητας 2: Βελτίωση της αποδοτικότητας των πόρων</w:t>
            </w:r>
          </w:p>
        </w:tc>
        <w:tc>
          <w:tcPr>
            <w:tcW w:w="1137" w:type="dxa"/>
            <w:tcBorders>
              <w:top w:val="nil"/>
              <w:left w:val="nil"/>
              <w:bottom w:val="single" w:sz="8" w:space="0" w:color="auto"/>
              <w:right w:val="single" w:sz="8" w:space="0" w:color="auto"/>
            </w:tcBorders>
            <w:shd w:val="clear" w:color="000000" w:fill="F7CAAC"/>
            <w:vAlign w:val="center"/>
          </w:tcPr>
          <w:p w:rsidR="00D7525D" w:rsidRPr="00593F4C" w:rsidRDefault="00D7525D" w:rsidP="001643DE">
            <w:pPr>
              <w:spacing w:line="240" w:lineRule="auto"/>
              <w:jc w:val="center"/>
              <w:rPr>
                <w:b/>
                <w:bCs/>
                <w:sz w:val="20"/>
                <w:szCs w:val="20"/>
              </w:rPr>
            </w:pPr>
            <w:r>
              <w:rPr>
                <w:rFonts w:ascii="Calibri" w:hAnsi="Calibri" w:cs="Calibri"/>
                <w:b/>
                <w:bCs/>
                <w:color w:val="000000"/>
                <w:sz w:val="20"/>
                <w:szCs w:val="20"/>
              </w:rPr>
              <w:t>5.034.000</w:t>
            </w:r>
          </w:p>
        </w:tc>
        <w:tc>
          <w:tcPr>
            <w:tcW w:w="1409" w:type="dxa"/>
            <w:shd w:val="clear" w:color="auto" w:fill="F7CAAC" w:themeFill="accent2" w:themeFillTint="66"/>
            <w:vAlign w:val="center"/>
          </w:tcPr>
          <w:p w:rsidR="00D7525D" w:rsidRPr="00593F4C" w:rsidRDefault="0075719C" w:rsidP="00746223">
            <w:pPr>
              <w:spacing w:line="240" w:lineRule="auto"/>
              <w:jc w:val="center"/>
              <w:rPr>
                <w:b/>
                <w:bCs/>
                <w:sz w:val="20"/>
                <w:szCs w:val="20"/>
              </w:rPr>
            </w:pPr>
            <w:r>
              <w:rPr>
                <w:b/>
                <w:bCs/>
                <w:sz w:val="20"/>
                <w:szCs w:val="20"/>
              </w:rPr>
              <w:t>3</w:t>
            </w:r>
            <w:r w:rsidR="00D7525D" w:rsidRPr="00593F4C">
              <w:rPr>
                <w:b/>
                <w:bCs/>
                <w:sz w:val="20"/>
                <w:szCs w:val="20"/>
              </w:rPr>
              <w:t>.</w:t>
            </w:r>
            <w:r>
              <w:rPr>
                <w:b/>
                <w:bCs/>
                <w:sz w:val="20"/>
                <w:szCs w:val="20"/>
              </w:rPr>
              <w:t>0</w:t>
            </w:r>
            <w:r w:rsidR="00D7525D" w:rsidRPr="00593F4C">
              <w:rPr>
                <w:b/>
                <w:bCs/>
                <w:sz w:val="20"/>
                <w:szCs w:val="20"/>
              </w:rPr>
              <w:t>34.000</w:t>
            </w:r>
          </w:p>
        </w:tc>
        <w:tc>
          <w:tcPr>
            <w:tcW w:w="1800" w:type="dxa"/>
            <w:shd w:val="clear" w:color="auto" w:fill="F7CAAC" w:themeFill="accent2" w:themeFillTint="66"/>
            <w:vAlign w:val="center"/>
          </w:tcPr>
          <w:p w:rsidR="00D7525D" w:rsidRPr="003F755A" w:rsidRDefault="00D7525D" w:rsidP="00746223">
            <w:pPr>
              <w:spacing w:line="240" w:lineRule="auto"/>
              <w:jc w:val="center"/>
              <w:rPr>
                <w:rFonts w:ascii="Calibri" w:hAnsi="Calibri" w:cs="Calibri"/>
                <w:b/>
                <w:bCs/>
                <w:kern w:val="0"/>
                <w:sz w:val="20"/>
                <w:szCs w:val="20"/>
              </w:rPr>
            </w:pPr>
            <w:r>
              <w:rPr>
                <w:rFonts w:ascii="Calibri" w:hAnsi="Calibri" w:cs="Calibri"/>
                <w:b/>
                <w:bCs/>
                <w:kern w:val="0"/>
                <w:sz w:val="20"/>
                <w:szCs w:val="20"/>
              </w:rPr>
              <w:t>2.000.000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2.</w:t>
            </w:r>
            <w:r w:rsidRPr="00593F4C">
              <w:rPr>
                <w:b/>
                <w:bCs/>
                <w:color w:val="000000" w:themeColor="text1"/>
                <w:sz w:val="20"/>
                <w:szCs w:val="20"/>
              </w:rPr>
              <w:t>1: Εκσυγχρονισμός επιχειρηματικών υποδομών</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4.200.000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sidRPr="00593F4C">
              <w:rPr>
                <w:sz w:val="20"/>
                <w:szCs w:val="20"/>
              </w:rPr>
              <w:t>2.</w:t>
            </w:r>
            <w:r w:rsidR="001643DE">
              <w:rPr>
                <w:sz w:val="20"/>
                <w:szCs w:val="20"/>
                <w:lang w:val="en-US"/>
              </w:rPr>
              <w:t>2</w:t>
            </w:r>
            <w:r w:rsidRPr="00593F4C">
              <w:rPr>
                <w:sz w:val="20"/>
                <w:szCs w:val="20"/>
              </w:rPr>
              <w:t>00.000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593F4C">
              <w:rPr>
                <w:sz w:val="20"/>
                <w:szCs w:val="20"/>
              </w:rPr>
              <w:t>2.000.000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sz w:val="20"/>
                <w:szCs w:val="20"/>
              </w:rPr>
              <w:t>2.1.1</w:t>
            </w:r>
            <w:r w:rsidRPr="00F164DC">
              <w:rPr>
                <w:sz w:val="20"/>
                <w:szCs w:val="20"/>
              </w:rPr>
              <w:t>Ενεργειακή αναβάθμιση δημοτικής αγοράς και ανάπλαση περιβάλλοντ</w:t>
            </w:r>
            <w:r>
              <w:rPr>
                <w:sz w:val="20"/>
                <w:szCs w:val="20"/>
              </w:rPr>
              <w:t>ος</w:t>
            </w:r>
            <w:r w:rsidRPr="00F164DC">
              <w:rPr>
                <w:sz w:val="20"/>
                <w:szCs w:val="20"/>
              </w:rPr>
              <w:t xml:space="preserve"> χώρου</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4.200.000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2.</w:t>
            </w:r>
            <w:r w:rsidR="00746223">
              <w:rPr>
                <w:sz w:val="20"/>
                <w:szCs w:val="20"/>
                <w:lang w:val="en-US"/>
              </w:rPr>
              <w:t>2</w:t>
            </w:r>
            <w:r w:rsidRPr="00593F4C">
              <w:rPr>
                <w:sz w:val="20"/>
                <w:szCs w:val="20"/>
              </w:rPr>
              <w:t>00.000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593F4C">
              <w:rPr>
                <w:sz w:val="20"/>
                <w:szCs w:val="20"/>
              </w:rPr>
              <w:t>2.000.000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2.</w:t>
            </w:r>
            <w:r w:rsidRPr="00593F4C">
              <w:rPr>
                <w:b/>
                <w:bCs/>
                <w:color w:val="000000" w:themeColor="text1"/>
                <w:sz w:val="20"/>
                <w:szCs w:val="20"/>
              </w:rPr>
              <w:t>2: Αύξηση της ενεργειακής απόδοσης και χρήσης ΑΠΕ με έμφαση στις υποδομές του δημόσιου τομέα</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834.000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sidRPr="00593F4C">
              <w:rPr>
                <w:sz w:val="20"/>
                <w:szCs w:val="20"/>
              </w:rPr>
              <w:t>834.000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E12C14">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EA7EF6" w:rsidRDefault="00D7525D" w:rsidP="00D7525D">
            <w:pPr>
              <w:spacing w:line="240" w:lineRule="auto"/>
              <w:jc w:val="left"/>
              <w:rPr>
                <w:sz w:val="20"/>
                <w:szCs w:val="20"/>
              </w:rPr>
            </w:pPr>
            <w:r w:rsidRPr="00593F4C">
              <w:rPr>
                <w:b/>
                <w:bCs/>
                <w:color w:val="000000"/>
                <w:sz w:val="20"/>
                <w:szCs w:val="20"/>
                <w:lang w:eastAsia="el-GR"/>
              </w:rPr>
              <w:t>2.2.1</w:t>
            </w:r>
            <w:r w:rsidRPr="00593F4C">
              <w:rPr>
                <w:color w:val="000000"/>
                <w:sz w:val="20"/>
                <w:szCs w:val="20"/>
                <w:lang w:eastAsia="el-GR"/>
              </w:rPr>
              <w:t xml:space="preserve"> Ενεργειακή Αναβάθμιση 1</w:t>
            </w:r>
            <w:r w:rsidRPr="00593F4C">
              <w:rPr>
                <w:color w:val="000000"/>
                <w:sz w:val="20"/>
                <w:szCs w:val="20"/>
                <w:vertAlign w:val="superscript"/>
                <w:lang w:eastAsia="el-GR"/>
              </w:rPr>
              <w:t>ου</w:t>
            </w:r>
            <w:r w:rsidRPr="00593F4C">
              <w:rPr>
                <w:color w:val="000000"/>
                <w:sz w:val="20"/>
                <w:szCs w:val="20"/>
                <w:lang w:eastAsia="el-GR"/>
              </w:rPr>
              <w:t xml:space="preserve"> Δημοτικού Σχολείου Φλώρινας</w:t>
            </w:r>
            <w:r w:rsidRPr="00EA7EF6">
              <w:rPr>
                <w:color w:val="000000"/>
                <w:sz w:val="20"/>
                <w:szCs w:val="18"/>
                <w:lang w:eastAsia="el-GR"/>
              </w:rPr>
              <w:t>(μεταφερόμενο έργο)</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395.000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395.000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31242B">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EA7EF6" w:rsidRDefault="00D7525D" w:rsidP="00D7525D">
            <w:pPr>
              <w:spacing w:line="240" w:lineRule="auto"/>
              <w:jc w:val="left"/>
              <w:rPr>
                <w:sz w:val="20"/>
                <w:szCs w:val="20"/>
              </w:rPr>
            </w:pPr>
            <w:r w:rsidRPr="00593F4C">
              <w:rPr>
                <w:b/>
                <w:bCs/>
                <w:sz w:val="20"/>
                <w:szCs w:val="20"/>
              </w:rPr>
              <w:t>2.2.2</w:t>
            </w:r>
            <w:r w:rsidRPr="00593F4C">
              <w:rPr>
                <w:sz w:val="20"/>
                <w:szCs w:val="20"/>
              </w:rPr>
              <w:t xml:space="preserve"> Ενεργειακή Αναβάθμιση 3</w:t>
            </w:r>
            <w:r w:rsidRPr="00593F4C">
              <w:rPr>
                <w:sz w:val="20"/>
                <w:szCs w:val="20"/>
                <w:vertAlign w:val="superscript"/>
              </w:rPr>
              <w:t>ου</w:t>
            </w:r>
            <w:r w:rsidRPr="00593F4C">
              <w:rPr>
                <w:sz w:val="20"/>
                <w:szCs w:val="20"/>
              </w:rPr>
              <w:t xml:space="preserve"> Γυμνάσιου Φλώρινας</w:t>
            </w:r>
            <w:r w:rsidRPr="00EA7EF6">
              <w:rPr>
                <w:color w:val="000000"/>
                <w:sz w:val="20"/>
                <w:szCs w:val="18"/>
                <w:lang w:eastAsia="el-GR"/>
              </w:rPr>
              <w:t>(μεταφερόμενο έργο)</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259.000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259.000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31242B">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EA7EF6" w:rsidRDefault="00D7525D" w:rsidP="00D7525D">
            <w:pPr>
              <w:spacing w:line="240" w:lineRule="auto"/>
              <w:jc w:val="left"/>
              <w:rPr>
                <w:sz w:val="20"/>
                <w:szCs w:val="20"/>
              </w:rPr>
            </w:pPr>
            <w:r w:rsidRPr="00593F4C">
              <w:rPr>
                <w:b/>
                <w:bCs/>
                <w:color w:val="000000"/>
                <w:sz w:val="20"/>
                <w:szCs w:val="20"/>
                <w:lang w:eastAsia="el-GR"/>
              </w:rPr>
              <w:t>2.2.3</w:t>
            </w:r>
            <w:r w:rsidRPr="00593F4C">
              <w:rPr>
                <w:color w:val="000000"/>
                <w:sz w:val="20"/>
                <w:szCs w:val="20"/>
                <w:lang w:eastAsia="el-GR"/>
              </w:rPr>
              <w:t xml:space="preserve"> Ενεργειακή Αναβάθμιση 5</w:t>
            </w:r>
            <w:r w:rsidRPr="00593F4C">
              <w:rPr>
                <w:color w:val="000000"/>
                <w:sz w:val="20"/>
                <w:szCs w:val="20"/>
                <w:vertAlign w:val="superscript"/>
                <w:lang w:eastAsia="el-GR"/>
              </w:rPr>
              <w:t>ου</w:t>
            </w:r>
            <w:r w:rsidRPr="00593F4C">
              <w:rPr>
                <w:color w:val="000000"/>
                <w:sz w:val="20"/>
                <w:szCs w:val="20"/>
                <w:lang w:eastAsia="el-GR"/>
              </w:rPr>
              <w:t xml:space="preserve"> Δημοτικού Σχολείου Φλώρινας</w:t>
            </w:r>
            <w:r w:rsidRPr="00EA7EF6">
              <w:rPr>
                <w:color w:val="000000"/>
                <w:sz w:val="20"/>
                <w:szCs w:val="18"/>
                <w:lang w:eastAsia="el-GR"/>
              </w:rPr>
              <w:t>(μεταφερόμενο έργο)</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180.000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180.000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31242B">
              <w:rPr>
                <w:rFonts w:ascii="Calibri" w:hAnsi="Calibri" w:cs="Calibri"/>
                <w:kern w:val="0"/>
                <w:sz w:val="20"/>
                <w:szCs w:val="20"/>
              </w:rPr>
              <w:t>0</w:t>
            </w:r>
          </w:p>
        </w:tc>
      </w:tr>
      <w:tr w:rsidR="00D7525D" w:rsidTr="001643DE">
        <w:tc>
          <w:tcPr>
            <w:tcW w:w="4670" w:type="dxa"/>
            <w:shd w:val="clear" w:color="auto" w:fill="F7CAAC" w:themeFill="accent2" w:themeFillTint="66"/>
            <w:vAlign w:val="bottom"/>
          </w:tcPr>
          <w:p w:rsidR="00D7525D" w:rsidRPr="00746223" w:rsidRDefault="00D7525D" w:rsidP="00D7525D">
            <w:pPr>
              <w:spacing w:line="240" w:lineRule="auto"/>
              <w:jc w:val="left"/>
              <w:rPr>
                <w:sz w:val="20"/>
                <w:szCs w:val="20"/>
                <w:highlight w:val="yellow"/>
              </w:rPr>
            </w:pPr>
            <w:r w:rsidRPr="00746223">
              <w:rPr>
                <w:b/>
                <w:bCs/>
                <w:color w:val="000000" w:themeColor="text1"/>
                <w:sz w:val="20"/>
                <w:szCs w:val="20"/>
              </w:rPr>
              <w:t xml:space="preserve">Άξονας Προτεραιότητας 3: </w:t>
            </w:r>
            <w:r w:rsidR="00746223" w:rsidRPr="00746223">
              <w:rPr>
                <w:b/>
                <w:bCs/>
                <w:color w:val="000000" w:themeColor="text1"/>
                <w:sz w:val="20"/>
                <w:szCs w:val="20"/>
              </w:rPr>
              <w:t xml:space="preserve">Ενίσχυση της κοινωνικής </w:t>
            </w:r>
            <w:r w:rsidR="00746223" w:rsidRPr="00746223">
              <w:rPr>
                <w:b/>
                <w:bCs/>
                <w:color w:val="000000" w:themeColor="text1"/>
                <w:sz w:val="20"/>
                <w:szCs w:val="20"/>
              </w:rPr>
              <w:lastRenderedPageBreak/>
              <w:t xml:space="preserve">ανθεκτικότητας και επιχειρηματικής καινοτομίας </w:t>
            </w:r>
          </w:p>
        </w:tc>
        <w:tc>
          <w:tcPr>
            <w:tcW w:w="1137" w:type="dxa"/>
            <w:tcBorders>
              <w:top w:val="nil"/>
              <w:left w:val="nil"/>
              <w:bottom w:val="single" w:sz="8" w:space="0" w:color="auto"/>
              <w:right w:val="single" w:sz="8" w:space="0" w:color="auto"/>
            </w:tcBorders>
            <w:shd w:val="clear" w:color="000000" w:fill="F7CAAC"/>
            <w:vAlign w:val="center"/>
          </w:tcPr>
          <w:p w:rsidR="00D7525D" w:rsidRPr="00593F4C" w:rsidRDefault="00D7525D" w:rsidP="001643DE">
            <w:pPr>
              <w:spacing w:line="240" w:lineRule="auto"/>
              <w:jc w:val="center"/>
              <w:rPr>
                <w:b/>
                <w:bCs/>
                <w:sz w:val="20"/>
                <w:szCs w:val="20"/>
              </w:rPr>
            </w:pPr>
            <w:r>
              <w:rPr>
                <w:rFonts w:ascii="Calibri" w:hAnsi="Calibri" w:cs="Calibri"/>
                <w:b/>
                <w:bCs/>
                <w:color w:val="000000"/>
                <w:sz w:val="20"/>
                <w:szCs w:val="20"/>
              </w:rPr>
              <w:lastRenderedPageBreak/>
              <w:t>300.000</w:t>
            </w:r>
          </w:p>
        </w:tc>
        <w:tc>
          <w:tcPr>
            <w:tcW w:w="1409" w:type="dxa"/>
            <w:shd w:val="clear" w:color="auto" w:fill="F7CAAC" w:themeFill="accent2" w:themeFillTint="66"/>
            <w:vAlign w:val="center"/>
          </w:tcPr>
          <w:p w:rsidR="00D7525D" w:rsidRPr="00593F4C" w:rsidRDefault="0075719C" w:rsidP="001643DE">
            <w:pPr>
              <w:spacing w:line="240" w:lineRule="auto"/>
              <w:jc w:val="center"/>
              <w:rPr>
                <w:b/>
                <w:bCs/>
                <w:sz w:val="20"/>
                <w:szCs w:val="20"/>
              </w:rPr>
            </w:pPr>
            <w:r>
              <w:rPr>
                <w:b/>
                <w:bCs/>
                <w:sz w:val="20"/>
                <w:szCs w:val="20"/>
              </w:rPr>
              <w:t>30</w:t>
            </w:r>
            <w:r w:rsidR="00D7525D" w:rsidRPr="00593F4C">
              <w:rPr>
                <w:b/>
                <w:bCs/>
                <w:sz w:val="20"/>
                <w:szCs w:val="20"/>
              </w:rPr>
              <w:t>0.000</w:t>
            </w:r>
          </w:p>
        </w:tc>
        <w:tc>
          <w:tcPr>
            <w:tcW w:w="1800" w:type="dxa"/>
            <w:shd w:val="clear" w:color="auto" w:fill="F7CAAC" w:themeFill="accent2" w:themeFillTint="66"/>
            <w:vAlign w:val="center"/>
          </w:tcPr>
          <w:p w:rsidR="00D7525D" w:rsidRPr="00EA0639" w:rsidRDefault="00D7525D" w:rsidP="001643DE">
            <w:pPr>
              <w:spacing w:line="240" w:lineRule="auto"/>
              <w:jc w:val="center"/>
              <w:rPr>
                <w:rFonts w:ascii="Calibri" w:hAnsi="Calibri" w:cs="Calibri"/>
                <w:b/>
                <w:bCs/>
                <w:kern w:val="0"/>
                <w:sz w:val="20"/>
                <w:szCs w:val="20"/>
              </w:rPr>
            </w:pPr>
            <w:r w:rsidRPr="00EA0639">
              <w:rPr>
                <w:rFonts w:ascii="Calibri" w:hAnsi="Calibri" w:cs="Calibri"/>
                <w:b/>
                <w:bCs/>
                <w:kern w:val="0"/>
                <w:sz w:val="20"/>
                <w:szCs w:val="20"/>
              </w:rPr>
              <w:t>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lastRenderedPageBreak/>
              <w:t xml:space="preserve">Ειδικός Στόχος </w:t>
            </w:r>
            <w:r w:rsidRPr="0008355E">
              <w:rPr>
                <w:b/>
                <w:bCs/>
                <w:color w:val="000000" w:themeColor="text1"/>
                <w:sz w:val="20"/>
                <w:szCs w:val="20"/>
              </w:rPr>
              <w:t>3.</w:t>
            </w:r>
            <w:r w:rsidRPr="00593F4C">
              <w:rPr>
                <w:b/>
                <w:bCs/>
                <w:color w:val="000000" w:themeColor="text1"/>
                <w:sz w:val="20"/>
                <w:szCs w:val="20"/>
              </w:rPr>
              <w:t>1: Βελτίωση της επιχειρηματικότητας με έμφαση στην καινοτομία και στους τομείς προτεραιότητας RIS3 της Περιφέρειας</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150.000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sidRPr="00593F4C">
              <w:rPr>
                <w:sz w:val="20"/>
                <w:szCs w:val="20"/>
              </w:rPr>
              <w:t>150.000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sz w:val="20"/>
                <w:szCs w:val="20"/>
              </w:rPr>
              <w:t>3.1.1</w:t>
            </w:r>
            <w:r w:rsidRPr="00593F4C">
              <w:rPr>
                <w:sz w:val="20"/>
                <w:szCs w:val="20"/>
              </w:rPr>
              <w:t xml:space="preserve"> Δομή προθερμοκοίτησης επιχειρηματικών ιδεών</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150.000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150.000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tcBorders>
              <w:top w:val="nil"/>
              <w:left w:val="single" w:sz="8" w:space="0" w:color="auto"/>
              <w:bottom w:val="single" w:sz="8" w:space="0" w:color="auto"/>
              <w:right w:val="single" w:sz="8" w:space="0" w:color="auto"/>
            </w:tcBorders>
            <w:shd w:val="clear" w:color="000000" w:fill="FFF2CC"/>
            <w:vAlign w:val="center"/>
          </w:tcPr>
          <w:p w:rsidR="00D7525D" w:rsidRPr="00593F4C" w:rsidRDefault="00D7525D" w:rsidP="00D7525D">
            <w:pPr>
              <w:spacing w:line="240" w:lineRule="auto"/>
              <w:jc w:val="left"/>
              <w:rPr>
                <w:b/>
                <w:bCs/>
                <w:sz w:val="20"/>
                <w:szCs w:val="20"/>
              </w:rPr>
            </w:pPr>
            <w:r>
              <w:rPr>
                <w:rFonts w:ascii="Calibri" w:hAnsi="Calibri" w:cs="Calibri"/>
                <w:b/>
                <w:bCs/>
                <w:color w:val="000000"/>
                <w:sz w:val="20"/>
                <w:szCs w:val="20"/>
              </w:rPr>
              <w:t xml:space="preserve">Ειδικός Στόχος 3.2. </w:t>
            </w:r>
            <w:r>
              <w:rPr>
                <w:rFonts w:ascii="Calibri" w:hAnsi="Calibri" w:cs="Calibri"/>
                <w:color w:val="000000"/>
                <w:sz w:val="20"/>
                <w:szCs w:val="20"/>
              </w:rPr>
              <w:t>Κοινωνική Ανθεκτικότητα</w:t>
            </w:r>
          </w:p>
        </w:tc>
        <w:tc>
          <w:tcPr>
            <w:tcW w:w="1137" w:type="dxa"/>
            <w:tcBorders>
              <w:top w:val="nil"/>
              <w:left w:val="nil"/>
              <w:bottom w:val="single" w:sz="8" w:space="0" w:color="auto"/>
              <w:right w:val="single" w:sz="8" w:space="0" w:color="auto"/>
            </w:tcBorders>
            <w:shd w:val="clear" w:color="000000" w:fill="FFF2CC"/>
            <w:vAlign w:val="center"/>
          </w:tcPr>
          <w:p w:rsidR="00D7525D" w:rsidRPr="001643DE" w:rsidRDefault="00D7525D" w:rsidP="001643DE">
            <w:pPr>
              <w:spacing w:line="240" w:lineRule="auto"/>
              <w:jc w:val="center"/>
              <w:rPr>
                <w:sz w:val="20"/>
                <w:szCs w:val="20"/>
              </w:rPr>
            </w:pPr>
            <w:r w:rsidRPr="001643DE">
              <w:rPr>
                <w:rFonts w:ascii="Calibri" w:hAnsi="Calibri" w:cs="Calibri"/>
                <w:color w:val="000000"/>
                <w:sz w:val="20"/>
                <w:szCs w:val="20"/>
              </w:rPr>
              <w:t>150.000</w:t>
            </w:r>
          </w:p>
        </w:tc>
        <w:tc>
          <w:tcPr>
            <w:tcW w:w="1409" w:type="dxa"/>
            <w:tcBorders>
              <w:top w:val="nil"/>
              <w:left w:val="single" w:sz="8" w:space="0" w:color="auto"/>
              <w:bottom w:val="single" w:sz="8" w:space="0" w:color="auto"/>
              <w:right w:val="single" w:sz="8" w:space="0" w:color="auto"/>
            </w:tcBorders>
            <w:shd w:val="clear" w:color="auto" w:fill="FFF2CC" w:themeFill="accent4" w:themeFillTint="33"/>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150.000</w:t>
            </w:r>
          </w:p>
        </w:tc>
        <w:tc>
          <w:tcPr>
            <w:tcW w:w="1800" w:type="dxa"/>
            <w:shd w:val="clear" w:color="auto" w:fill="FFF2CC" w:themeFill="accent4" w:themeFillTint="33"/>
            <w:vAlign w:val="center"/>
          </w:tcPr>
          <w:p w:rsidR="00D7525D" w:rsidRPr="00D7525D" w:rsidRDefault="00D7525D" w:rsidP="001643DE">
            <w:pPr>
              <w:spacing w:line="240" w:lineRule="auto"/>
              <w:jc w:val="center"/>
              <w:rPr>
                <w:rFonts w:ascii="Calibri" w:hAnsi="Calibri" w:cs="Calibri"/>
                <w:kern w:val="0"/>
                <w:sz w:val="20"/>
                <w:szCs w:val="20"/>
                <w:lang w:val="en-US"/>
              </w:rPr>
            </w:pPr>
            <w:r>
              <w:rPr>
                <w:rFonts w:ascii="Calibri" w:hAnsi="Calibri" w:cs="Calibri"/>
                <w:kern w:val="0"/>
                <w:sz w:val="20"/>
                <w:szCs w:val="20"/>
                <w:lang w:val="en-US"/>
              </w:rPr>
              <w:t>0</w:t>
            </w:r>
          </w:p>
        </w:tc>
      </w:tr>
      <w:tr w:rsidR="00D7525D" w:rsidTr="001643DE">
        <w:tc>
          <w:tcPr>
            <w:tcW w:w="4670" w:type="dxa"/>
            <w:tcBorders>
              <w:top w:val="nil"/>
              <w:left w:val="single" w:sz="8" w:space="0" w:color="auto"/>
              <w:bottom w:val="single" w:sz="8" w:space="0" w:color="auto"/>
              <w:right w:val="single" w:sz="8" w:space="0" w:color="auto"/>
            </w:tcBorders>
            <w:shd w:val="clear" w:color="000000" w:fill="F2F2F2"/>
            <w:vAlign w:val="center"/>
          </w:tcPr>
          <w:p w:rsidR="00D7525D" w:rsidRPr="00593F4C" w:rsidRDefault="00D7525D" w:rsidP="00D7525D">
            <w:pPr>
              <w:spacing w:line="240" w:lineRule="auto"/>
              <w:jc w:val="left"/>
              <w:rPr>
                <w:b/>
                <w:bCs/>
                <w:sz w:val="20"/>
                <w:szCs w:val="20"/>
              </w:rPr>
            </w:pPr>
            <w:r>
              <w:rPr>
                <w:rFonts w:ascii="Calibri" w:hAnsi="Calibri" w:cs="Calibri"/>
                <w:b/>
                <w:bCs/>
                <w:color w:val="000000"/>
                <w:sz w:val="20"/>
                <w:szCs w:val="20"/>
              </w:rPr>
              <w:t xml:space="preserve">3.2.1. </w:t>
            </w:r>
            <w:r>
              <w:rPr>
                <w:rFonts w:ascii="Calibri" w:hAnsi="Calibri" w:cs="Calibri"/>
                <w:color w:val="000000"/>
                <w:sz w:val="20"/>
                <w:szCs w:val="20"/>
              </w:rPr>
              <w:t>Πρωτοβουλία ενίσχυσης ΚΑλΟ στην περιοχή παρέμβασης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100.000</w:t>
            </w:r>
          </w:p>
        </w:tc>
        <w:tc>
          <w:tcPr>
            <w:tcW w:w="1409" w:type="dxa"/>
            <w:tcBorders>
              <w:top w:val="nil"/>
              <w:left w:val="single" w:sz="8" w:space="0" w:color="auto"/>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100.000</w:t>
            </w:r>
          </w:p>
        </w:tc>
        <w:tc>
          <w:tcPr>
            <w:tcW w:w="1800" w:type="dxa"/>
            <w:shd w:val="clear" w:color="auto" w:fill="F2F2F2" w:themeFill="background1" w:themeFillShade="F2"/>
            <w:vAlign w:val="center"/>
          </w:tcPr>
          <w:p w:rsidR="00D7525D" w:rsidRPr="00D7525D" w:rsidRDefault="00D7525D" w:rsidP="001643DE">
            <w:pPr>
              <w:spacing w:line="240" w:lineRule="auto"/>
              <w:jc w:val="center"/>
              <w:rPr>
                <w:rFonts w:ascii="Calibri" w:hAnsi="Calibri" w:cs="Calibri"/>
                <w:kern w:val="0"/>
                <w:sz w:val="20"/>
                <w:szCs w:val="20"/>
                <w:lang w:val="en-US"/>
              </w:rPr>
            </w:pPr>
            <w:r>
              <w:rPr>
                <w:rFonts w:ascii="Calibri" w:hAnsi="Calibri" w:cs="Calibri"/>
                <w:kern w:val="0"/>
                <w:sz w:val="20"/>
                <w:szCs w:val="20"/>
                <w:lang w:val="en-US"/>
              </w:rPr>
              <w:t>0</w:t>
            </w:r>
          </w:p>
        </w:tc>
      </w:tr>
      <w:tr w:rsidR="00D7525D" w:rsidTr="001643DE">
        <w:tc>
          <w:tcPr>
            <w:tcW w:w="4670" w:type="dxa"/>
            <w:tcBorders>
              <w:top w:val="nil"/>
              <w:left w:val="single" w:sz="8" w:space="0" w:color="auto"/>
              <w:bottom w:val="single" w:sz="8" w:space="0" w:color="auto"/>
              <w:right w:val="single" w:sz="8" w:space="0" w:color="auto"/>
            </w:tcBorders>
            <w:shd w:val="clear" w:color="000000" w:fill="F2F2F2"/>
            <w:vAlign w:val="center"/>
          </w:tcPr>
          <w:p w:rsidR="00D7525D" w:rsidRPr="00593F4C" w:rsidRDefault="00D7525D" w:rsidP="00D7525D">
            <w:pPr>
              <w:spacing w:line="240" w:lineRule="auto"/>
              <w:jc w:val="left"/>
              <w:rPr>
                <w:b/>
                <w:bCs/>
                <w:sz w:val="20"/>
                <w:szCs w:val="20"/>
              </w:rPr>
            </w:pPr>
            <w:r>
              <w:rPr>
                <w:rFonts w:ascii="Calibri" w:hAnsi="Calibri" w:cs="Calibri"/>
                <w:b/>
                <w:bCs/>
                <w:color w:val="000000"/>
                <w:sz w:val="20"/>
                <w:szCs w:val="20"/>
              </w:rPr>
              <w:t xml:space="preserve">3.2.2. </w:t>
            </w:r>
            <w:r>
              <w:rPr>
                <w:rFonts w:ascii="Calibri" w:hAnsi="Calibri" w:cs="Calibri"/>
                <w:color w:val="000000"/>
                <w:sz w:val="20"/>
                <w:szCs w:val="20"/>
              </w:rPr>
              <w:t>Καταπολέμηση ψηφιακού αναλφαβητισμού 3ης ηλικίας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50.000</w:t>
            </w:r>
          </w:p>
        </w:tc>
        <w:tc>
          <w:tcPr>
            <w:tcW w:w="1409" w:type="dxa"/>
            <w:tcBorders>
              <w:top w:val="nil"/>
              <w:left w:val="single" w:sz="8" w:space="0" w:color="auto"/>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50.000</w:t>
            </w:r>
          </w:p>
        </w:tc>
        <w:tc>
          <w:tcPr>
            <w:tcW w:w="1800" w:type="dxa"/>
            <w:shd w:val="clear" w:color="auto" w:fill="F2F2F2" w:themeFill="background1" w:themeFillShade="F2"/>
            <w:vAlign w:val="center"/>
          </w:tcPr>
          <w:p w:rsidR="00D7525D" w:rsidRPr="00D7525D" w:rsidRDefault="00D7525D" w:rsidP="001643DE">
            <w:pPr>
              <w:spacing w:line="240" w:lineRule="auto"/>
              <w:jc w:val="center"/>
              <w:rPr>
                <w:rFonts w:ascii="Calibri" w:hAnsi="Calibri" w:cs="Calibri"/>
                <w:kern w:val="0"/>
                <w:sz w:val="20"/>
                <w:szCs w:val="20"/>
                <w:lang w:val="en-US"/>
              </w:rPr>
            </w:pPr>
            <w:r>
              <w:rPr>
                <w:rFonts w:ascii="Calibri" w:hAnsi="Calibri" w:cs="Calibri"/>
                <w:kern w:val="0"/>
                <w:sz w:val="20"/>
                <w:szCs w:val="20"/>
                <w:lang w:val="en-US"/>
              </w:rPr>
              <w:t>0</w:t>
            </w:r>
          </w:p>
        </w:tc>
      </w:tr>
      <w:tr w:rsidR="00D7525D" w:rsidTr="001643DE">
        <w:tc>
          <w:tcPr>
            <w:tcW w:w="4670" w:type="dxa"/>
            <w:shd w:val="clear" w:color="auto" w:fill="F7CAAC" w:themeFill="accent2" w:themeFillTint="66"/>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Άξονας Προτεραιότητας 4: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137" w:type="dxa"/>
            <w:tcBorders>
              <w:top w:val="nil"/>
              <w:left w:val="nil"/>
              <w:bottom w:val="single" w:sz="8" w:space="0" w:color="auto"/>
              <w:right w:val="single" w:sz="8" w:space="0" w:color="auto"/>
            </w:tcBorders>
            <w:shd w:val="clear" w:color="000000" w:fill="F7CAAC"/>
            <w:vAlign w:val="center"/>
          </w:tcPr>
          <w:p w:rsidR="00D7525D" w:rsidRPr="00593F4C" w:rsidRDefault="00D7525D" w:rsidP="001643DE">
            <w:pPr>
              <w:spacing w:line="240" w:lineRule="auto"/>
              <w:jc w:val="center"/>
              <w:rPr>
                <w:b/>
                <w:bCs/>
                <w:sz w:val="20"/>
                <w:szCs w:val="20"/>
              </w:rPr>
            </w:pPr>
            <w:r>
              <w:rPr>
                <w:rFonts w:ascii="Calibri" w:hAnsi="Calibri" w:cs="Calibri"/>
                <w:b/>
                <w:bCs/>
                <w:color w:val="000000"/>
                <w:sz w:val="20"/>
                <w:szCs w:val="20"/>
              </w:rPr>
              <w:t>2.834.500</w:t>
            </w:r>
          </w:p>
        </w:tc>
        <w:tc>
          <w:tcPr>
            <w:tcW w:w="1409" w:type="dxa"/>
            <w:shd w:val="clear" w:color="auto" w:fill="F7CAAC" w:themeFill="accent2" w:themeFillTint="66"/>
            <w:vAlign w:val="center"/>
          </w:tcPr>
          <w:p w:rsidR="00D7525D" w:rsidRPr="00593F4C" w:rsidRDefault="00D7525D" w:rsidP="001643DE">
            <w:pPr>
              <w:spacing w:line="240" w:lineRule="auto"/>
              <w:jc w:val="center"/>
              <w:rPr>
                <w:b/>
                <w:bCs/>
                <w:sz w:val="20"/>
                <w:szCs w:val="20"/>
              </w:rPr>
            </w:pPr>
            <w:r w:rsidRPr="00593F4C">
              <w:rPr>
                <w:b/>
                <w:bCs/>
                <w:sz w:val="20"/>
                <w:szCs w:val="20"/>
              </w:rPr>
              <w:t>2.</w:t>
            </w:r>
            <w:r>
              <w:rPr>
                <w:b/>
                <w:bCs/>
                <w:sz w:val="20"/>
                <w:szCs w:val="20"/>
              </w:rPr>
              <w:t>8</w:t>
            </w:r>
            <w:r w:rsidR="0075719C">
              <w:rPr>
                <w:b/>
                <w:bCs/>
                <w:sz w:val="20"/>
                <w:szCs w:val="20"/>
              </w:rPr>
              <w:t>3</w:t>
            </w:r>
            <w:r>
              <w:rPr>
                <w:b/>
                <w:bCs/>
                <w:sz w:val="20"/>
                <w:szCs w:val="20"/>
              </w:rPr>
              <w:t>4</w:t>
            </w:r>
            <w:r w:rsidRPr="00593F4C">
              <w:rPr>
                <w:b/>
                <w:bCs/>
                <w:sz w:val="20"/>
                <w:szCs w:val="20"/>
              </w:rPr>
              <w:t>.</w:t>
            </w:r>
            <w:r>
              <w:rPr>
                <w:b/>
                <w:bCs/>
                <w:sz w:val="20"/>
                <w:szCs w:val="20"/>
              </w:rPr>
              <w:t>5</w:t>
            </w:r>
            <w:r w:rsidRPr="00593F4C">
              <w:rPr>
                <w:b/>
                <w:bCs/>
                <w:sz w:val="20"/>
                <w:szCs w:val="20"/>
              </w:rPr>
              <w:t>00</w:t>
            </w:r>
          </w:p>
        </w:tc>
        <w:tc>
          <w:tcPr>
            <w:tcW w:w="1800" w:type="dxa"/>
            <w:shd w:val="clear" w:color="auto" w:fill="F7CAAC" w:themeFill="accent2" w:themeFillTint="66"/>
            <w:vAlign w:val="center"/>
          </w:tcPr>
          <w:p w:rsidR="00D7525D" w:rsidRPr="00EA0639" w:rsidRDefault="00D7525D" w:rsidP="001643DE">
            <w:pPr>
              <w:spacing w:line="240" w:lineRule="auto"/>
              <w:jc w:val="center"/>
              <w:rPr>
                <w:rFonts w:ascii="Calibri" w:hAnsi="Calibri" w:cs="Calibri"/>
                <w:b/>
                <w:bCs/>
                <w:kern w:val="0"/>
                <w:sz w:val="20"/>
                <w:szCs w:val="20"/>
              </w:rPr>
            </w:pPr>
            <w:r w:rsidRPr="00EA0639">
              <w:rPr>
                <w:rFonts w:ascii="Calibri" w:hAnsi="Calibri" w:cs="Calibri"/>
                <w:b/>
                <w:bCs/>
                <w:kern w:val="0"/>
                <w:sz w:val="20"/>
                <w:szCs w:val="20"/>
              </w:rPr>
              <w:t>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4.</w:t>
            </w:r>
            <w:r w:rsidRPr="00593F4C">
              <w:rPr>
                <w:b/>
                <w:bCs/>
                <w:color w:val="000000" w:themeColor="text1"/>
                <w:sz w:val="20"/>
                <w:szCs w:val="20"/>
              </w:rPr>
              <w:t xml:space="preserve">1: Ψηφιακή </w:t>
            </w:r>
            <w:r>
              <w:rPr>
                <w:b/>
                <w:bCs/>
                <w:color w:val="000000" w:themeColor="text1"/>
                <w:sz w:val="20"/>
                <w:szCs w:val="20"/>
              </w:rPr>
              <w:t>αναβάθμιση</w:t>
            </w:r>
            <w:r w:rsidRPr="00593F4C">
              <w:rPr>
                <w:b/>
                <w:bCs/>
                <w:color w:val="000000" w:themeColor="text1"/>
                <w:sz w:val="20"/>
                <w:szCs w:val="20"/>
              </w:rPr>
              <w:t xml:space="preserve"> της Φλώρινας</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794.500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Pr>
                <w:sz w:val="20"/>
                <w:szCs w:val="20"/>
              </w:rPr>
              <w:t>794</w:t>
            </w:r>
            <w:r w:rsidRPr="00593F4C">
              <w:rPr>
                <w:sz w:val="20"/>
                <w:szCs w:val="20"/>
              </w:rPr>
              <w:t>.</w:t>
            </w:r>
            <w:r>
              <w:rPr>
                <w:sz w:val="20"/>
                <w:szCs w:val="20"/>
              </w:rPr>
              <w:t>5</w:t>
            </w:r>
            <w:r w:rsidRPr="00593F4C">
              <w:rPr>
                <w:sz w:val="20"/>
                <w:szCs w:val="20"/>
              </w:rPr>
              <w:t>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color w:val="000000"/>
                <w:sz w:val="20"/>
                <w:szCs w:val="20"/>
                <w:lang w:eastAsia="el-GR"/>
              </w:rPr>
              <w:t>4.1.1</w:t>
            </w:r>
            <w:r w:rsidRPr="00593F4C">
              <w:rPr>
                <w:color w:val="000000"/>
                <w:sz w:val="20"/>
                <w:szCs w:val="20"/>
                <w:lang w:eastAsia="el-GR"/>
              </w:rPr>
              <w:t xml:space="preserve"> Ψηφιακή πύλη πολιτισμού Φλώρινας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280.000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280.000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color w:val="000000"/>
                <w:sz w:val="20"/>
                <w:szCs w:val="20"/>
                <w:lang w:eastAsia="el-GR"/>
              </w:rPr>
              <w:t>4.1.2</w:t>
            </w:r>
            <w:r w:rsidRPr="00593F4C">
              <w:rPr>
                <w:color w:val="000000"/>
                <w:sz w:val="20"/>
                <w:szCs w:val="20"/>
                <w:lang w:eastAsia="el-GR"/>
              </w:rPr>
              <w:t xml:space="preserve"> Ψηφιακές εφαρμογές πολιτισμού</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400.000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400.000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b/>
                <w:bCs/>
                <w:color w:val="000000"/>
                <w:sz w:val="20"/>
                <w:szCs w:val="20"/>
                <w:lang w:eastAsia="el-GR"/>
              </w:rPr>
            </w:pPr>
            <w:r>
              <w:rPr>
                <w:b/>
                <w:bCs/>
                <w:color w:val="000000"/>
                <w:sz w:val="20"/>
                <w:szCs w:val="20"/>
                <w:lang w:eastAsia="el-GR"/>
              </w:rPr>
              <w:t xml:space="preserve">4.1.3 </w:t>
            </w:r>
            <w:r w:rsidRPr="00375833">
              <w:rPr>
                <w:color w:val="000000"/>
                <w:sz w:val="20"/>
                <w:szCs w:val="20"/>
                <w:lang w:eastAsia="el-GR"/>
              </w:rPr>
              <w:t>Κέντρο ρομποτικής Δήμου Φλώρινας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114.500</w:t>
            </w:r>
          </w:p>
        </w:tc>
        <w:tc>
          <w:tcPr>
            <w:tcW w:w="1409"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Pr>
                <w:sz w:val="20"/>
                <w:szCs w:val="20"/>
              </w:rPr>
              <w:t>114.500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4.</w:t>
            </w:r>
            <w:r w:rsidRPr="00593F4C">
              <w:rPr>
                <w:b/>
                <w:bCs/>
                <w:color w:val="000000" w:themeColor="text1"/>
                <w:sz w:val="20"/>
                <w:szCs w:val="20"/>
              </w:rPr>
              <w:t>2: Προώθηση πολιτιστικής ταυτότητας</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160.000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sidRPr="00593F4C">
              <w:rPr>
                <w:sz w:val="20"/>
                <w:szCs w:val="20"/>
              </w:rPr>
              <w:t>160.000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color w:val="000000"/>
                <w:sz w:val="20"/>
                <w:szCs w:val="20"/>
                <w:lang w:eastAsia="el-GR"/>
              </w:rPr>
              <w:t>4.2.1</w:t>
            </w:r>
            <w:r w:rsidRPr="00593F4C">
              <w:rPr>
                <w:color w:val="000000"/>
                <w:sz w:val="20"/>
                <w:szCs w:val="20"/>
                <w:lang w:eastAsia="el-GR"/>
              </w:rPr>
              <w:t xml:space="preserve"> Εφαρμογή πολιτιστικής ταυτότητας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160.000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160.000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4.</w:t>
            </w:r>
            <w:r w:rsidRPr="00593F4C">
              <w:rPr>
                <w:b/>
                <w:bCs/>
                <w:color w:val="000000" w:themeColor="text1"/>
                <w:sz w:val="20"/>
                <w:szCs w:val="20"/>
              </w:rPr>
              <w:t>3: Ενίσχυση πολιτιστικών θεσμών</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730.000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Pr>
                <w:sz w:val="20"/>
                <w:szCs w:val="20"/>
              </w:rPr>
              <w:t>730</w:t>
            </w:r>
            <w:r w:rsidRPr="00593F4C">
              <w:rPr>
                <w:sz w:val="20"/>
                <w:szCs w:val="20"/>
              </w:rPr>
              <w:t>.000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color w:val="000000"/>
                <w:sz w:val="20"/>
                <w:szCs w:val="20"/>
                <w:lang w:eastAsia="el-GR"/>
              </w:rPr>
              <w:t>4.3.1</w:t>
            </w:r>
            <w:r w:rsidRPr="00593F4C">
              <w:rPr>
                <w:color w:val="000000"/>
                <w:sz w:val="20"/>
                <w:szCs w:val="20"/>
                <w:lang w:eastAsia="el-GR"/>
              </w:rPr>
              <w:t xml:space="preserve"> Γιορτές κινηματογράφου</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100.000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100.000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593F4C">
              <w:rPr>
                <w:b/>
                <w:bCs/>
                <w:color w:val="000000"/>
                <w:sz w:val="20"/>
                <w:szCs w:val="20"/>
                <w:lang w:eastAsia="el-GR"/>
              </w:rPr>
              <w:t>4.3.2</w:t>
            </w:r>
            <w:r w:rsidRPr="00593F4C">
              <w:rPr>
                <w:color w:val="000000"/>
                <w:sz w:val="20"/>
                <w:szCs w:val="20"/>
                <w:lang w:eastAsia="el-GR"/>
              </w:rPr>
              <w:t xml:space="preserve"> Αναβίωση εθίμου φωτιών</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210.000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210.000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b/>
                <w:bCs/>
                <w:color w:val="000000"/>
                <w:sz w:val="20"/>
                <w:szCs w:val="20"/>
                <w:lang w:eastAsia="el-GR"/>
              </w:rPr>
            </w:pPr>
            <w:r w:rsidRPr="00593F4C">
              <w:rPr>
                <w:b/>
                <w:bCs/>
                <w:color w:val="000000"/>
                <w:sz w:val="20"/>
                <w:szCs w:val="20"/>
                <w:lang w:eastAsia="el-GR"/>
              </w:rPr>
              <w:t>4.3.</w:t>
            </w:r>
            <w:r>
              <w:rPr>
                <w:b/>
                <w:bCs/>
                <w:color w:val="000000"/>
                <w:sz w:val="20"/>
                <w:szCs w:val="20"/>
                <w:lang w:eastAsia="el-GR"/>
              </w:rPr>
              <w:t>3</w:t>
            </w:r>
            <w:r>
              <w:rPr>
                <w:color w:val="000000"/>
                <w:sz w:val="20"/>
                <w:szCs w:val="20"/>
                <w:lang w:eastAsia="el-GR"/>
              </w:rPr>
              <w:t>Δράσεις στην Πινακοθήκη</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420.000</w:t>
            </w:r>
          </w:p>
        </w:tc>
        <w:tc>
          <w:tcPr>
            <w:tcW w:w="1409"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Pr>
                <w:sz w:val="20"/>
                <w:szCs w:val="20"/>
              </w:rPr>
              <w:t>420.000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FF2CC" w:themeFill="accent4" w:themeFillTint="33"/>
            <w:vAlign w:val="bottom"/>
          </w:tcPr>
          <w:p w:rsidR="00D7525D" w:rsidRPr="00593F4C" w:rsidRDefault="00D7525D" w:rsidP="00D7525D">
            <w:pPr>
              <w:spacing w:line="240" w:lineRule="auto"/>
              <w:jc w:val="left"/>
              <w:rPr>
                <w:sz w:val="20"/>
                <w:szCs w:val="20"/>
              </w:rPr>
            </w:pPr>
            <w:r w:rsidRPr="00593F4C">
              <w:rPr>
                <w:b/>
                <w:bCs/>
                <w:color w:val="000000" w:themeColor="text1"/>
                <w:sz w:val="20"/>
                <w:szCs w:val="20"/>
              </w:rPr>
              <w:t xml:space="preserve">Ειδικός Στόχος </w:t>
            </w:r>
            <w:r w:rsidRPr="0008355E">
              <w:rPr>
                <w:b/>
                <w:bCs/>
                <w:color w:val="000000" w:themeColor="text1"/>
                <w:sz w:val="20"/>
                <w:szCs w:val="20"/>
              </w:rPr>
              <w:t>4.</w:t>
            </w:r>
            <w:r w:rsidRPr="00593F4C">
              <w:rPr>
                <w:b/>
                <w:bCs/>
                <w:color w:val="000000" w:themeColor="text1"/>
                <w:sz w:val="20"/>
                <w:szCs w:val="20"/>
              </w:rPr>
              <w:t>4: Ανάδειξη τουριστικών και πολιτιστικών πόρων</w:t>
            </w:r>
          </w:p>
        </w:tc>
        <w:tc>
          <w:tcPr>
            <w:tcW w:w="1137" w:type="dxa"/>
            <w:tcBorders>
              <w:top w:val="nil"/>
              <w:left w:val="nil"/>
              <w:bottom w:val="single" w:sz="8" w:space="0" w:color="auto"/>
              <w:right w:val="single" w:sz="8" w:space="0" w:color="auto"/>
            </w:tcBorders>
            <w:shd w:val="clear" w:color="000000" w:fill="FFF2CC"/>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1.150.000</w:t>
            </w:r>
          </w:p>
        </w:tc>
        <w:tc>
          <w:tcPr>
            <w:tcW w:w="1409" w:type="dxa"/>
            <w:shd w:val="clear" w:color="auto" w:fill="FFF2CC" w:themeFill="accent4" w:themeFillTint="33"/>
            <w:vAlign w:val="center"/>
          </w:tcPr>
          <w:p w:rsidR="00D7525D" w:rsidRPr="00593F4C" w:rsidRDefault="00D7525D" w:rsidP="001643DE">
            <w:pPr>
              <w:spacing w:line="240" w:lineRule="auto"/>
              <w:jc w:val="center"/>
              <w:rPr>
                <w:b/>
                <w:bCs/>
                <w:sz w:val="20"/>
                <w:szCs w:val="20"/>
              </w:rPr>
            </w:pPr>
            <w:r w:rsidRPr="00593F4C">
              <w:rPr>
                <w:sz w:val="20"/>
                <w:szCs w:val="20"/>
              </w:rPr>
              <w:t>1.</w:t>
            </w:r>
            <w:r w:rsidR="0075719C">
              <w:rPr>
                <w:sz w:val="20"/>
                <w:szCs w:val="20"/>
              </w:rPr>
              <w:t>15</w:t>
            </w:r>
            <w:r w:rsidRPr="00593F4C">
              <w:rPr>
                <w:sz w:val="20"/>
                <w:szCs w:val="20"/>
              </w:rPr>
              <w:t>0.000</w:t>
            </w:r>
          </w:p>
        </w:tc>
        <w:tc>
          <w:tcPr>
            <w:tcW w:w="1800" w:type="dxa"/>
            <w:shd w:val="clear" w:color="auto" w:fill="FFF2CC" w:themeFill="accent4" w:themeFillTint="33"/>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9F4041">
              <w:rPr>
                <w:b/>
                <w:bCs/>
                <w:color w:val="000000"/>
                <w:sz w:val="20"/>
                <w:szCs w:val="18"/>
                <w:lang w:eastAsia="el-GR"/>
              </w:rPr>
              <w:t>4.4.1</w:t>
            </w:r>
            <w:r w:rsidRPr="009F4041">
              <w:rPr>
                <w:color w:val="000000"/>
                <w:sz w:val="20"/>
                <w:szCs w:val="18"/>
                <w:lang w:eastAsia="el-GR"/>
              </w:rPr>
              <w:t xml:space="preserve"> Αγορά ακινήτ</w:t>
            </w:r>
            <w:r>
              <w:rPr>
                <w:color w:val="000000"/>
                <w:sz w:val="20"/>
                <w:szCs w:val="18"/>
                <w:lang w:eastAsia="el-GR"/>
              </w:rPr>
              <w:t>ων</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600.000</w:t>
            </w:r>
          </w:p>
        </w:tc>
        <w:tc>
          <w:tcPr>
            <w:tcW w:w="1409" w:type="dxa"/>
            <w:shd w:val="clear" w:color="auto" w:fill="F2F2F2" w:themeFill="background1" w:themeFillShade="F2"/>
            <w:vAlign w:val="center"/>
          </w:tcPr>
          <w:p w:rsidR="00D7525D" w:rsidRPr="00593F4C" w:rsidRDefault="0075719C" w:rsidP="001643DE">
            <w:pPr>
              <w:spacing w:line="240" w:lineRule="auto"/>
              <w:jc w:val="center"/>
              <w:rPr>
                <w:b/>
                <w:bCs/>
                <w:sz w:val="20"/>
                <w:szCs w:val="20"/>
              </w:rPr>
            </w:pPr>
            <w:r>
              <w:rPr>
                <w:sz w:val="20"/>
                <w:szCs w:val="20"/>
              </w:rPr>
              <w:t>6</w:t>
            </w:r>
            <w:r w:rsidR="00D7525D" w:rsidRPr="00593F4C">
              <w:rPr>
                <w:sz w:val="20"/>
                <w:szCs w:val="20"/>
              </w:rPr>
              <w:t>00.000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sz w:val="20"/>
                <w:szCs w:val="20"/>
              </w:rPr>
            </w:pPr>
            <w:r w:rsidRPr="009F4041">
              <w:rPr>
                <w:b/>
                <w:bCs/>
                <w:color w:val="000000"/>
                <w:sz w:val="20"/>
                <w:szCs w:val="18"/>
                <w:lang w:eastAsia="el-GR"/>
              </w:rPr>
              <w:t>4.4.2</w:t>
            </w:r>
            <w:r w:rsidRPr="009F4041">
              <w:rPr>
                <w:color w:val="000000"/>
                <w:sz w:val="20"/>
                <w:szCs w:val="18"/>
                <w:lang w:eastAsia="el-GR"/>
              </w:rPr>
              <w:t xml:space="preserve"> Αναστήλωση - επανάχρηση διατηρητέ</w:t>
            </w:r>
            <w:r>
              <w:rPr>
                <w:color w:val="000000"/>
                <w:sz w:val="20"/>
                <w:szCs w:val="18"/>
                <w:lang w:eastAsia="el-GR"/>
              </w:rPr>
              <w:t>ων</w:t>
            </w:r>
            <w:r w:rsidRPr="009F4041">
              <w:rPr>
                <w:color w:val="000000"/>
                <w:sz w:val="20"/>
                <w:szCs w:val="18"/>
                <w:lang w:eastAsia="el-GR"/>
              </w:rPr>
              <w:t xml:space="preserve"> κτιρί</w:t>
            </w:r>
            <w:r>
              <w:rPr>
                <w:color w:val="000000"/>
                <w:sz w:val="20"/>
                <w:szCs w:val="18"/>
                <w:lang w:eastAsia="el-GR"/>
              </w:rPr>
              <w:t>ων</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550.000</w:t>
            </w:r>
          </w:p>
        </w:tc>
        <w:tc>
          <w:tcPr>
            <w:tcW w:w="1409" w:type="dxa"/>
            <w:shd w:val="clear" w:color="auto" w:fill="F2F2F2" w:themeFill="background1" w:themeFillShade="F2"/>
            <w:vAlign w:val="center"/>
          </w:tcPr>
          <w:p w:rsidR="00D7525D" w:rsidRPr="00593F4C" w:rsidRDefault="00D7525D" w:rsidP="001643DE">
            <w:pPr>
              <w:spacing w:line="240" w:lineRule="auto"/>
              <w:jc w:val="center"/>
              <w:rPr>
                <w:b/>
                <w:bCs/>
                <w:sz w:val="20"/>
                <w:szCs w:val="20"/>
              </w:rPr>
            </w:pPr>
            <w:r w:rsidRPr="00593F4C">
              <w:rPr>
                <w:sz w:val="20"/>
                <w:szCs w:val="20"/>
              </w:rPr>
              <w:t>5</w:t>
            </w:r>
            <w:r w:rsidR="0075719C">
              <w:rPr>
                <w:sz w:val="20"/>
                <w:szCs w:val="20"/>
              </w:rPr>
              <w:t>5</w:t>
            </w:r>
            <w:r w:rsidRPr="00593F4C">
              <w:rPr>
                <w:sz w:val="20"/>
                <w:szCs w:val="20"/>
              </w:rPr>
              <w:t>0.000</w:t>
            </w:r>
          </w:p>
        </w:tc>
        <w:tc>
          <w:tcPr>
            <w:tcW w:w="1800"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75719C" w:rsidTr="001643DE">
        <w:tc>
          <w:tcPr>
            <w:tcW w:w="4670" w:type="dxa"/>
            <w:shd w:val="clear" w:color="auto" w:fill="F7CAAC" w:themeFill="accent2" w:themeFillTint="66"/>
          </w:tcPr>
          <w:p w:rsidR="0075719C" w:rsidRPr="00AD15DA" w:rsidRDefault="0075719C" w:rsidP="0075719C">
            <w:pPr>
              <w:spacing w:line="240" w:lineRule="auto"/>
              <w:jc w:val="left"/>
              <w:rPr>
                <w:b/>
                <w:bCs/>
                <w:color w:val="000000"/>
                <w:sz w:val="20"/>
                <w:szCs w:val="18"/>
                <w:lang w:eastAsia="el-GR"/>
              </w:rPr>
            </w:pPr>
            <w:r w:rsidRPr="00AD15DA">
              <w:rPr>
                <w:b/>
                <w:bCs/>
                <w:color w:val="000000" w:themeColor="text1"/>
                <w:sz w:val="20"/>
                <w:szCs w:val="18"/>
              </w:rPr>
              <w:t>Άξονας Προτεραιότητας 5:  Τεχνική βοήθεια</w:t>
            </w:r>
          </w:p>
        </w:tc>
        <w:tc>
          <w:tcPr>
            <w:tcW w:w="1137" w:type="dxa"/>
            <w:tcBorders>
              <w:top w:val="nil"/>
              <w:left w:val="nil"/>
              <w:bottom w:val="single" w:sz="8" w:space="0" w:color="auto"/>
              <w:right w:val="single" w:sz="8" w:space="0" w:color="auto"/>
            </w:tcBorders>
            <w:shd w:val="clear" w:color="000000" w:fill="F7CAAC"/>
            <w:vAlign w:val="center"/>
          </w:tcPr>
          <w:p w:rsidR="0075719C" w:rsidRPr="00593F4C" w:rsidRDefault="0075719C" w:rsidP="0075719C">
            <w:pPr>
              <w:spacing w:line="240" w:lineRule="auto"/>
              <w:jc w:val="center"/>
              <w:rPr>
                <w:sz w:val="20"/>
                <w:szCs w:val="20"/>
              </w:rPr>
            </w:pPr>
            <w:r>
              <w:rPr>
                <w:rFonts w:ascii="Calibri" w:hAnsi="Calibri" w:cs="Calibri"/>
                <w:b/>
                <w:bCs/>
                <w:color w:val="000000"/>
                <w:sz w:val="20"/>
                <w:szCs w:val="20"/>
              </w:rPr>
              <w:t>125.000</w:t>
            </w:r>
          </w:p>
        </w:tc>
        <w:tc>
          <w:tcPr>
            <w:tcW w:w="1409" w:type="dxa"/>
            <w:shd w:val="clear" w:color="auto" w:fill="F7CAAC" w:themeFill="accent2" w:themeFillTint="66"/>
            <w:vAlign w:val="center"/>
          </w:tcPr>
          <w:p w:rsidR="0075719C" w:rsidRPr="00EA0639" w:rsidRDefault="0075719C" w:rsidP="0075719C">
            <w:pPr>
              <w:spacing w:line="240" w:lineRule="auto"/>
              <w:jc w:val="center"/>
              <w:rPr>
                <w:rFonts w:ascii="Calibri" w:hAnsi="Calibri" w:cs="Calibri"/>
                <w:b/>
                <w:bCs/>
                <w:kern w:val="0"/>
                <w:sz w:val="20"/>
                <w:szCs w:val="20"/>
              </w:rPr>
            </w:pPr>
            <w:r>
              <w:rPr>
                <w:rFonts w:ascii="Calibri" w:hAnsi="Calibri" w:cs="Calibri"/>
                <w:b/>
                <w:bCs/>
                <w:color w:val="000000"/>
                <w:sz w:val="20"/>
                <w:szCs w:val="20"/>
              </w:rPr>
              <w:t>125.000</w:t>
            </w:r>
          </w:p>
        </w:tc>
        <w:tc>
          <w:tcPr>
            <w:tcW w:w="1800" w:type="dxa"/>
            <w:shd w:val="clear" w:color="auto" w:fill="F7CAAC" w:themeFill="accent2" w:themeFillTint="66"/>
            <w:vAlign w:val="center"/>
          </w:tcPr>
          <w:p w:rsidR="0075719C" w:rsidRPr="00EA0639" w:rsidRDefault="0075719C" w:rsidP="0075719C">
            <w:pPr>
              <w:spacing w:line="240" w:lineRule="auto"/>
              <w:jc w:val="center"/>
              <w:rPr>
                <w:rFonts w:ascii="Calibri" w:hAnsi="Calibri" w:cs="Calibri"/>
                <w:b/>
                <w:bCs/>
                <w:kern w:val="0"/>
                <w:sz w:val="20"/>
                <w:szCs w:val="20"/>
              </w:rPr>
            </w:pPr>
            <w:r w:rsidRPr="00EA0639">
              <w:rPr>
                <w:rFonts w:ascii="Calibri" w:hAnsi="Calibri" w:cs="Calibri"/>
                <w:b/>
                <w:bCs/>
                <w:kern w:val="0"/>
                <w:sz w:val="20"/>
                <w:szCs w:val="20"/>
              </w:rPr>
              <w:t>0</w:t>
            </w:r>
          </w:p>
        </w:tc>
      </w:tr>
      <w:tr w:rsidR="0075719C" w:rsidTr="001643DE">
        <w:tc>
          <w:tcPr>
            <w:tcW w:w="4670" w:type="dxa"/>
            <w:shd w:val="clear" w:color="auto" w:fill="FFF2CC" w:themeFill="accent4" w:themeFillTint="33"/>
          </w:tcPr>
          <w:p w:rsidR="0075719C" w:rsidRPr="00AD15DA" w:rsidRDefault="0075719C" w:rsidP="0075719C">
            <w:pPr>
              <w:spacing w:line="240" w:lineRule="auto"/>
              <w:jc w:val="left"/>
              <w:rPr>
                <w:b/>
                <w:bCs/>
                <w:color w:val="000000"/>
                <w:sz w:val="20"/>
                <w:szCs w:val="18"/>
                <w:lang w:eastAsia="el-GR"/>
              </w:rPr>
            </w:pPr>
            <w:r w:rsidRPr="00AD15DA">
              <w:rPr>
                <w:b/>
                <w:bCs/>
                <w:color w:val="000000" w:themeColor="text1"/>
                <w:sz w:val="20"/>
                <w:szCs w:val="18"/>
              </w:rPr>
              <w:t xml:space="preserve">Ειδικός Στόχος </w:t>
            </w:r>
            <w:r w:rsidRPr="0008355E">
              <w:rPr>
                <w:b/>
                <w:bCs/>
                <w:color w:val="000000" w:themeColor="text1"/>
                <w:sz w:val="20"/>
                <w:szCs w:val="18"/>
              </w:rPr>
              <w:t>5.</w:t>
            </w:r>
            <w:r w:rsidRPr="00AD15DA">
              <w:rPr>
                <w:b/>
                <w:bCs/>
                <w:color w:val="000000" w:themeColor="text1"/>
                <w:sz w:val="20"/>
                <w:szCs w:val="18"/>
              </w:rPr>
              <w:t>1: Διαχείριση και παρακολούθηση της ΕΣΣΒΑΑ</w:t>
            </w:r>
          </w:p>
        </w:tc>
        <w:tc>
          <w:tcPr>
            <w:tcW w:w="1137" w:type="dxa"/>
            <w:tcBorders>
              <w:top w:val="nil"/>
              <w:left w:val="nil"/>
              <w:bottom w:val="single" w:sz="8" w:space="0" w:color="auto"/>
              <w:right w:val="single" w:sz="8" w:space="0" w:color="auto"/>
            </w:tcBorders>
            <w:shd w:val="clear" w:color="000000" w:fill="FFF2CC"/>
            <w:vAlign w:val="center"/>
          </w:tcPr>
          <w:p w:rsidR="0075719C" w:rsidRPr="00593F4C" w:rsidRDefault="0075719C" w:rsidP="0075719C">
            <w:pPr>
              <w:spacing w:line="240" w:lineRule="auto"/>
              <w:jc w:val="center"/>
              <w:rPr>
                <w:sz w:val="20"/>
                <w:szCs w:val="20"/>
              </w:rPr>
            </w:pPr>
            <w:r>
              <w:rPr>
                <w:rFonts w:ascii="Calibri" w:hAnsi="Calibri" w:cs="Calibri"/>
                <w:color w:val="000000"/>
                <w:sz w:val="20"/>
                <w:szCs w:val="20"/>
              </w:rPr>
              <w:t>125.000</w:t>
            </w:r>
          </w:p>
        </w:tc>
        <w:tc>
          <w:tcPr>
            <w:tcW w:w="1409" w:type="dxa"/>
            <w:shd w:val="clear" w:color="auto" w:fill="FFF2CC" w:themeFill="accent4" w:themeFillTint="33"/>
            <w:vAlign w:val="center"/>
          </w:tcPr>
          <w:p w:rsidR="0075719C" w:rsidRPr="003F755A" w:rsidRDefault="0075719C" w:rsidP="0075719C">
            <w:pPr>
              <w:spacing w:line="240" w:lineRule="auto"/>
              <w:jc w:val="center"/>
              <w:rPr>
                <w:rFonts w:ascii="Calibri" w:hAnsi="Calibri" w:cs="Calibri"/>
                <w:b/>
                <w:bCs/>
                <w:kern w:val="0"/>
                <w:sz w:val="20"/>
                <w:szCs w:val="20"/>
              </w:rPr>
            </w:pPr>
            <w:r>
              <w:rPr>
                <w:rFonts w:ascii="Calibri" w:hAnsi="Calibri" w:cs="Calibri"/>
                <w:color w:val="000000"/>
                <w:sz w:val="20"/>
                <w:szCs w:val="20"/>
              </w:rPr>
              <w:t>125.000</w:t>
            </w:r>
          </w:p>
        </w:tc>
        <w:tc>
          <w:tcPr>
            <w:tcW w:w="1800" w:type="dxa"/>
            <w:shd w:val="clear" w:color="auto" w:fill="FFF2CC" w:themeFill="accent4" w:themeFillTint="33"/>
            <w:vAlign w:val="center"/>
          </w:tcPr>
          <w:p w:rsidR="0075719C" w:rsidRPr="00D22DFA" w:rsidRDefault="0075719C" w:rsidP="0075719C">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75719C" w:rsidTr="001643DE">
        <w:tc>
          <w:tcPr>
            <w:tcW w:w="4670" w:type="dxa"/>
            <w:shd w:val="clear" w:color="auto" w:fill="F2F2F2" w:themeFill="background1" w:themeFillShade="F2"/>
          </w:tcPr>
          <w:p w:rsidR="0075719C" w:rsidRPr="00593F4C" w:rsidRDefault="0075719C" w:rsidP="0075719C">
            <w:pPr>
              <w:spacing w:line="240" w:lineRule="auto"/>
              <w:jc w:val="left"/>
              <w:rPr>
                <w:b/>
                <w:bCs/>
                <w:color w:val="000000"/>
                <w:sz w:val="20"/>
                <w:szCs w:val="20"/>
                <w:lang w:eastAsia="el-GR"/>
              </w:rPr>
            </w:pPr>
            <w:r w:rsidRPr="00AF75E4">
              <w:rPr>
                <w:b/>
                <w:bCs/>
                <w:color w:val="000000"/>
                <w:sz w:val="20"/>
                <w:szCs w:val="18"/>
                <w:lang w:eastAsia="el-GR"/>
              </w:rPr>
              <w:t>5.1.1</w:t>
            </w:r>
            <w:r w:rsidR="00A74DD8">
              <w:rPr>
                <w:b/>
                <w:bCs/>
                <w:color w:val="000000"/>
                <w:sz w:val="20"/>
                <w:szCs w:val="20"/>
                <w:lang w:eastAsia="el-GR"/>
              </w:rPr>
              <w:t xml:space="preserve"> </w:t>
            </w:r>
            <w:r w:rsidR="00A74DD8" w:rsidRPr="00A74DD8">
              <w:rPr>
                <w:color w:val="000000"/>
                <w:sz w:val="20"/>
                <w:szCs w:val="18"/>
                <w:lang w:eastAsia="el-GR"/>
              </w:rPr>
              <w:t>Σύμβουλος υλοποίησης δράσεων προβολής δημοσιότητας ΕΣΣΒΑΑ</w:t>
            </w:r>
          </w:p>
        </w:tc>
        <w:tc>
          <w:tcPr>
            <w:tcW w:w="1137" w:type="dxa"/>
            <w:tcBorders>
              <w:top w:val="nil"/>
              <w:left w:val="nil"/>
              <w:bottom w:val="single" w:sz="8" w:space="0" w:color="auto"/>
              <w:right w:val="single" w:sz="8" w:space="0" w:color="auto"/>
            </w:tcBorders>
            <w:shd w:val="clear" w:color="000000" w:fill="F2F2F2"/>
            <w:vAlign w:val="center"/>
          </w:tcPr>
          <w:p w:rsidR="0075719C" w:rsidRPr="00593F4C" w:rsidRDefault="0075719C" w:rsidP="0075719C">
            <w:pPr>
              <w:spacing w:line="240" w:lineRule="auto"/>
              <w:jc w:val="center"/>
              <w:rPr>
                <w:sz w:val="20"/>
                <w:szCs w:val="20"/>
              </w:rPr>
            </w:pPr>
            <w:r>
              <w:rPr>
                <w:rFonts w:ascii="Calibri" w:hAnsi="Calibri" w:cs="Calibri"/>
                <w:color w:val="000000"/>
                <w:sz w:val="20"/>
                <w:szCs w:val="20"/>
              </w:rPr>
              <w:t>50.000</w:t>
            </w:r>
          </w:p>
        </w:tc>
        <w:tc>
          <w:tcPr>
            <w:tcW w:w="1409" w:type="dxa"/>
            <w:shd w:val="clear" w:color="auto" w:fill="F2F2F2" w:themeFill="background1" w:themeFillShade="F2"/>
            <w:vAlign w:val="center"/>
          </w:tcPr>
          <w:p w:rsidR="0075719C" w:rsidRPr="003F755A" w:rsidRDefault="0075719C" w:rsidP="0075719C">
            <w:pPr>
              <w:spacing w:line="240" w:lineRule="auto"/>
              <w:jc w:val="center"/>
              <w:rPr>
                <w:rFonts w:ascii="Calibri" w:hAnsi="Calibri" w:cs="Calibri"/>
                <w:b/>
                <w:bCs/>
                <w:kern w:val="0"/>
                <w:sz w:val="20"/>
                <w:szCs w:val="20"/>
              </w:rPr>
            </w:pPr>
            <w:r>
              <w:rPr>
                <w:rFonts w:ascii="Calibri" w:hAnsi="Calibri" w:cs="Calibri"/>
                <w:color w:val="000000"/>
                <w:sz w:val="20"/>
                <w:szCs w:val="20"/>
              </w:rPr>
              <w:t>50.000</w:t>
            </w:r>
          </w:p>
        </w:tc>
        <w:tc>
          <w:tcPr>
            <w:tcW w:w="1800" w:type="dxa"/>
            <w:shd w:val="clear" w:color="auto" w:fill="F2F2F2" w:themeFill="background1" w:themeFillShade="F2"/>
            <w:vAlign w:val="center"/>
          </w:tcPr>
          <w:p w:rsidR="0075719C" w:rsidRPr="00D22DFA" w:rsidRDefault="0075719C" w:rsidP="0075719C">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F2F2F2" w:themeFill="background1" w:themeFillShade="F2"/>
          </w:tcPr>
          <w:p w:rsidR="00D7525D" w:rsidRPr="00593F4C" w:rsidRDefault="00D7525D" w:rsidP="00D7525D">
            <w:pPr>
              <w:spacing w:line="240" w:lineRule="auto"/>
              <w:jc w:val="left"/>
              <w:rPr>
                <w:b/>
                <w:bCs/>
                <w:color w:val="000000"/>
                <w:sz w:val="20"/>
                <w:szCs w:val="20"/>
                <w:lang w:eastAsia="el-GR"/>
              </w:rPr>
            </w:pPr>
            <w:r w:rsidRPr="00AF75E4">
              <w:rPr>
                <w:b/>
                <w:bCs/>
                <w:color w:val="000000"/>
                <w:sz w:val="20"/>
                <w:szCs w:val="18"/>
                <w:lang w:eastAsia="el-GR"/>
              </w:rPr>
              <w:lastRenderedPageBreak/>
              <w:t>5.1.2</w:t>
            </w:r>
            <w:r w:rsidRPr="00AF75E4">
              <w:rPr>
                <w:color w:val="000000"/>
                <w:sz w:val="20"/>
                <w:szCs w:val="18"/>
                <w:lang w:eastAsia="el-GR"/>
              </w:rPr>
              <w:t>Τεχνικός σύμβουλος υποστήριξης υλοποίησης</w:t>
            </w:r>
          </w:p>
        </w:tc>
        <w:tc>
          <w:tcPr>
            <w:tcW w:w="1137" w:type="dxa"/>
            <w:tcBorders>
              <w:top w:val="nil"/>
              <w:left w:val="nil"/>
              <w:bottom w:val="single" w:sz="8" w:space="0" w:color="auto"/>
              <w:right w:val="single" w:sz="8" w:space="0" w:color="auto"/>
            </w:tcBorders>
            <w:shd w:val="clear" w:color="000000" w:fill="F2F2F2"/>
            <w:vAlign w:val="center"/>
          </w:tcPr>
          <w:p w:rsidR="00D7525D" w:rsidRPr="00593F4C" w:rsidRDefault="00D7525D" w:rsidP="001643DE">
            <w:pPr>
              <w:spacing w:line="240" w:lineRule="auto"/>
              <w:jc w:val="center"/>
              <w:rPr>
                <w:sz w:val="20"/>
                <w:szCs w:val="20"/>
              </w:rPr>
            </w:pPr>
            <w:r>
              <w:rPr>
                <w:rFonts w:ascii="Calibri" w:hAnsi="Calibri" w:cs="Calibri"/>
                <w:color w:val="000000"/>
                <w:sz w:val="20"/>
                <w:szCs w:val="20"/>
              </w:rPr>
              <w:t>75.000</w:t>
            </w:r>
          </w:p>
        </w:tc>
        <w:tc>
          <w:tcPr>
            <w:tcW w:w="1409" w:type="dxa"/>
            <w:shd w:val="clear" w:color="auto" w:fill="F2F2F2" w:themeFill="background1" w:themeFillShade="F2"/>
            <w:vAlign w:val="center"/>
          </w:tcPr>
          <w:p w:rsidR="00D7525D" w:rsidRPr="003F755A" w:rsidRDefault="00D7525D" w:rsidP="001643DE">
            <w:pPr>
              <w:spacing w:line="240" w:lineRule="auto"/>
              <w:jc w:val="center"/>
              <w:rPr>
                <w:rFonts w:ascii="Calibri" w:hAnsi="Calibri" w:cs="Calibri"/>
                <w:b/>
                <w:bCs/>
                <w:kern w:val="0"/>
                <w:sz w:val="20"/>
                <w:szCs w:val="20"/>
              </w:rPr>
            </w:pPr>
            <w:r>
              <w:rPr>
                <w:sz w:val="20"/>
                <w:szCs w:val="20"/>
              </w:rPr>
              <w:t>75.000</w:t>
            </w:r>
          </w:p>
        </w:tc>
        <w:tc>
          <w:tcPr>
            <w:tcW w:w="1800" w:type="dxa"/>
            <w:shd w:val="clear" w:color="auto" w:fill="F2F2F2" w:themeFill="background1" w:themeFillShade="F2"/>
            <w:vAlign w:val="center"/>
          </w:tcPr>
          <w:p w:rsidR="00D7525D" w:rsidRPr="00D22DFA" w:rsidRDefault="00D7525D" w:rsidP="001643DE">
            <w:pPr>
              <w:spacing w:line="240" w:lineRule="auto"/>
              <w:jc w:val="center"/>
              <w:rPr>
                <w:rFonts w:ascii="Calibri" w:hAnsi="Calibri" w:cs="Calibri"/>
                <w:b/>
                <w:bCs/>
                <w:kern w:val="0"/>
                <w:sz w:val="20"/>
                <w:szCs w:val="20"/>
              </w:rPr>
            </w:pPr>
            <w:r w:rsidRPr="00D179F5">
              <w:rPr>
                <w:rFonts w:ascii="Calibri" w:hAnsi="Calibri" w:cs="Calibri"/>
                <w:kern w:val="0"/>
                <w:sz w:val="20"/>
                <w:szCs w:val="20"/>
              </w:rPr>
              <w:t>0</w:t>
            </w:r>
          </w:p>
        </w:tc>
      </w:tr>
      <w:tr w:rsidR="00D7525D" w:rsidTr="001643DE">
        <w:tc>
          <w:tcPr>
            <w:tcW w:w="4670" w:type="dxa"/>
            <w:shd w:val="clear" w:color="auto" w:fill="ACB9CA" w:themeFill="text2" w:themeFillTint="66"/>
          </w:tcPr>
          <w:p w:rsidR="00D7525D" w:rsidRPr="00593F4C" w:rsidRDefault="00D7525D" w:rsidP="00D7525D">
            <w:pPr>
              <w:spacing w:line="240" w:lineRule="auto"/>
              <w:jc w:val="left"/>
              <w:rPr>
                <w:b/>
                <w:bCs/>
                <w:color w:val="000000"/>
                <w:sz w:val="20"/>
                <w:szCs w:val="20"/>
                <w:lang w:eastAsia="el-GR"/>
              </w:rPr>
            </w:pPr>
            <w:r w:rsidRPr="00593F4C">
              <w:rPr>
                <w:b/>
                <w:bCs/>
                <w:color w:val="000000"/>
                <w:sz w:val="20"/>
                <w:szCs w:val="20"/>
                <w:lang w:eastAsia="el-GR"/>
              </w:rPr>
              <w:t>Συνολικός Προϋπολογισμός</w:t>
            </w:r>
          </w:p>
        </w:tc>
        <w:tc>
          <w:tcPr>
            <w:tcW w:w="1137" w:type="dxa"/>
            <w:tcBorders>
              <w:top w:val="nil"/>
              <w:left w:val="nil"/>
              <w:bottom w:val="single" w:sz="8" w:space="0" w:color="auto"/>
              <w:right w:val="single" w:sz="8" w:space="0" w:color="auto"/>
            </w:tcBorders>
            <w:shd w:val="clear" w:color="000000" w:fill="ACB9CA"/>
            <w:vAlign w:val="center"/>
          </w:tcPr>
          <w:p w:rsidR="00D7525D" w:rsidRPr="00593F4C" w:rsidRDefault="00D7525D" w:rsidP="001643DE">
            <w:pPr>
              <w:spacing w:line="240" w:lineRule="auto"/>
              <w:jc w:val="center"/>
              <w:rPr>
                <w:b/>
                <w:bCs/>
                <w:sz w:val="20"/>
                <w:szCs w:val="20"/>
              </w:rPr>
            </w:pPr>
            <w:r>
              <w:rPr>
                <w:rFonts w:ascii="Calibri" w:hAnsi="Calibri" w:cs="Calibri"/>
                <w:b/>
                <w:bCs/>
                <w:color w:val="000000"/>
                <w:sz w:val="20"/>
                <w:szCs w:val="20"/>
              </w:rPr>
              <w:t>14.161.121</w:t>
            </w:r>
          </w:p>
        </w:tc>
        <w:tc>
          <w:tcPr>
            <w:tcW w:w="1409" w:type="dxa"/>
            <w:shd w:val="clear" w:color="auto" w:fill="ACB9CA" w:themeFill="text2" w:themeFillTint="66"/>
            <w:vAlign w:val="center"/>
          </w:tcPr>
          <w:p w:rsidR="00D7525D" w:rsidRPr="00593F4C" w:rsidRDefault="00D7525D" w:rsidP="001643DE">
            <w:pPr>
              <w:spacing w:line="240" w:lineRule="auto"/>
              <w:jc w:val="center"/>
              <w:rPr>
                <w:b/>
                <w:bCs/>
                <w:sz w:val="20"/>
                <w:szCs w:val="20"/>
              </w:rPr>
            </w:pPr>
            <w:r w:rsidRPr="00593F4C">
              <w:rPr>
                <w:b/>
                <w:bCs/>
                <w:sz w:val="20"/>
                <w:szCs w:val="20"/>
              </w:rPr>
              <w:t>1</w:t>
            </w:r>
            <w:r>
              <w:rPr>
                <w:b/>
                <w:bCs/>
                <w:sz w:val="20"/>
                <w:szCs w:val="20"/>
              </w:rPr>
              <w:t>2</w:t>
            </w:r>
            <w:r w:rsidRPr="00593F4C">
              <w:rPr>
                <w:b/>
                <w:bCs/>
                <w:sz w:val="20"/>
                <w:szCs w:val="20"/>
              </w:rPr>
              <w:t>.</w:t>
            </w:r>
            <w:r w:rsidR="003B044C">
              <w:rPr>
                <w:b/>
                <w:bCs/>
                <w:sz w:val="20"/>
                <w:szCs w:val="20"/>
              </w:rPr>
              <w:t>161</w:t>
            </w:r>
            <w:r w:rsidRPr="00593F4C">
              <w:rPr>
                <w:b/>
                <w:bCs/>
                <w:sz w:val="20"/>
                <w:szCs w:val="20"/>
              </w:rPr>
              <w:t>.</w:t>
            </w:r>
            <w:r w:rsidR="003B044C">
              <w:rPr>
                <w:b/>
                <w:bCs/>
                <w:sz w:val="20"/>
                <w:szCs w:val="20"/>
              </w:rPr>
              <w:t>121</w:t>
            </w:r>
          </w:p>
        </w:tc>
        <w:tc>
          <w:tcPr>
            <w:tcW w:w="1800" w:type="dxa"/>
            <w:shd w:val="clear" w:color="auto" w:fill="ACB9CA" w:themeFill="text2" w:themeFillTint="66"/>
            <w:vAlign w:val="center"/>
          </w:tcPr>
          <w:p w:rsidR="00D7525D" w:rsidRPr="003F755A" w:rsidRDefault="00D7525D" w:rsidP="001643DE">
            <w:pPr>
              <w:spacing w:line="240" w:lineRule="auto"/>
              <w:jc w:val="center"/>
              <w:rPr>
                <w:rFonts w:ascii="Calibri" w:hAnsi="Calibri" w:cs="Calibri"/>
                <w:b/>
                <w:bCs/>
                <w:kern w:val="0"/>
                <w:sz w:val="20"/>
                <w:szCs w:val="20"/>
              </w:rPr>
            </w:pPr>
            <w:r>
              <w:rPr>
                <w:rFonts w:ascii="Calibri" w:hAnsi="Calibri" w:cs="Calibri"/>
                <w:b/>
                <w:bCs/>
                <w:kern w:val="0"/>
                <w:sz w:val="20"/>
                <w:szCs w:val="20"/>
              </w:rPr>
              <w:t>2.000.000</w:t>
            </w:r>
          </w:p>
        </w:tc>
      </w:tr>
    </w:tbl>
    <w:p w:rsidR="00F75086" w:rsidRPr="00420E88" w:rsidRDefault="00F75086" w:rsidP="00F75086">
      <w:pPr>
        <w:rPr>
          <w:rFonts w:ascii="Tahoma" w:hAnsi="Tahoma" w:cs="Tahoma"/>
          <w:sz w:val="20"/>
          <w:szCs w:val="20"/>
        </w:rPr>
      </w:pPr>
      <w:r>
        <w:rPr>
          <w:rFonts w:ascii="Tahoma" w:hAnsi="Tahoma" w:cs="Tahoma"/>
          <w:sz w:val="20"/>
          <w:szCs w:val="20"/>
        </w:rPr>
        <w:t>* ενδεικτική αναφορά πηγής χρηματοδότησης</w:t>
      </w:r>
    </w:p>
    <w:p w:rsidR="00CF4E24" w:rsidRDefault="00CF4E24" w:rsidP="00CF4E24"/>
    <w:p w:rsidR="00CF4E24" w:rsidRDefault="00CF4E24" w:rsidP="00CF4E24"/>
    <w:p w:rsidR="00CF4E24" w:rsidRDefault="00CF4E24" w:rsidP="00CF4E24">
      <w:pPr>
        <w:sectPr w:rsidR="00CF4E24" w:rsidSect="003007F1">
          <w:pgSz w:w="11906" w:h="16838"/>
          <w:pgMar w:top="1440" w:right="1440" w:bottom="1440" w:left="1440" w:header="708" w:footer="708" w:gutter="0"/>
          <w:cols w:space="708"/>
          <w:docGrid w:linePitch="360"/>
        </w:sectPr>
      </w:pPr>
    </w:p>
    <w:p w:rsidR="00390D3B" w:rsidRDefault="00AF2B3D" w:rsidP="00390D3B">
      <w:pPr>
        <w:pStyle w:val="2"/>
      </w:pPr>
      <w:bookmarkStart w:id="132" w:name="_Toc151386645"/>
      <w:bookmarkStart w:id="133" w:name="_Toc153891884"/>
      <w:bookmarkStart w:id="134" w:name="_Toc172713445"/>
      <w:r w:rsidRPr="00FD50E3">
        <w:lastRenderedPageBreak/>
        <w:t>Β</w:t>
      </w:r>
      <w:r w:rsidR="00CF4E24" w:rsidRPr="00FD50E3">
        <w:t>6.3 Ετήσια κατανομή σε επίπεδο προτεραιοτήτων, ειδικών στόχων και δράσεων</w:t>
      </w:r>
      <w:bookmarkEnd w:id="132"/>
      <w:bookmarkEnd w:id="133"/>
      <w:bookmarkEnd w:id="134"/>
    </w:p>
    <w:p w:rsidR="00390D3B" w:rsidRPr="00390D3B" w:rsidRDefault="00390D3B" w:rsidP="00390D3B">
      <w:pPr>
        <w:rPr>
          <w:sz w:val="20"/>
          <w:szCs w:val="18"/>
        </w:rPr>
      </w:pPr>
      <w:r w:rsidRPr="00390D3B">
        <w:rPr>
          <w:b/>
          <w:bCs/>
          <w:sz w:val="20"/>
          <w:szCs w:val="18"/>
        </w:rPr>
        <w:t>Πίνακας</w:t>
      </w:r>
      <w:r>
        <w:rPr>
          <w:b/>
          <w:bCs/>
          <w:sz w:val="20"/>
          <w:szCs w:val="18"/>
        </w:rPr>
        <w:t>Β.11</w:t>
      </w:r>
      <w:r w:rsidRPr="00066BB1">
        <w:rPr>
          <w:b/>
          <w:bCs/>
          <w:sz w:val="20"/>
          <w:szCs w:val="18"/>
        </w:rPr>
        <w:t xml:space="preserve">: </w:t>
      </w:r>
      <w:r w:rsidRPr="00066BB1">
        <w:rPr>
          <w:sz w:val="20"/>
          <w:szCs w:val="18"/>
        </w:rPr>
        <w:t>Ετήσια κατανομή σε επίπεδο προτεραιοτήτων, ειδικών στόχων και δράσεων</w:t>
      </w:r>
      <w:r w:rsidRPr="00F26B06">
        <w:rPr>
          <w:sz w:val="20"/>
          <w:szCs w:val="18"/>
        </w:rPr>
        <w:t xml:space="preserve"> (</w:t>
      </w:r>
      <w:r>
        <w:rPr>
          <w:sz w:val="20"/>
          <w:szCs w:val="18"/>
        </w:rPr>
        <w:t xml:space="preserve">χρηματοδότηση από </w:t>
      </w:r>
      <w:r w:rsidRPr="00F26B06">
        <w:rPr>
          <w:sz w:val="20"/>
          <w:szCs w:val="18"/>
        </w:rPr>
        <w:t xml:space="preserve">ΕΠ ΠΔΜ 2021 </w:t>
      </w:r>
      <w:r>
        <w:rPr>
          <w:sz w:val="20"/>
          <w:szCs w:val="18"/>
        </w:rPr>
        <w:t>–</w:t>
      </w:r>
      <w:r w:rsidRPr="00F26B06">
        <w:rPr>
          <w:sz w:val="20"/>
          <w:szCs w:val="18"/>
        </w:rPr>
        <w:t xml:space="preserve"> 2027</w:t>
      </w:r>
      <w:r>
        <w:rPr>
          <w:sz w:val="20"/>
          <w:szCs w:val="18"/>
        </w:rPr>
        <w:t>)</w:t>
      </w:r>
    </w:p>
    <w:tbl>
      <w:tblPr>
        <w:tblW w:w="14495" w:type="dxa"/>
        <w:tblInd w:w="-34" w:type="dxa"/>
        <w:tblLook w:val="04A0"/>
      </w:tblPr>
      <w:tblGrid>
        <w:gridCol w:w="4962"/>
        <w:gridCol w:w="1559"/>
        <w:gridCol w:w="1985"/>
        <w:gridCol w:w="1984"/>
        <w:gridCol w:w="1758"/>
        <w:gridCol w:w="1928"/>
        <w:gridCol w:w="319"/>
      </w:tblGrid>
      <w:tr w:rsidR="00390D3B" w:rsidRPr="00390D3B" w:rsidTr="00390D3B">
        <w:trPr>
          <w:gridAfter w:val="1"/>
          <w:wAfter w:w="319" w:type="dxa"/>
          <w:trHeight w:val="315"/>
        </w:trPr>
        <w:tc>
          <w:tcPr>
            <w:tcW w:w="4962" w:type="dxa"/>
            <w:vMerge w:val="restart"/>
            <w:tcBorders>
              <w:top w:val="single" w:sz="8" w:space="0" w:color="auto"/>
              <w:left w:val="single" w:sz="8" w:space="0" w:color="auto"/>
              <w:bottom w:val="single" w:sz="8" w:space="0" w:color="000000"/>
              <w:right w:val="single" w:sz="8" w:space="0" w:color="auto"/>
            </w:tcBorders>
            <w:shd w:val="clear" w:color="000000" w:fill="8496B0"/>
            <w:vAlign w:val="center"/>
            <w:hideMark/>
          </w:tcPr>
          <w:p w:rsidR="00390D3B" w:rsidRPr="00390D3B" w:rsidRDefault="00390D3B" w:rsidP="00390D3B">
            <w:pPr>
              <w:spacing w:before="0" w:after="0" w:line="240" w:lineRule="auto"/>
              <w:jc w:val="left"/>
              <w:rPr>
                <w:rFonts w:ascii="Calibri" w:eastAsia="Times New Roman" w:hAnsi="Calibri" w:cs="Calibri"/>
                <w:b/>
                <w:bCs/>
                <w:color w:val="FFFFFF"/>
                <w:kern w:val="0"/>
                <w:lang w:eastAsia="el-GR"/>
              </w:rPr>
            </w:pPr>
            <w:bookmarkStart w:id="135" w:name="RANGE!A1"/>
            <w:r w:rsidRPr="00390D3B">
              <w:rPr>
                <w:rFonts w:ascii="Calibri" w:eastAsia="Times New Roman" w:hAnsi="Calibri" w:cs="Calibri"/>
                <w:b/>
                <w:bCs/>
                <w:color w:val="FFFFFF"/>
                <w:kern w:val="0"/>
                <w:sz w:val="22"/>
                <w:lang w:eastAsia="el-GR"/>
              </w:rPr>
              <w:t xml:space="preserve">Άξονας Προτεραιότητας / Ειδικός Στόχος / Δράσεις </w:t>
            </w:r>
            <w:bookmarkEnd w:id="135"/>
          </w:p>
        </w:tc>
        <w:tc>
          <w:tcPr>
            <w:tcW w:w="1559" w:type="dxa"/>
            <w:tcBorders>
              <w:top w:val="single" w:sz="8" w:space="0" w:color="auto"/>
              <w:left w:val="nil"/>
              <w:bottom w:val="nil"/>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Π/Υ</w:t>
            </w:r>
          </w:p>
        </w:tc>
        <w:tc>
          <w:tcPr>
            <w:tcW w:w="7655" w:type="dxa"/>
            <w:gridSpan w:val="4"/>
            <w:tcBorders>
              <w:top w:val="single" w:sz="8" w:space="0" w:color="auto"/>
              <w:left w:val="nil"/>
              <w:bottom w:val="single" w:sz="8" w:space="0" w:color="auto"/>
              <w:right w:val="single" w:sz="8" w:space="0" w:color="000000"/>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Ετήσια Κατανομή</w:t>
            </w:r>
          </w:p>
        </w:tc>
      </w:tr>
      <w:tr w:rsidR="00390D3B" w:rsidRPr="00390D3B" w:rsidTr="00390D3B">
        <w:trPr>
          <w:gridAfter w:val="1"/>
          <w:wAfter w:w="319" w:type="dxa"/>
          <w:trHeight w:val="315"/>
        </w:trPr>
        <w:tc>
          <w:tcPr>
            <w:tcW w:w="4962" w:type="dxa"/>
            <w:vMerge/>
            <w:tcBorders>
              <w:top w:val="single" w:sz="8" w:space="0" w:color="auto"/>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b/>
                <w:bCs/>
                <w:color w:val="FFFFFF"/>
                <w:kern w:val="0"/>
                <w:lang w:eastAsia="el-GR"/>
              </w:rPr>
            </w:pPr>
          </w:p>
        </w:tc>
        <w:tc>
          <w:tcPr>
            <w:tcW w:w="1559" w:type="dxa"/>
            <w:tcBorders>
              <w:top w:val="nil"/>
              <w:left w:val="nil"/>
              <w:bottom w:val="single" w:sz="8" w:space="0" w:color="auto"/>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w:t>
            </w:r>
          </w:p>
        </w:tc>
        <w:tc>
          <w:tcPr>
            <w:tcW w:w="1985" w:type="dxa"/>
            <w:tcBorders>
              <w:top w:val="nil"/>
              <w:left w:val="nil"/>
              <w:bottom w:val="single" w:sz="8" w:space="0" w:color="auto"/>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2024</w:t>
            </w:r>
          </w:p>
        </w:tc>
        <w:tc>
          <w:tcPr>
            <w:tcW w:w="1984" w:type="dxa"/>
            <w:tcBorders>
              <w:top w:val="nil"/>
              <w:left w:val="nil"/>
              <w:bottom w:val="single" w:sz="8" w:space="0" w:color="auto"/>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2025</w:t>
            </w:r>
          </w:p>
        </w:tc>
        <w:tc>
          <w:tcPr>
            <w:tcW w:w="1758" w:type="dxa"/>
            <w:tcBorders>
              <w:top w:val="nil"/>
              <w:left w:val="nil"/>
              <w:bottom w:val="single" w:sz="8" w:space="0" w:color="auto"/>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2026</w:t>
            </w:r>
          </w:p>
        </w:tc>
        <w:tc>
          <w:tcPr>
            <w:tcW w:w="1928" w:type="dxa"/>
            <w:tcBorders>
              <w:top w:val="nil"/>
              <w:left w:val="nil"/>
              <w:bottom w:val="single" w:sz="8" w:space="0" w:color="auto"/>
              <w:right w:val="single" w:sz="8" w:space="0" w:color="auto"/>
            </w:tcBorders>
            <w:shd w:val="clear" w:color="000000" w:fill="8496B0"/>
            <w:vAlign w:val="center"/>
            <w:hideMark/>
          </w:tcPr>
          <w:p w:rsidR="00390D3B" w:rsidRPr="00390D3B" w:rsidRDefault="00390D3B" w:rsidP="00390D3B">
            <w:pPr>
              <w:spacing w:before="0" w:after="0" w:line="240" w:lineRule="auto"/>
              <w:jc w:val="center"/>
              <w:rPr>
                <w:rFonts w:ascii="Calibri" w:eastAsia="Times New Roman" w:hAnsi="Calibri" w:cs="Calibri"/>
                <w:b/>
                <w:bCs/>
                <w:color w:val="FFFFFF"/>
                <w:kern w:val="0"/>
                <w:lang w:eastAsia="el-GR"/>
              </w:rPr>
            </w:pPr>
            <w:r w:rsidRPr="00390D3B">
              <w:rPr>
                <w:rFonts w:ascii="Calibri" w:eastAsia="Times New Roman" w:hAnsi="Calibri" w:cs="Calibri"/>
                <w:b/>
                <w:bCs/>
                <w:color w:val="FFFFFF"/>
                <w:kern w:val="0"/>
                <w:sz w:val="22"/>
                <w:lang w:eastAsia="el-GR"/>
              </w:rPr>
              <w:t>2027</w:t>
            </w:r>
          </w:p>
        </w:tc>
      </w:tr>
      <w:tr w:rsidR="00390D3B" w:rsidRPr="00390D3B" w:rsidTr="00390D3B">
        <w:trPr>
          <w:gridAfter w:val="1"/>
          <w:wAfter w:w="319" w:type="dxa"/>
          <w:trHeight w:val="780"/>
        </w:trPr>
        <w:tc>
          <w:tcPr>
            <w:tcW w:w="4962" w:type="dxa"/>
            <w:tcBorders>
              <w:top w:val="nil"/>
              <w:left w:val="single" w:sz="8" w:space="0" w:color="auto"/>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Άξονας Προτεραιότητας 1: Βελτίωση αστικού Τοπίου &amp; περιβάλλοντος</w:t>
            </w:r>
          </w:p>
        </w:tc>
        <w:tc>
          <w:tcPr>
            <w:tcW w:w="1559"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5.867.621</w:t>
            </w:r>
          </w:p>
        </w:tc>
        <w:tc>
          <w:tcPr>
            <w:tcW w:w="1985"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1.897.621</w:t>
            </w:r>
          </w:p>
        </w:tc>
        <w:tc>
          <w:tcPr>
            <w:tcW w:w="1984"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370.000</w:t>
            </w:r>
          </w:p>
        </w:tc>
        <w:tc>
          <w:tcPr>
            <w:tcW w:w="175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2.100.000</w:t>
            </w:r>
          </w:p>
        </w:tc>
        <w:tc>
          <w:tcPr>
            <w:tcW w:w="192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1.500.000</w:t>
            </w:r>
          </w:p>
        </w:tc>
      </w:tr>
      <w:tr w:rsidR="00390D3B" w:rsidRPr="00390D3B" w:rsidTr="00390D3B">
        <w:trPr>
          <w:gridAfter w:val="1"/>
          <w:wAfter w:w="319" w:type="dxa"/>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1.1: Αστική Ανάπλαση ποταμού Σακουλέβα</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4.367.621</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1.897.621</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270.000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1.200.000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1.000.000</w:t>
            </w:r>
          </w:p>
        </w:tc>
      </w:tr>
      <w:tr w:rsidR="00390D3B" w:rsidRPr="00390D3B" w:rsidTr="00390D3B">
        <w:trPr>
          <w:gridAfter w:val="1"/>
          <w:wAfter w:w="319" w:type="dxa"/>
          <w:trHeight w:val="836"/>
        </w:trPr>
        <w:tc>
          <w:tcPr>
            <w:tcW w:w="4962" w:type="dxa"/>
            <w:tcBorders>
              <w:top w:val="nil"/>
              <w:left w:val="single" w:sz="8" w:space="0" w:color="auto"/>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1.1.1</w:t>
            </w:r>
            <w:r w:rsidRPr="00390D3B">
              <w:rPr>
                <w:rFonts w:ascii="Calibri" w:eastAsia="Times New Roman" w:hAnsi="Calibri" w:cs="Calibri"/>
                <w:color w:val="000000"/>
                <w:kern w:val="0"/>
                <w:sz w:val="20"/>
                <w:szCs w:val="20"/>
                <w:lang w:eastAsia="el-GR"/>
              </w:rPr>
              <w:t xml:space="preserve"> Ολοκλήρωση προγράμματος αναπλάσεων ποταμού Σακουλέβα από την οδό Βουκεφάλα έως την Μπουάτ</w:t>
            </w:r>
          </w:p>
        </w:tc>
        <w:tc>
          <w:tcPr>
            <w:tcW w:w="1559" w:type="dxa"/>
            <w:tcBorders>
              <w:top w:val="nil"/>
              <w:left w:val="nil"/>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2.050.000</w:t>
            </w:r>
          </w:p>
        </w:tc>
        <w:tc>
          <w:tcPr>
            <w:tcW w:w="1985" w:type="dxa"/>
            <w:tcBorders>
              <w:top w:val="nil"/>
              <w:left w:val="nil"/>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w:t>
            </w:r>
          </w:p>
        </w:tc>
        <w:tc>
          <w:tcPr>
            <w:tcW w:w="1758" w:type="dxa"/>
            <w:tcBorders>
              <w:top w:val="nil"/>
              <w:left w:val="nil"/>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900.000</w:t>
            </w:r>
          </w:p>
        </w:tc>
        <w:tc>
          <w:tcPr>
            <w:tcW w:w="1928" w:type="dxa"/>
            <w:tcBorders>
              <w:top w:val="nil"/>
              <w:left w:val="nil"/>
              <w:bottom w:val="single" w:sz="8" w:space="0" w:color="auto"/>
              <w:right w:val="single" w:sz="8" w:space="0" w:color="auto"/>
            </w:tcBorders>
            <w:shd w:val="clear" w:color="auto" w:fill="auto"/>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1.000.000</w:t>
            </w:r>
          </w:p>
        </w:tc>
      </w:tr>
      <w:tr w:rsidR="00390D3B" w:rsidRPr="00390D3B" w:rsidTr="00390D3B">
        <w:trPr>
          <w:gridAfter w:val="1"/>
          <w:wAfter w:w="319" w:type="dxa"/>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1.1.2</w:t>
            </w:r>
            <w:r w:rsidRPr="00390D3B">
              <w:rPr>
                <w:rFonts w:ascii="Calibri" w:eastAsia="Times New Roman" w:hAnsi="Calibri" w:cs="Calibri"/>
                <w:color w:val="000000"/>
                <w:kern w:val="0"/>
                <w:sz w:val="20"/>
                <w:szCs w:val="20"/>
                <w:lang w:eastAsia="el-GR"/>
              </w:rPr>
              <w:t xml:space="preserve"> Απαλλοτριώσεις ιδιοκτησιών σε έκταση 300 μέτρων</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r>
      <w:tr w:rsidR="00390D3B" w:rsidRPr="00390D3B" w:rsidTr="00390D3B">
        <w:trPr>
          <w:gridAfter w:val="1"/>
          <w:wAfter w:w="319" w:type="dxa"/>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1.1.3</w:t>
            </w:r>
            <w:r w:rsidRPr="00390D3B">
              <w:rPr>
                <w:rFonts w:ascii="Calibri" w:eastAsia="Times New Roman" w:hAnsi="Calibri" w:cs="Calibri"/>
                <w:color w:val="000000"/>
                <w:kern w:val="0"/>
                <w:sz w:val="20"/>
                <w:szCs w:val="20"/>
                <w:lang w:eastAsia="el-GR"/>
              </w:rPr>
              <w:t>Αστικός και Η/Μ εξοπλισμός Μπουάτ</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320.000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300.000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r>
      <w:tr w:rsidR="00390D3B" w:rsidRPr="00390D3B" w:rsidTr="00390D3B">
        <w:trPr>
          <w:gridAfter w:val="1"/>
          <w:wAfter w:w="319" w:type="dxa"/>
          <w:trHeight w:val="450"/>
        </w:trPr>
        <w:tc>
          <w:tcPr>
            <w:tcW w:w="4962"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1.1.4</w:t>
            </w:r>
            <w:r w:rsidRPr="00390D3B">
              <w:rPr>
                <w:rFonts w:ascii="Calibri" w:eastAsia="Times New Roman" w:hAnsi="Calibri" w:cs="Calibri"/>
                <w:color w:val="000000"/>
                <w:kern w:val="0"/>
                <w:sz w:val="20"/>
                <w:szCs w:val="20"/>
                <w:lang w:eastAsia="el-GR"/>
              </w:rPr>
              <w:t>Ανάπλαση τμήματος ποταμού Σακουλέβα από την γέφυρα των δικαστηρίων ως την οδό Βουκεφάλα (μεταφερόμενο έργο)</w:t>
            </w:r>
          </w:p>
        </w:tc>
        <w:tc>
          <w:tcPr>
            <w:tcW w:w="1559"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1.897.621</w:t>
            </w:r>
          </w:p>
        </w:tc>
        <w:tc>
          <w:tcPr>
            <w:tcW w:w="1985"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1.897.621</w:t>
            </w:r>
          </w:p>
        </w:tc>
        <w:tc>
          <w:tcPr>
            <w:tcW w:w="1984"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758"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vMerge w:val="restart"/>
            <w:tcBorders>
              <w:top w:val="nil"/>
              <w:left w:val="single" w:sz="8" w:space="0" w:color="auto"/>
              <w:bottom w:val="single" w:sz="8" w:space="0" w:color="000000"/>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r>
      <w:tr w:rsidR="00390D3B" w:rsidRPr="00390D3B" w:rsidTr="00390D3B">
        <w:trPr>
          <w:trHeight w:val="315"/>
        </w:trPr>
        <w:tc>
          <w:tcPr>
            <w:tcW w:w="4962"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p>
        </w:tc>
        <w:tc>
          <w:tcPr>
            <w:tcW w:w="1559"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color w:val="000000"/>
                <w:kern w:val="0"/>
                <w:sz w:val="20"/>
                <w:szCs w:val="20"/>
                <w:lang w:eastAsia="el-GR"/>
              </w:rPr>
            </w:pPr>
          </w:p>
        </w:tc>
        <w:tc>
          <w:tcPr>
            <w:tcW w:w="1985"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color w:val="000000"/>
                <w:kern w:val="0"/>
                <w:sz w:val="20"/>
                <w:szCs w:val="20"/>
                <w:lang w:eastAsia="el-GR"/>
              </w:rPr>
            </w:pPr>
          </w:p>
        </w:tc>
        <w:tc>
          <w:tcPr>
            <w:tcW w:w="1984"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color w:val="000000"/>
                <w:kern w:val="0"/>
                <w:sz w:val="20"/>
                <w:szCs w:val="20"/>
                <w:lang w:eastAsia="el-GR"/>
              </w:rPr>
            </w:pPr>
          </w:p>
        </w:tc>
        <w:tc>
          <w:tcPr>
            <w:tcW w:w="1758"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color w:val="000000"/>
                <w:kern w:val="0"/>
                <w:sz w:val="20"/>
                <w:szCs w:val="20"/>
                <w:lang w:eastAsia="el-GR"/>
              </w:rPr>
            </w:pPr>
          </w:p>
        </w:tc>
        <w:tc>
          <w:tcPr>
            <w:tcW w:w="1928" w:type="dxa"/>
            <w:vMerge/>
            <w:tcBorders>
              <w:top w:val="nil"/>
              <w:left w:val="single" w:sz="8" w:space="0" w:color="auto"/>
              <w:bottom w:val="single" w:sz="8" w:space="0" w:color="000000"/>
              <w:right w:val="single" w:sz="8" w:space="0" w:color="auto"/>
            </w:tcBorders>
            <w:vAlign w:val="center"/>
            <w:hideMark/>
          </w:tcPr>
          <w:p w:rsidR="00390D3B" w:rsidRPr="00390D3B" w:rsidRDefault="00390D3B" w:rsidP="00390D3B">
            <w:pPr>
              <w:spacing w:before="0" w:after="0" w:line="240" w:lineRule="auto"/>
              <w:jc w:val="left"/>
              <w:rPr>
                <w:rFonts w:ascii="Calibri" w:eastAsia="Times New Roman" w:hAnsi="Calibri" w:cs="Calibri"/>
                <w:color w:val="000000"/>
                <w:kern w:val="0"/>
                <w:sz w:val="20"/>
                <w:szCs w:val="20"/>
                <w:lang w:eastAsia="el-GR"/>
              </w:rPr>
            </w:pPr>
          </w:p>
        </w:tc>
        <w:tc>
          <w:tcPr>
            <w:tcW w:w="319" w:type="dxa"/>
            <w:tcBorders>
              <w:top w:val="nil"/>
              <w:left w:val="nil"/>
              <w:bottom w:val="nil"/>
              <w:right w:val="nil"/>
            </w:tcBorders>
            <w:shd w:val="clear" w:color="auto" w:fill="auto"/>
            <w:noWrap/>
            <w:vAlign w:val="bottom"/>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1.2: Λοιπές Αστικές Αναπλάσεις</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100.000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900.000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500.000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1.2.1</w:t>
            </w:r>
            <w:r w:rsidRPr="00390D3B">
              <w:rPr>
                <w:rFonts w:ascii="Calibri" w:eastAsia="Times New Roman" w:hAnsi="Calibri" w:cs="Calibri"/>
                <w:color w:val="000000"/>
                <w:kern w:val="0"/>
                <w:sz w:val="20"/>
                <w:szCs w:val="20"/>
                <w:lang w:eastAsia="el-GR"/>
              </w:rPr>
              <w:t xml:space="preserve"> Ανάπλαση πλατείας Μόδη και πεζοδρόμουΠαύλου Μελά</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900.000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780"/>
        </w:trPr>
        <w:tc>
          <w:tcPr>
            <w:tcW w:w="4962" w:type="dxa"/>
            <w:tcBorders>
              <w:top w:val="nil"/>
              <w:left w:val="single" w:sz="8" w:space="0" w:color="auto"/>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Άξονας Προτεραιότητας 2: Βελτίωση της αποδοτικότητας των πόρων</w:t>
            </w:r>
          </w:p>
        </w:tc>
        <w:tc>
          <w:tcPr>
            <w:tcW w:w="1559"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5.034.000</w:t>
            </w:r>
          </w:p>
        </w:tc>
        <w:tc>
          <w:tcPr>
            <w:tcW w:w="1985"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1.734.000</w:t>
            </w:r>
          </w:p>
        </w:tc>
        <w:tc>
          <w:tcPr>
            <w:tcW w:w="175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700.000</w:t>
            </w:r>
          </w:p>
        </w:tc>
        <w:tc>
          <w:tcPr>
            <w:tcW w:w="192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600.000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2.1: Εκσυγχρονισμός επιχειρηματικών υποδομών</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4.200.000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900.000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700.000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600.000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780"/>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lastRenderedPageBreak/>
              <w:t>2.1.1</w:t>
            </w:r>
            <w:r w:rsidRPr="00390D3B">
              <w:rPr>
                <w:rFonts w:ascii="Calibri" w:eastAsia="Times New Roman" w:hAnsi="Calibri" w:cs="Calibri"/>
                <w:color w:val="000000"/>
                <w:kern w:val="0"/>
                <w:sz w:val="20"/>
                <w:szCs w:val="20"/>
                <w:lang w:eastAsia="el-GR"/>
              </w:rPr>
              <w:t>Ενεργειακή αναβάθμιση δημοτικής αγοράς και ανάπλαση περιβάλλοντος χώρου</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4.200.000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900.000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700.000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600.000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103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2.2: Αύξηση της ενεργειακής απόδοσης και χρήσης ΑΠΕ με έμφαση στις υποδομές του δημόσιου τομέα</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834.000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834.000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692"/>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2.2.1</w:t>
            </w:r>
            <w:r w:rsidRPr="00390D3B">
              <w:rPr>
                <w:rFonts w:ascii="Calibri" w:eastAsia="Times New Roman" w:hAnsi="Calibri" w:cs="Calibri"/>
                <w:color w:val="000000"/>
                <w:kern w:val="0"/>
                <w:sz w:val="20"/>
                <w:szCs w:val="20"/>
                <w:lang w:eastAsia="el-GR"/>
              </w:rPr>
              <w:t xml:space="preserve"> Ενεργειακή Αναβάθμιση 1</w:t>
            </w:r>
            <w:r w:rsidRPr="00390D3B">
              <w:rPr>
                <w:rFonts w:ascii="Calibri" w:eastAsia="Times New Roman" w:hAnsi="Calibri" w:cs="Calibri"/>
                <w:color w:val="000000"/>
                <w:kern w:val="0"/>
                <w:sz w:val="20"/>
                <w:szCs w:val="20"/>
                <w:vertAlign w:val="superscript"/>
                <w:lang w:eastAsia="el-GR"/>
              </w:rPr>
              <w:t>ου</w:t>
            </w:r>
            <w:r w:rsidRPr="00390D3B">
              <w:rPr>
                <w:rFonts w:ascii="Calibri" w:eastAsia="Times New Roman" w:hAnsi="Calibri" w:cs="Calibri"/>
                <w:color w:val="000000"/>
                <w:kern w:val="0"/>
                <w:sz w:val="20"/>
                <w:szCs w:val="20"/>
                <w:lang w:eastAsia="el-GR"/>
              </w:rPr>
              <w:t xml:space="preserve"> Δημοτικού Σχολείου Φλώρινας (μεταφερόμενο έργο)</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395.000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395.000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688"/>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2.2.2</w:t>
            </w:r>
            <w:r w:rsidRPr="00390D3B">
              <w:rPr>
                <w:rFonts w:ascii="Calibri" w:eastAsia="Times New Roman" w:hAnsi="Calibri" w:cs="Calibri"/>
                <w:color w:val="000000"/>
                <w:kern w:val="0"/>
                <w:sz w:val="20"/>
                <w:szCs w:val="20"/>
                <w:lang w:eastAsia="el-GR"/>
              </w:rPr>
              <w:t xml:space="preserve"> Ενεργειακή Αναβάθμιση 3</w:t>
            </w:r>
            <w:r w:rsidRPr="00390D3B">
              <w:rPr>
                <w:rFonts w:ascii="Calibri" w:eastAsia="Times New Roman" w:hAnsi="Calibri" w:cs="Calibri"/>
                <w:color w:val="000000"/>
                <w:kern w:val="0"/>
                <w:sz w:val="20"/>
                <w:szCs w:val="20"/>
                <w:vertAlign w:val="superscript"/>
                <w:lang w:eastAsia="el-GR"/>
              </w:rPr>
              <w:t>ου</w:t>
            </w:r>
            <w:r w:rsidRPr="00390D3B">
              <w:rPr>
                <w:rFonts w:ascii="Calibri" w:eastAsia="Times New Roman" w:hAnsi="Calibri" w:cs="Calibri"/>
                <w:color w:val="000000"/>
                <w:kern w:val="0"/>
                <w:sz w:val="20"/>
                <w:szCs w:val="20"/>
                <w:lang w:eastAsia="el-GR"/>
              </w:rPr>
              <w:t xml:space="preserve"> Γυμνάσιου Φλώρινας(μεταφερόμενο έργο)</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259.000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259.000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684"/>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2.2.3</w:t>
            </w:r>
            <w:r w:rsidRPr="00390D3B">
              <w:rPr>
                <w:rFonts w:ascii="Calibri" w:eastAsia="Times New Roman" w:hAnsi="Calibri" w:cs="Calibri"/>
                <w:color w:val="000000"/>
                <w:kern w:val="0"/>
                <w:sz w:val="20"/>
                <w:szCs w:val="20"/>
                <w:lang w:eastAsia="el-GR"/>
              </w:rPr>
              <w:t xml:space="preserve"> Ενεργειακή Αναβάθμιση 5</w:t>
            </w:r>
            <w:r w:rsidRPr="00390D3B">
              <w:rPr>
                <w:rFonts w:ascii="Calibri" w:eastAsia="Times New Roman" w:hAnsi="Calibri" w:cs="Calibri"/>
                <w:color w:val="000000"/>
                <w:kern w:val="0"/>
                <w:sz w:val="20"/>
                <w:szCs w:val="20"/>
                <w:vertAlign w:val="superscript"/>
                <w:lang w:eastAsia="el-GR"/>
              </w:rPr>
              <w:t>ου</w:t>
            </w:r>
            <w:r w:rsidRPr="00390D3B">
              <w:rPr>
                <w:rFonts w:ascii="Calibri" w:eastAsia="Times New Roman" w:hAnsi="Calibri" w:cs="Calibri"/>
                <w:color w:val="000000"/>
                <w:kern w:val="0"/>
                <w:sz w:val="20"/>
                <w:szCs w:val="20"/>
                <w:lang w:eastAsia="el-GR"/>
              </w:rPr>
              <w:t xml:space="preserve"> Δημοτικού Σχολείου Φλώρινας (μεταφερόμενο έργο)</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180.000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180.000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1267"/>
        </w:trPr>
        <w:tc>
          <w:tcPr>
            <w:tcW w:w="4962" w:type="dxa"/>
            <w:tcBorders>
              <w:top w:val="nil"/>
              <w:left w:val="single" w:sz="8" w:space="0" w:color="auto"/>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Άξονας Προτεραιότητας 3: Βελτίωση της οικονομικής θέσης των απασχολούμενων, των επαγγελματιών και των Μικρομεσαίων Επιχειρήσεων &amp; δημιουργία νέων θέσεων εργασίας</w:t>
            </w:r>
          </w:p>
        </w:tc>
        <w:tc>
          <w:tcPr>
            <w:tcW w:w="1559"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300.000</w:t>
            </w:r>
          </w:p>
        </w:tc>
        <w:tc>
          <w:tcPr>
            <w:tcW w:w="1985"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145.000</w:t>
            </w:r>
          </w:p>
        </w:tc>
        <w:tc>
          <w:tcPr>
            <w:tcW w:w="175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155.000</w:t>
            </w:r>
          </w:p>
        </w:tc>
        <w:tc>
          <w:tcPr>
            <w:tcW w:w="192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1290"/>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3.1: Βελτίωση της επιχειρηματικότητας με έμφαση στην καινοτομία και στους τομείς προτεραιότητας RIS3 της Περιφέρειας</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100.000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3.1.1</w:t>
            </w:r>
            <w:r w:rsidRPr="00390D3B">
              <w:rPr>
                <w:rFonts w:ascii="Calibri" w:eastAsia="Times New Roman" w:hAnsi="Calibri" w:cs="Calibri"/>
                <w:color w:val="000000"/>
                <w:kern w:val="0"/>
                <w:sz w:val="20"/>
                <w:szCs w:val="20"/>
                <w:lang w:eastAsia="el-GR"/>
              </w:rPr>
              <w:t xml:space="preserve"> Δομή προθερμοκοίτησης επιχειρηματικών ιδεών</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 xml:space="preserve">Ειδικός Στόχος 3.2. </w:t>
            </w:r>
            <w:r w:rsidRPr="00390D3B">
              <w:rPr>
                <w:rFonts w:ascii="Calibri" w:eastAsia="Times New Roman" w:hAnsi="Calibri" w:cs="Calibri"/>
                <w:color w:val="000000"/>
                <w:kern w:val="0"/>
                <w:sz w:val="20"/>
                <w:szCs w:val="20"/>
                <w:lang w:eastAsia="el-GR"/>
              </w:rPr>
              <w:t>Κοινωνική Ανθεκτικότητα</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45.000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105.000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 xml:space="preserve">3.2.1. </w:t>
            </w:r>
            <w:r w:rsidRPr="00390D3B">
              <w:rPr>
                <w:rFonts w:ascii="Calibri" w:eastAsia="Times New Roman" w:hAnsi="Calibri" w:cs="Calibri"/>
                <w:color w:val="000000"/>
                <w:kern w:val="0"/>
                <w:sz w:val="20"/>
                <w:szCs w:val="20"/>
                <w:lang w:eastAsia="el-GR"/>
              </w:rPr>
              <w:t>Πρωτοβουλία ενίσχυσης ΚΑλΟ στην περιοχή παρέμβασης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75.000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 xml:space="preserve">3.2.2. </w:t>
            </w:r>
            <w:r w:rsidRPr="00390D3B">
              <w:rPr>
                <w:rFonts w:ascii="Calibri" w:eastAsia="Times New Roman" w:hAnsi="Calibri" w:cs="Calibri"/>
                <w:color w:val="000000"/>
                <w:kern w:val="0"/>
                <w:sz w:val="20"/>
                <w:szCs w:val="20"/>
                <w:lang w:eastAsia="el-GR"/>
              </w:rPr>
              <w:t>Καταπολέμηση ψηφιακού αναλφαβητισμού 3ης ηλικίας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1035"/>
        </w:trPr>
        <w:tc>
          <w:tcPr>
            <w:tcW w:w="4962" w:type="dxa"/>
            <w:tcBorders>
              <w:top w:val="nil"/>
              <w:left w:val="single" w:sz="8" w:space="0" w:color="auto"/>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lastRenderedPageBreak/>
              <w:t>Άξονας Προτεραιότητας 4: Προστασία, ανάπτυξη και προβολή της πολιτιστικής κληρονομιάς και υπηρεσιών, των δημόσιων τουριστικών περιουσιακών στοιχείων και υπηρεσιών</w:t>
            </w:r>
          </w:p>
        </w:tc>
        <w:tc>
          <w:tcPr>
            <w:tcW w:w="1559"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2.834.500</w:t>
            </w:r>
          </w:p>
        </w:tc>
        <w:tc>
          <w:tcPr>
            <w:tcW w:w="1985"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50.000</w:t>
            </w:r>
          </w:p>
        </w:tc>
        <w:tc>
          <w:tcPr>
            <w:tcW w:w="1984"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1.877.250</w:t>
            </w:r>
          </w:p>
        </w:tc>
        <w:tc>
          <w:tcPr>
            <w:tcW w:w="175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882.250</w:t>
            </w:r>
          </w:p>
        </w:tc>
        <w:tc>
          <w:tcPr>
            <w:tcW w:w="192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125.000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4.1: Ψηφιακή αναβάθμιση της Φλώρινας</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794.500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397.250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397.250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4.1.1</w:t>
            </w:r>
            <w:r w:rsidRPr="00390D3B">
              <w:rPr>
                <w:rFonts w:ascii="Calibri" w:eastAsia="Times New Roman" w:hAnsi="Calibri" w:cs="Calibri"/>
                <w:color w:val="000000"/>
                <w:kern w:val="0"/>
                <w:sz w:val="20"/>
                <w:szCs w:val="20"/>
                <w:lang w:eastAsia="el-GR"/>
              </w:rPr>
              <w:t xml:space="preserve"> Ψηφιακή πύλη πολιτισμού Φλώρινας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280.000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140.000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140.000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4.1.2</w:t>
            </w:r>
            <w:r w:rsidRPr="00390D3B">
              <w:rPr>
                <w:rFonts w:ascii="Calibri" w:eastAsia="Times New Roman" w:hAnsi="Calibri" w:cs="Calibri"/>
                <w:color w:val="000000"/>
                <w:kern w:val="0"/>
                <w:sz w:val="20"/>
                <w:szCs w:val="20"/>
                <w:lang w:eastAsia="el-GR"/>
              </w:rPr>
              <w:t xml:space="preserve"> Ψηφιακές εφαρμογές πολιτισμού</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4.1.3</w:t>
            </w:r>
            <w:r w:rsidRPr="00390D3B">
              <w:rPr>
                <w:rFonts w:ascii="Calibri" w:eastAsia="Times New Roman" w:hAnsi="Calibri" w:cs="Calibri"/>
                <w:color w:val="000000"/>
                <w:kern w:val="0"/>
                <w:sz w:val="20"/>
                <w:szCs w:val="20"/>
                <w:lang w:eastAsia="el-GR"/>
              </w:rPr>
              <w:t xml:space="preserve"> Κέντρο ρομποτικής Δήμου Φλώρινας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114.500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57.250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57.250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4.2: Προώθηση πολιτιστικής ταυτότητας</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160.000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50.000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4.2.1</w:t>
            </w:r>
            <w:r w:rsidRPr="00390D3B">
              <w:rPr>
                <w:rFonts w:ascii="Calibri" w:eastAsia="Times New Roman" w:hAnsi="Calibri" w:cs="Calibri"/>
                <w:color w:val="000000"/>
                <w:kern w:val="0"/>
                <w:sz w:val="20"/>
                <w:szCs w:val="20"/>
                <w:lang w:eastAsia="el-GR"/>
              </w:rPr>
              <w:t xml:space="preserve"> Εφαρμογή πολιτιστικής ταυτότητας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160.000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4.3: Ενίσχυση πολιτιστικών θεσμών</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730.000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490.000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145.000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95.000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4.3.1</w:t>
            </w:r>
            <w:r w:rsidRPr="00390D3B">
              <w:rPr>
                <w:rFonts w:ascii="Calibri" w:eastAsia="Times New Roman" w:hAnsi="Calibri" w:cs="Calibri"/>
                <w:color w:val="000000"/>
                <w:kern w:val="0"/>
                <w:sz w:val="20"/>
                <w:szCs w:val="20"/>
                <w:lang w:eastAsia="el-GR"/>
              </w:rPr>
              <w:t xml:space="preserve"> Γιορτές κινηματογράφου</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4.3.2</w:t>
            </w:r>
            <w:r w:rsidRPr="00390D3B">
              <w:rPr>
                <w:rFonts w:ascii="Calibri" w:eastAsia="Times New Roman" w:hAnsi="Calibri" w:cs="Calibri"/>
                <w:color w:val="000000"/>
                <w:kern w:val="0"/>
                <w:sz w:val="20"/>
                <w:szCs w:val="20"/>
                <w:lang w:eastAsia="el-GR"/>
              </w:rPr>
              <w:t xml:space="preserve"> Αναβίωση εθίμου φωτιών</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210.000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4.3.3</w:t>
            </w:r>
            <w:r w:rsidRPr="00390D3B">
              <w:rPr>
                <w:rFonts w:ascii="Calibri" w:eastAsia="Times New Roman" w:hAnsi="Calibri" w:cs="Calibri"/>
                <w:color w:val="000000"/>
                <w:kern w:val="0"/>
                <w:sz w:val="20"/>
                <w:szCs w:val="20"/>
                <w:lang w:eastAsia="el-GR"/>
              </w:rPr>
              <w:t xml:space="preserve"> Δράσεις στην Πινακοθήκη</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420.000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370.000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4.4: Ανάδειξη τουριστικών και πολιτιστικών πόρων</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1.150.000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950.000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300.000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4.4.1</w:t>
            </w:r>
            <w:r w:rsidRPr="00390D3B">
              <w:rPr>
                <w:rFonts w:ascii="Calibri" w:eastAsia="Times New Roman" w:hAnsi="Calibri" w:cs="Calibri"/>
                <w:color w:val="000000"/>
                <w:kern w:val="0"/>
                <w:sz w:val="20"/>
                <w:szCs w:val="20"/>
                <w:lang w:eastAsia="el-GR"/>
              </w:rPr>
              <w:t xml:space="preserve"> Αγορά ακινήτων</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600.000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700.000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4.4.2</w:t>
            </w:r>
            <w:r w:rsidRPr="00390D3B">
              <w:rPr>
                <w:rFonts w:ascii="Calibri" w:eastAsia="Times New Roman" w:hAnsi="Calibri" w:cs="Calibri"/>
                <w:color w:val="000000"/>
                <w:kern w:val="0"/>
                <w:sz w:val="20"/>
                <w:szCs w:val="20"/>
                <w:lang w:eastAsia="el-GR"/>
              </w:rPr>
              <w:t xml:space="preserve"> Αναστήλωση - επανάχρηση διατηρητέων κτιρίων</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550.000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300.000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Άξονας Προτεραιότητας 5:  Τεχνική βοήθεια</w:t>
            </w:r>
          </w:p>
        </w:tc>
        <w:tc>
          <w:tcPr>
            <w:tcW w:w="1559"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125.000</w:t>
            </w:r>
          </w:p>
        </w:tc>
        <w:tc>
          <w:tcPr>
            <w:tcW w:w="1985"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75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928" w:type="dxa"/>
            <w:tcBorders>
              <w:top w:val="nil"/>
              <w:left w:val="nil"/>
              <w:bottom w:val="single" w:sz="8" w:space="0" w:color="auto"/>
              <w:right w:val="single" w:sz="8" w:space="0" w:color="auto"/>
            </w:tcBorders>
            <w:shd w:val="clear" w:color="000000" w:fill="F7CAA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525"/>
        </w:trPr>
        <w:tc>
          <w:tcPr>
            <w:tcW w:w="4962" w:type="dxa"/>
            <w:tcBorders>
              <w:top w:val="nil"/>
              <w:left w:val="single" w:sz="8" w:space="0" w:color="auto"/>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Ειδικός Στόχος 1: Διαχείριση και παρακολούθηση της ΕΣΣΒΑΑ</w:t>
            </w:r>
          </w:p>
        </w:tc>
        <w:tc>
          <w:tcPr>
            <w:tcW w:w="1559"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125.000</w:t>
            </w:r>
          </w:p>
        </w:tc>
        <w:tc>
          <w:tcPr>
            <w:tcW w:w="1985"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75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40.000</w:t>
            </w:r>
          </w:p>
        </w:tc>
        <w:tc>
          <w:tcPr>
            <w:tcW w:w="1928" w:type="dxa"/>
            <w:tcBorders>
              <w:top w:val="nil"/>
              <w:left w:val="nil"/>
              <w:bottom w:val="single" w:sz="8" w:space="0" w:color="auto"/>
              <w:right w:val="single" w:sz="8" w:space="0" w:color="auto"/>
            </w:tcBorders>
            <w:shd w:val="clear" w:color="000000" w:fill="FFF2CC"/>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 xml:space="preserve">5.1. </w:t>
            </w:r>
            <w:r w:rsidRPr="00390D3B">
              <w:rPr>
                <w:rFonts w:ascii="Calibri" w:eastAsia="Times New Roman" w:hAnsi="Calibri" w:cs="Calibri"/>
                <w:color w:val="000000"/>
                <w:kern w:val="0"/>
                <w:sz w:val="20"/>
                <w:szCs w:val="20"/>
                <w:lang w:eastAsia="el-GR"/>
              </w:rPr>
              <w:t>Δράσεις προβολής δημοσιότητας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50.000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15.000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5.1.2</w:t>
            </w:r>
            <w:r w:rsidRPr="00390D3B">
              <w:rPr>
                <w:rFonts w:ascii="Calibri" w:eastAsia="Times New Roman" w:hAnsi="Calibri" w:cs="Calibri"/>
                <w:color w:val="000000"/>
                <w:kern w:val="0"/>
                <w:sz w:val="20"/>
                <w:szCs w:val="20"/>
                <w:lang w:eastAsia="el-GR"/>
              </w:rPr>
              <w:t>Τεχνικός σύμβουλος υποστήριξης υλοποίησης</w:t>
            </w:r>
          </w:p>
        </w:tc>
        <w:tc>
          <w:tcPr>
            <w:tcW w:w="1559"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75.000</w:t>
            </w:r>
          </w:p>
        </w:tc>
        <w:tc>
          <w:tcPr>
            <w:tcW w:w="1985"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0</w:t>
            </w:r>
          </w:p>
        </w:tc>
        <w:tc>
          <w:tcPr>
            <w:tcW w:w="1984"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175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1928" w:type="dxa"/>
            <w:tcBorders>
              <w:top w:val="nil"/>
              <w:left w:val="nil"/>
              <w:bottom w:val="single" w:sz="8" w:space="0" w:color="auto"/>
              <w:right w:val="single" w:sz="8" w:space="0" w:color="auto"/>
            </w:tcBorders>
            <w:shd w:val="clear" w:color="000000" w:fill="F2F2F2"/>
            <w:vAlign w:val="center"/>
            <w:hideMark/>
          </w:tcPr>
          <w:p w:rsidR="00390D3B" w:rsidRPr="00390D3B" w:rsidRDefault="00390D3B" w:rsidP="00390D3B">
            <w:pPr>
              <w:spacing w:before="0" w:after="0" w:line="240" w:lineRule="auto"/>
              <w:jc w:val="center"/>
              <w:rPr>
                <w:rFonts w:ascii="Calibri" w:eastAsia="Times New Roman" w:hAnsi="Calibri" w:cs="Calibri"/>
                <w:color w:val="000000"/>
                <w:kern w:val="0"/>
                <w:sz w:val="20"/>
                <w:szCs w:val="20"/>
                <w:lang w:eastAsia="el-GR"/>
              </w:rPr>
            </w:pPr>
            <w:r w:rsidRPr="00390D3B">
              <w:rPr>
                <w:rFonts w:ascii="Calibri" w:eastAsia="Times New Roman" w:hAnsi="Calibri" w:cs="Calibri"/>
                <w:color w:val="000000"/>
                <w:kern w:val="0"/>
                <w:sz w:val="20"/>
                <w:szCs w:val="20"/>
                <w:lang w:eastAsia="el-GR"/>
              </w:rPr>
              <w:t>25.000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r w:rsidR="00390D3B" w:rsidRPr="00390D3B" w:rsidTr="00390D3B">
        <w:trPr>
          <w:trHeight w:val="315"/>
        </w:trPr>
        <w:tc>
          <w:tcPr>
            <w:tcW w:w="4962" w:type="dxa"/>
            <w:tcBorders>
              <w:top w:val="nil"/>
              <w:left w:val="single" w:sz="8" w:space="0" w:color="auto"/>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left"/>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Συνολικός Προϋπολογισμός</w:t>
            </w:r>
          </w:p>
        </w:tc>
        <w:tc>
          <w:tcPr>
            <w:tcW w:w="1559" w:type="dxa"/>
            <w:tcBorders>
              <w:top w:val="nil"/>
              <w:left w:val="nil"/>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14.161.121</w:t>
            </w:r>
          </w:p>
        </w:tc>
        <w:tc>
          <w:tcPr>
            <w:tcW w:w="1985" w:type="dxa"/>
            <w:tcBorders>
              <w:top w:val="nil"/>
              <w:left w:val="nil"/>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1.947.621</w:t>
            </w:r>
          </w:p>
        </w:tc>
        <w:tc>
          <w:tcPr>
            <w:tcW w:w="1984" w:type="dxa"/>
            <w:tcBorders>
              <w:top w:val="nil"/>
              <w:left w:val="nil"/>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4.166.250</w:t>
            </w:r>
          </w:p>
        </w:tc>
        <w:tc>
          <w:tcPr>
            <w:tcW w:w="1758" w:type="dxa"/>
            <w:tcBorders>
              <w:top w:val="nil"/>
              <w:left w:val="nil"/>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3.877.250</w:t>
            </w:r>
          </w:p>
        </w:tc>
        <w:tc>
          <w:tcPr>
            <w:tcW w:w="1928" w:type="dxa"/>
            <w:tcBorders>
              <w:top w:val="nil"/>
              <w:left w:val="nil"/>
              <w:bottom w:val="single" w:sz="8" w:space="0" w:color="auto"/>
              <w:right w:val="single" w:sz="8" w:space="0" w:color="auto"/>
            </w:tcBorders>
            <w:shd w:val="clear" w:color="000000" w:fill="ACB9CA"/>
            <w:vAlign w:val="center"/>
            <w:hideMark/>
          </w:tcPr>
          <w:p w:rsidR="00390D3B" w:rsidRPr="00390D3B" w:rsidRDefault="00390D3B" w:rsidP="00390D3B">
            <w:pPr>
              <w:spacing w:before="0" w:after="0" w:line="240" w:lineRule="auto"/>
              <w:jc w:val="center"/>
              <w:rPr>
                <w:rFonts w:ascii="Calibri" w:eastAsia="Times New Roman" w:hAnsi="Calibri" w:cs="Calibri"/>
                <w:b/>
                <w:bCs/>
                <w:color w:val="000000"/>
                <w:kern w:val="0"/>
                <w:sz w:val="20"/>
                <w:szCs w:val="20"/>
                <w:lang w:eastAsia="el-GR"/>
              </w:rPr>
            </w:pPr>
            <w:r w:rsidRPr="00390D3B">
              <w:rPr>
                <w:rFonts w:ascii="Calibri" w:eastAsia="Times New Roman" w:hAnsi="Calibri" w:cs="Calibri"/>
                <w:b/>
                <w:bCs/>
                <w:color w:val="000000"/>
                <w:kern w:val="0"/>
                <w:sz w:val="20"/>
                <w:szCs w:val="20"/>
                <w:lang w:eastAsia="el-GR"/>
              </w:rPr>
              <w:t>2.270.000</w:t>
            </w:r>
          </w:p>
        </w:tc>
        <w:tc>
          <w:tcPr>
            <w:tcW w:w="319" w:type="dxa"/>
            <w:vAlign w:val="center"/>
            <w:hideMark/>
          </w:tcPr>
          <w:p w:rsidR="00390D3B" w:rsidRPr="00390D3B" w:rsidRDefault="00390D3B" w:rsidP="00390D3B">
            <w:pPr>
              <w:spacing w:before="0" w:after="0" w:line="240" w:lineRule="auto"/>
              <w:jc w:val="left"/>
              <w:rPr>
                <w:rFonts w:ascii="Times New Roman" w:eastAsia="Times New Roman" w:hAnsi="Times New Roman" w:cs="Times New Roman"/>
                <w:kern w:val="0"/>
                <w:sz w:val="20"/>
                <w:szCs w:val="20"/>
                <w:lang w:eastAsia="el-GR"/>
              </w:rPr>
            </w:pPr>
          </w:p>
        </w:tc>
      </w:tr>
    </w:tbl>
    <w:p w:rsidR="00390D3B" w:rsidRDefault="00390D3B" w:rsidP="00CF4E24"/>
    <w:p w:rsidR="00CF4E24" w:rsidRDefault="00CF4E24" w:rsidP="00CF4E24">
      <w:pPr>
        <w:sectPr w:rsidR="00CF4E24" w:rsidSect="003007F1">
          <w:pgSz w:w="16838" w:h="11906" w:orient="landscape"/>
          <w:pgMar w:top="1440" w:right="1440" w:bottom="1440" w:left="1440" w:header="709" w:footer="709" w:gutter="0"/>
          <w:cols w:space="708"/>
          <w:docGrid w:linePitch="360"/>
        </w:sectPr>
      </w:pPr>
    </w:p>
    <w:p w:rsidR="00763A9C" w:rsidRPr="00763A9C" w:rsidRDefault="00C10354" w:rsidP="00763A9C">
      <w:pPr>
        <w:pStyle w:val="2"/>
      </w:pPr>
      <w:bookmarkStart w:id="136" w:name="_Toc172713446"/>
      <w:bookmarkStart w:id="137" w:name="_Toc153891885"/>
      <w:r>
        <w:rPr>
          <w:noProof/>
        </w:rPr>
        <w:lastRenderedPageBreak/>
        <w:pict>
          <v:shape id="_x0000_s2296" type="#_x0000_t202" style="position:absolute;left:0;text-align:left;margin-left:-7.55pt;margin-top:24.45pt;width:404.45pt;height:27pt;z-index:2516577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" filled="f" stroked="f">
            <v:textbox style="mso-next-textbox:#_x0000_s2296">
              <w:txbxContent>
                <w:p w:rsidR="00A74DD8" w:rsidRPr="00D279E9" w:rsidRDefault="00A74DD8" w:rsidP="00763A9C">
                  <w:pPr>
                    <w:rPr>
                      <w:sz w:val="20"/>
                      <w:szCs w:val="18"/>
                    </w:rPr>
                  </w:pPr>
                  <w:r w:rsidRPr="00066BB1">
                    <w:rPr>
                      <w:b/>
                      <w:bCs/>
                      <w:sz w:val="20"/>
                      <w:szCs w:val="18"/>
                    </w:rPr>
                    <w:t xml:space="preserve">Πίνακας </w:t>
                  </w:r>
                  <w:r>
                    <w:rPr>
                      <w:b/>
                      <w:bCs/>
                      <w:sz w:val="20"/>
                      <w:szCs w:val="18"/>
                    </w:rPr>
                    <w:t>Β.12</w:t>
                  </w:r>
                  <w:r w:rsidRPr="00066BB1">
                    <w:rPr>
                      <w:b/>
                      <w:bCs/>
                      <w:sz w:val="20"/>
                      <w:szCs w:val="18"/>
                    </w:rPr>
                    <w:t xml:space="preserve">: </w:t>
                  </w:r>
                  <w:r w:rsidRPr="00FE2BE3">
                    <w:rPr>
                      <w:sz w:val="20"/>
                      <w:szCs w:val="18"/>
                    </w:rPr>
                    <w:t>Ποσοστιαία συνεισφορά στο κλίμα(χρηματοδότηση από ΕΠ ΠΔΜ 2021 – 2027)</w:t>
                  </w:r>
                </w:p>
              </w:txbxContent>
            </v:textbox>
            <w10:wrap type="square"/>
          </v:shape>
        </w:pict>
      </w:r>
      <w:r w:rsidR="00763A9C" w:rsidRPr="00FE2BE3">
        <w:t>Β6.4 Συνεισφορά στο κλίμα</w:t>
      </w:r>
      <w:bookmarkEnd w:id="136"/>
    </w:p>
    <w:tbl>
      <w:tblPr>
        <w:tblStyle w:val="a4"/>
        <w:tblW w:w="10178" w:type="dxa"/>
        <w:tblInd w:w="-580" w:type="dxa"/>
        <w:tblLook w:val="04A0"/>
      </w:tblPr>
      <w:tblGrid>
        <w:gridCol w:w="5340"/>
        <w:gridCol w:w="1134"/>
        <w:gridCol w:w="1331"/>
        <w:gridCol w:w="2373"/>
      </w:tblGrid>
      <w:tr w:rsidR="00ED3D92" w:rsidTr="001F4261">
        <w:trPr>
          <w:trHeight w:val="848"/>
        </w:trPr>
        <w:tc>
          <w:tcPr>
            <w:tcW w:w="5340" w:type="dxa"/>
            <w:shd w:val="clear" w:color="auto" w:fill="8496B0" w:themeFill="text2" w:themeFillTint="99"/>
            <w:vAlign w:val="center"/>
          </w:tcPr>
          <w:p w:rsidR="00ED3D92" w:rsidRPr="000F3D4F" w:rsidRDefault="00ED3D92" w:rsidP="00ED3D92">
            <w:pPr>
              <w:spacing w:line="240" w:lineRule="auto"/>
              <w:rPr>
                <w:b/>
                <w:bCs/>
                <w:color w:val="FFFFFF" w:themeColor="background1"/>
              </w:rPr>
            </w:pPr>
            <w:r w:rsidRPr="000F3D4F">
              <w:rPr>
                <w:b/>
                <w:bCs/>
                <w:color w:val="FFFFFF" w:themeColor="background1"/>
              </w:rPr>
              <w:t xml:space="preserve">Δράσεις </w:t>
            </w:r>
            <w:r>
              <w:rPr>
                <w:b/>
                <w:bCs/>
                <w:color w:val="FFFFFF" w:themeColor="background1"/>
              </w:rPr>
              <w:t xml:space="preserve"> Επικαιροποιημένου ΣΒΑΑ</w:t>
            </w:r>
          </w:p>
        </w:tc>
        <w:tc>
          <w:tcPr>
            <w:tcW w:w="1134" w:type="dxa"/>
            <w:shd w:val="clear" w:color="auto" w:fill="8496B0" w:themeFill="text2" w:themeFillTint="99"/>
            <w:vAlign w:val="center"/>
          </w:tcPr>
          <w:p w:rsidR="00ED3D92" w:rsidRDefault="00ED3D92" w:rsidP="00ED3D92">
            <w:pPr>
              <w:spacing w:line="240" w:lineRule="auto"/>
              <w:jc w:val="center"/>
              <w:rPr>
                <w:b/>
                <w:bCs/>
                <w:color w:val="FFFFFF" w:themeColor="background1"/>
                <w:szCs w:val="20"/>
              </w:rPr>
            </w:pPr>
            <w:r>
              <w:rPr>
                <w:b/>
                <w:bCs/>
                <w:color w:val="FFFFFF" w:themeColor="background1"/>
                <w:szCs w:val="20"/>
              </w:rPr>
              <w:t>Π/Υ</w:t>
            </w:r>
          </w:p>
          <w:p w:rsidR="00ED3D92" w:rsidRPr="0075422B" w:rsidRDefault="00ED3D92" w:rsidP="00ED3D92">
            <w:pPr>
              <w:spacing w:line="240" w:lineRule="auto"/>
              <w:jc w:val="center"/>
              <w:rPr>
                <w:b/>
                <w:bCs/>
                <w:color w:val="FFFFFF" w:themeColor="background1"/>
                <w:szCs w:val="20"/>
              </w:rPr>
            </w:pPr>
            <w:r>
              <w:rPr>
                <w:b/>
                <w:bCs/>
                <w:color w:val="FFFFFF" w:themeColor="background1"/>
                <w:szCs w:val="20"/>
              </w:rPr>
              <w:t>(</w:t>
            </w:r>
            <w:r>
              <w:rPr>
                <w:rFonts w:ascii="Calibri" w:hAnsi="Calibri" w:cs="Calibri"/>
                <w:b/>
                <w:bCs/>
                <w:color w:val="FFFFFF" w:themeColor="background1"/>
                <w:szCs w:val="20"/>
              </w:rPr>
              <w:t>€</w:t>
            </w:r>
            <w:r>
              <w:rPr>
                <w:b/>
                <w:bCs/>
                <w:color w:val="FFFFFF" w:themeColor="background1"/>
                <w:szCs w:val="20"/>
              </w:rPr>
              <w:t>)</w:t>
            </w:r>
          </w:p>
        </w:tc>
        <w:tc>
          <w:tcPr>
            <w:tcW w:w="1331" w:type="dxa"/>
            <w:shd w:val="clear" w:color="auto" w:fill="8496B0" w:themeFill="text2" w:themeFillTint="99"/>
            <w:vAlign w:val="center"/>
          </w:tcPr>
          <w:p w:rsidR="00ED3D92" w:rsidRPr="0075422B" w:rsidRDefault="00ED3D92" w:rsidP="00ED3D92">
            <w:pPr>
              <w:spacing w:line="240" w:lineRule="auto"/>
              <w:jc w:val="center"/>
              <w:rPr>
                <w:b/>
                <w:bCs/>
                <w:color w:val="FFFFFF" w:themeColor="background1"/>
                <w:szCs w:val="20"/>
              </w:rPr>
            </w:pPr>
            <w:r>
              <w:rPr>
                <w:b/>
                <w:bCs/>
                <w:color w:val="FFFFFF" w:themeColor="background1"/>
                <w:szCs w:val="20"/>
              </w:rPr>
              <w:t>Ενεργειακές Δαπάνες (</w:t>
            </w:r>
            <w:r>
              <w:rPr>
                <w:rFonts w:ascii="Calibri" w:hAnsi="Calibri" w:cs="Calibri"/>
                <w:b/>
                <w:bCs/>
                <w:color w:val="FFFFFF" w:themeColor="background1"/>
                <w:szCs w:val="20"/>
              </w:rPr>
              <w:t>€</w:t>
            </w:r>
            <w:r>
              <w:rPr>
                <w:b/>
                <w:bCs/>
                <w:color w:val="FFFFFF" w:themeColor="background1"/>
                <w:szCs w:val="20"/>
              </w:rPr>
              <w:t>)</w:t>
            </w:r>
          </w:p>
        </w:tc>
        <w:tc>
          <w:tcPr>
            <w:tcW w:w="2373" w:type="dxa"/>
            <w:shd w:val="clear" w:color="auto" w:fill="8496B0" w:themeFill="text2" w:themeFillTint="99"/>
            <w:vAlign w:val="center"/>
          </w:tcPr>
          <w:p w:rsidR="00ED3D92" w:rsidRDefault="00ED3D92" w:rsidP="00ED3D92">
            <w:pPr>
              <w:spacing w:line="240" w:lineRule="auto"/>
              <w:jc w:val="center"/>
              <w:rPr>
                <w:b/>
                <w:bCs/>
                <w:color w:val="FFFFFF" w:themeColor="background1"/>
                <w:szCs w:val="20"/>
              </w:rPr>
            </w:pPr>
            <w:r>
              <w:rPr>
                <w:b/>
                <w:bCs/>
                <w:color w:val="FFFFFF" w:themeColor="background1"/>
                <w:szCs w:val="20"/>
              </w:rPr>
              <w:t>Ποσοστιαία συνεισφορά στο κλίμα</w:t>
            </w:r>
          </w:p>
        </w:tc>
      </w:tr>
      <w:tr w:rsidR="00861934" w:rsidTr="00485202">
        <w:tc>
          <w:tcPr>
            <w:tcW w:w="5340" w:type="dxa"/>
            <w:shd w:val="clear" w:color="auto" w:fill="FFF2CC" w:themeFill="accent4" w:themeFillTint="33"/>
          </w:tcPr>
          <w:p w:rsidR="00861934" w:rsidRPr="00593F4C" w:rsidRDefault="00861934" w:rsidP="00861934">
            <w:pPr>
              <w:spacing w:line="240" w:lineRule="auto"/>
              <w:jc w:val="left"/>
              <w:rPr>
                <w:sz w:val="20"/>
                <w:szCs w:val="20"/>
              </w:rPr>
            </w:pPr>
            <w:r w:rsidRPr="00593F4C">
              <w:rPr>
                <w:b/>
                <w:bCs/>
                <w:sz w:val="20"/>
                <w:szCs w:val="20"/>
              </w:rPr>
              <w:t>1.1.1</w:t>
            </w:r>
            <w:r w:rsidRPr="00593F4C">
              <w:rPr>
                <w:sz w:val="20"/>
                <w:szCs w:val="20"/>
              </w:rPr>
              <w:t xml:space="preserve"> Ολοκλήρωση προγράμματος αναπλάσεων ποταμού Σακουλέβα από την οδό Βουκεφάλα έως την Μπουάτ</w:t>
            </w:r>
          </w:p>
        </w:tc>
        <w:tc>
          <w:tcPr>
            <w:tcW w:w="1134" w:type="dxa"/>
            <w:shd w:val="clear" w:color="auto" w:fill="FFF2CC" w:themeFill="accent4" w:themeFillTint="33"/>
            <w:vAlign w:val="center"/>
          </w:tcPr>
          <w:p w:rsidR="00861934" w:rsidRPr="00593F4C" w:rsidRDefault="00861934" w:rsidP="00861934">
            <w:pPr>
              <w:spacing w:line="240" w:lineRule="auto"/>
              <w:jc w:val="center"/>
              <w:rPr>
                <w:sz w:val="20"/>
                <w:szCs w:val="20"/>
              </w:rPr>
            </w:pPr>
            <w:r w:rsidRPr="00861934">
              <w:rPr>
                <w:sz w:val="20"/>
                <w:szCs w:val="20"/>
              </w:rPr>
              <w:t>2.050.000</w:t>
            </w:r>
          </w:p>
        </w:tc>
        <w:tc>
          <w:tcPr>
            <w:tcW w:w="1331" w:type="dxa"/>
            <w:shd w:val="clear" w:color="auto" w:fill="FFF2CC" w:themeFill="accent4" w:themeFillTint="33"/>
            <w:vAlign w:val="center"/>
          </w:tcPr>
          <w:p w:rsidR="00861934" w:rsidRPr="0098369B" w:rsidRDefault="00485202" w:rsidP="00485202">
            <w:pPr>
              <w:spacing w:line="240" w:lineRule="auto"/>
              <w:jc w:val="center"/>
              <w:rPr>
                <w:sz w:val="20"/>
                <w:szCs w:val="20"/>
              </w:rPr>
            </w:pPr>
            <w:r>
              <w:rPr>
                <w:sz w:val="20"/>
                <w:szCs w:val="20"/>
                <w:lang w:val="en-US"/>
              </w:rPr>
              <w:t>82</w:t>
            </w:r>
            <w:r w:rsidR="00861934">
              <w:rPr>
                <w:sz w:val="20"/>
                <w:szCs w:val="20"/>
              </w:rPr>
              <w:t>0.000</w:t>
            </w:r>
          </w:p>
        </w:tc>
        <w:tc>
          <w:tcPr>
            <w:tcW w:w="2373" w:type="dxa"/>
            <w:shd w:val="clear" w:color="auto" w:fill="FFF2CC" w:themeFill="accent4" w:themeFillTint="33"/>
            <w:vAlign w:val="center"/>
          </w:tcPr>
          <w:p w:rsidR="00861934" w:rsidRPr="0098369B" w:rsidRDefault="00861934" w:rsidP="00485202">
            <w:pPr>
              <w:spacing w:line="240" w:lineRule="auto"/>
              <w:jc w:val="center"/>
              <w:rPr>
                <w:sz w:val="20"/>
                <w:szCs w:val="20"/>
              </w:rPr>
            </w:pPr>
            <w:r>
              <w:rPr>
                <w:sz w:val="20"/>
                <w:szCs w:val="20"/>
              </w:rPr>
              <w:t>40%</w:t>
            </w:r>
          </w:p>
        </w:tc>
      </w:tr>
      <w:tr w:rsidR="00861934" w:rsidTr="00485202">
        <w:tc>
          <w:tcPr>
            <w:tcW w:w="5340" w:type="dxa"/>
            <w:shd w:val="clear" w:color="auto" w:fill="F2F2F2" w:themeFill="background1" w:themeFillShade="F2"/>
          </w:tcPr>
          <w:p w:rsidR="00861934" w:rsidRPr="001032BF" w:rsidRDefault="00861934" w:rsidP="00861934">
            <w:pPr>
              <w:spacing w:line="240" w:lineRule="auto"/>
              <w:jc w:val="left"/>
              <w:rPr>
                <w:sz w:val="20"/>
                <w:szCs w:val="20"/>
              </w:rPr>
            </w:pPr>
            <w:r w:rsidRPr="001032BF">
              <w:rPr>
                <w:b/>
                <w:bCs/>
                <w:sz w:val="20"/>
                <w:szCs w:val="20"/>
              </w:rPr>
              <w:t>1.1.2</w:t>
            </w:r>
            <w:r w:rsidRPr="001032BF">
              <w:rPr>
                <w:sz w:val="20"/>
                <w:szCs w:val="20"/>
              </w:rPr>
              <w:t xml:space="preserve"> Απαλλοτριώσεις ιδιοκτησιών σε έκταση 300 μέτρων</w:t>
            </w:r>
          </w:p>
        </w:tc>
        <w:tc>
          <w:tcPr>
            <w:tcW w:w="1134" w:type="dxa"/>
            <w:shd w:val="clear" w:color="auto" w:fill="F2F2F2" w:themeFill="background1" w:themeFillShade="F2"/>
            <w:vAlign w:val="center"/>
          </w:tcPr>
          <w:p w:rsidR="00861934" w:rsidRPr="001032BF" w:rsidRDefault="00861934" w:rsidP="00861934">
            <w:pPr>
              <w:spacing w:line="240" w:lineRule="auto"/>
              <w:jc w:val="center"/>
              <w:rPr>
                <w:sz w:val="20"/>
                <w:szCs w:val="20"/>
              </w:rPr>
            </w:pPr>
            <w:r w:rsidRPr="00861934">
              <w:rPr>
                <w:sz w:val="20"/>
                <w:szCs w:val="20"/>
              </w:rPr>
              <w:t>100.000</w:t>
            </w:r>
          </w:p>
        </w:tc>
        <w:tc>
          <w:tcPr>
            <w:tcW w:w="1331" w:type="dxa"/>
            <w:shd w:val="clear" w:color="auto" w:fill="F2F2F2" w:themeFill="background1" w:themeFillShade="F2"/>
            <w:vAlign w:val="center"/>
          </w:tcPr>
          <w:p w:rsidR="00861934" w:rsidRPr="001032BF" w:rsidRDefault="00861934" w:rsidP="00485202">
            <w:pPr>
              <w:spacing w:line="240" w:lineRule="auto"/>
              <w:jc w:val="center"/>
              <w:rPr>
                <w:b/>
                <w:bCs/>
                <w:sz w:val="20"/>
                <w:szCs w:val="20"/>
              </w:rPr>
            </w:pPr>
            <w:r w:rsidRPr="001032BF">
              <w:rPr>
                <w:sz w:val="20"/>
                <w:szCs w:val="20"/>
              </w:rPr>
              <w:t>0</w:t>
            </w:r>
          </w:p>
        </w:tc>
        <w:tc>
          <w:tcPr>
            <w:tcW w:w="2373" w:type="dxa"/>
            <w:shd w:val="clear" w:color="auto" w:fill="F2F2F2" w:themeFill="background1" w:themeFillShade="F2"/>
            <w:vAlign w:val="center"/>
          </w:tcPr>
          <w:p w:rsidR="00861934" w:rsidRPr="001032BF" w:rsidRDefault="00861934" w:rsidP="00485202">
            <w:pPr>
              <w:spacing w:line="240" w:lineRule="auto"/>
              <w:jc w:val="center"/>
              <w:rPr>
                <w:sz w:val="20"/>
                <w:szCs w:val="20"/>
              </w:rPr>
            </w:pPr>
            <w:r w:rsidRPr="001032BF">
              <w:rPr>
                <w:sz w:val="20"/>
                <w:szCs w:val="20"/>
              </w:rPr>
              <w:t>0%</w:t>
            </w:r>
          </w:p>
        </w:tc>
      </w:tr>
      <w:tr w:rsidR="00861934" w:rsidTr="00485202">
        <w:tc>
          <w:tcPr>
            <w:tcW w:w="5340" w:type="dxa"/>
            <w:shd w:val="clear" w:color="auto" w:fill="F2F2F2" w:themeFill="background1" w:themeFillShade="F2"/>
          </w:tcPr>
          <w:p w:rsidR="00861934" w:rsidRPr="001032BF" w:rsidRDefault="00861934" w:rsidP="00861934">
            <w:pPr>
              <w:spacing w:line="240" w:lineRule="auto"/>
              <w:jc w:val="left"/>
              <w:rPr>
                <w:sz w:val="20"/>
                <w:szCs w:val="20"/>
              </w:rPr>
            </w:pPr>
            <w:r w:rsidRPr="001032BF">
              <w:rPr>
                <w:b/>
                <w:bCs/>
                <w:color w:val="000000"/>
                <w:sz w:val="20"/>
                <w:szCs w:val="20"/>
                <w:lang w:eastAsia="el-GR"/>
              </w:rPr>
              <w:t>1.1.3</w:t>
            </w:r>
            <w:r w:rsidRPr="001032BF">
              <w:rPr>
                <w:color w:val="000000"/>
                <w:sz w:val="20"/>
                <w:szCs w:val="20"/>
                <w:lang w:eastAsia="el-GR"/>
              </w:rPr>
              <w:t>Αστικός και Η/Μ εξοπλισμός Μπουάτ</w:t>
            </w:r>
          </w:p>
        </w:tc>
        <w:tc>
          <w:tcPr>
            <w:tcW w:w="1134" w:type="dxa"/>
            <w:shd w:val="clear" w:color="auto" w:fill="F2F2F2" w:themeFill="background1" w:themeFillShade="F2"/>
            <w:vAlign w:val="center"/>
          </w:tcPr>
          <w:p w:rsidR="00861934" w:rsidRPr="001032BF" w:rsidRDefault="00861934" w:rsidP="00861934">
            <w:pPr>
              <w:spacing w:line="240" w:lineRule="auto"/>
              <w:jc w:val="center"/>
              <w:rPr>
                <w:sz w:val="20"/>
                <w:szCs w:val="20"/>
              </w:rPr>
            </w:pPr>
            <w:r w:rsidRPr="00861934">
              <w:rPr>
                <w:sz w:val="20"/>
                <w:szCs w:val="20"/>
              </w:rPr>
              <w:t>320.000</w:t>
            </w:r>
          </w:p>
        </w:tc>
        <w:tc>
          <w:tcPr>
            <w:tcW w:w="1331" w:type="dxa"/>
            <w:shd w:val="clear" w:color="auto" w:fill="F2F2F2" w:themeFill="background1" w:themeFillShade="F2"/>
            <w:vAlign w:val="center"/>
          </w:tcPr>
          <w:p w:rsidR="00861934" w:rsidRPr="001032BF" w:rsidRDefault="00861934" w:rsidP="00485202">
            <w:pPr>
              <w:spacing w:line="240" w:lineRule="auto"/>
              <w:jc w:val="center"/>
              <w:rPr>
                <w:sz w:val="20"/>
                <w:szCs w:val="20"/>
              </w:rPr>
            </w:pPr>
            <w:r>
              <w:rPr>
                <w:sz w:val="20"/>
                <w:szCs w:val="20"/>
              </w:rPr>
              <w:t>0</w:t>
            </w:r>
          </w:p>
        </w:tc>
        <w:tc>
          <w:tcPr>
            <w:tcW w:w="2373" w:type="dxa"/>
            <w:shd w:val="clear" w:color="auto" w:fill="F2F2F2" w:themeFill="background1" w:themeFillShade="F2"/>
            <w:vAlign w:val="center"/>
          </w:tcPr>
          <w:p w:rsidR="00861934" w:rsidRPr="001032BF" w:rsidRDefault="00861934" w:rsidP="00485202">
            <w:pPr>
              <w:spacing w:line="240" w:lineRule="auto"/>
              <w:jc w:val="center"/>
              <w:rPr>
                <w:sz w:val="20"/>
                <w:szCs w:val="20"/>
              </w:rPr>
            </w:pPr>
            <w:r w:rsidRPr="001032BF">
              <w:rPr>
                <w:sz w:val="20"/>
                <w:szCs w:val="20"/>
              </w:rPr>
              <w:t>0%</w:t>
            </w:r>
          </w:p>
        </w:tc>
      </w:tr>
      <w:tr w:rsidR="00861934" w:rsidTr="00485202">
        <w:tc>
          <w:tcPr>
            <w:tcW w:w="5340" w:type="dxa"/>
            <w:shd w:val="clear" w:color="auto" w:fill="F2F2F2" w:themeFill="background1" w:themeFillShade="F2"/>
          </w:tcPr>
          <w:p w:rsidR="00861934" w:rsidRPr="001032BF" w:rsidRDefault="00861934" w:rsidP="00861934">
            <w:pPr>
              <w:spacing w:line="240" w:lineRule="auto"/>
              <w:jc w:val="left"/>
              <w:rPr>
                <w:sz w:val="20"/>
                <w:szCs w:val="20"/>
              </w:rPr>
            </w:pPr>
            <w:r w:rsidRPr="001032BF">
              <w:rPr>
                <w:b/>
                <w:bCs/>
                <w:color w:val="000000"/>
                <w:sz w:val="20"/>
                <w:szCs w:val="20"/>
                <w:lang w:eastAsia="el-GR"/>
              </w:rPr>
              <w:t xml:space="preserve">1.1.4 </w:t>
            </w:r>
            <w:r w:rsidRPr="001032BF">
              <w:rPr>
                <w:color w:val="000000"/>
                <w:sz w:val="20"/>
                <w:szCs w:val="20"/>
                <w:lang w:eastAsia="el-GR"/>
              </w:rPr>
              <w:t>Ανάπλαση τμήματος ποταμού Σακουλέβα από την γέφυρα των δικαστηρίων ως την οδό Βουκεφάλα (μετ. έργο)</w:t>
            </w:r>
          </w:p>
        </w:tc>
        <w:tc>
          <w:tcPr>
            <w:tcW w:w="1134" w:type="dxa"/>
            <w:shd w:val="clear" w:color="auto" w:fill="F2F2F2" w:themeFill="background1" w:themeFillShade="F2"/>
            <w:vAlign w:val="center"/>
          </w:tcPr>
          <w:p w:rsidR="00861934" w:rsidRPr="001032BF" w:rsidRDefault="00861934" w:rsidP="00861934">
            <w:pPr>
              <w:spacing w:line="240" w:lineRule="auto"/>
              <w:jc w:val="center"/>
              <w:rPr>
                <w:sz w:val="20"/>
                <w:szCs w:val="20"/>
              </w:rPr>
            </w:pPr>
            <w:r w:rsidRPr="00861934">
              <w:rPr>
                <w:sz w:val="20"/>
                <w:szCs w:val="20"/>
              </w:rPr>
              <w:t>1.897.621</w:t>
            </w:r>
          </w:p>
        </w:tc>
        <w:tc>
          <w:tcPr>
            <w:tcW w:w="1331" w:type="dxa"/>
            <w:shd w:val="clear" w:color="auto" w:fill="F2F2F2" w:themeFill="background1" w:themeFillShade="F2"/>
            <w:vAlign w:val="center"/>
          </w:tcPr>
          <w:p w:rsidR="00861934" w:rsidRPr="001032BF" w:rsidRDefault="00861934" w:rsidP="00485202">
            <w:pPr>
              <w:spacing w:line="240" w:lineRule="auto"/>
              <w:jc w:val="center"/>
              <w:rPr>
                <w:b/>
                <w:bCs/>
                <w:sz w:val="20"/>
                <w:szCs w:val="20"/>
              </w:rPr>
            </w:pPr>
            <w:r w:rsidRPr="001032BF">
              <w:rPr>
                <w:sz w:val="20"/>
                <w:szCs w:val="20"/>
              </w:rPr>
              <w:t>0</w:t>
            </w:r>
          </w:p>
        </w:tc>
        <w:tc>
          <w:tcPr>
            <w:tcW w:w="2373" w:type="dxa"/>
            <w:shd w:val="clear" w:color="auto" w:fill="F2F2F2" w:themeFill="background1" w:themeFillShade="F2"/>
            <w:vAlign w:val="center"/>
          </w:tcPr>
          <w:p w:rsidR="00861934" w:rsidRPr="001032BF" w:rsidRDefault="00861934" w:rsidP="00485202">
            <w:pPr>
              <w:spacing w:line="240" w:lineRule="auto"/>
              <w:jc w:val="center"/>
              <w:rPr>
                <w:b/>
                <w:bCs/>
                <w:sz w:val="20"/>
                <w:szCs w:val="20"/>
              </w:rPr>
            </w:pPr>
            <w:r w:rsidRPr="001032BF">
              <w:rPr>
                <w:sz w:val="20"/>
                <w:szCs w:val="20"/>
              </w:rPr>
              <w:t>0%</w:t>
            </w:r>
          </w:p>
        </w:tc>
      </w:tr>
      <w:tr w:rsidR="00A130B7" w:rsidTr="00485202">
        <w:trPr>
          <w:trHeight w:val="325"/>
        </w:trPr>
        <w:tc>
          <w:tcPr>
            <w:tcW w:w="5340" w:type="dxa"/>
            <w:shd w:val="clear" w:color="auto" w:fill="F2F2F2" w:themeFill="background1" w:themeFillShade="F2"/>
          </w:tcPr>
          <w:p w:rsidR="00ED3D92" w:rsidRPr="001032BF" w:rsidRDefault="00ED3D92" w:rsidP="00ED3D92">
            <w:pPr>
              <w:spacing w:line="240" w:lineRule="auto"/>
              <w:jc w:val="left"/>
              <w:rPr>
                <w:sz w:val="20"/>
                <w:szCs w:val="20"/>
              </w:rPr>
            </w:pPr>
            <w:r w:rsidRPr="001032BF">
              <w:rPr>
                <w:b/>
                <w:bCs/>
                <w:sz w:val="20"/>
                <w:szCs w:val="20"/>
              </w:rPr>
              <w:t>1.2.1</w:t>
            </w:r>
            <w:r w:rsidRPr="001032BF">
              <w:rPr>
                <w:sz w:val="20"/>
                <w:szCs w:val="20"/>
              </w:rPr>
              <w:t xml:space="preserve"> Ανάπλαση πλατείας Μόδη και πεζοδρόμουΠ</w:t>
            </w:r>
            <w:r w:rsidR="002C581C" w:rsidRPr="001032BF">
              <w:rPr>
                <w:sz w:val="20"/>
                <w:szCs w:val="20"/>
              </w:rPr>
              <w:t>.</w:t>
            </w:r>
            <w:r w:rsidRPr="001032BF">
              <w:rPr>
                <w:sz w:val="20"/>
                <w:szCs w:val="20"/>
              </w:rPr>
              <w:t xml:space="preserve"> Μελά</w:t>
            </w:r>
          </w:p>
        </w:tc>
        <w:tc>
          <w:tcPr>
            <w:tcW w:w="1134" w:type="dxa"/>
            <w:shd w:val="clear" w:color="auto" w:fill="F2F2F2" w:themeFill="background1" w:themeFillShade="F2"/>
            <w:vAlign w:val="center"/>
          </w:tcPr>
          <w:p w:rsidR="00ED3D92" w:rsidRPr="001032BF" w:rsidRDefault="00861934" w:rsidP="00861934">
            <w:pPr>
              <w:spacing w:line="240" w:lineRule="auto"/>
              <w:jc w:val="center"/>
              <w:rPr>
                <w:sz w:val="20"/>
                <w:szCs w:val="20"/>
              </w:rPr>
            </w:pPr>
            <w:r w:rsidRPr="00861934">
              <w:rPr>
                <w:sz w:val="20"/>
                <w:szCs w:val="20"/>
              </w:rPr>
              <w:t>1.500.000</w:t>
            </w:r>
          </w:p>
        </w:tc>
        <w:tc>
          <w:tcPr>
            <w:tcW w:w="1331" w:type="dxa"/>
            <w:shd w:val="clear" w:color="auto" w:fill="F2F2F2" w:themeFill="background1" w:themeFillShade="F2"/>
            <w:vAlign w:val="center"/>
          </w:tcPr>
          <w:p w:rsidR="00ED3D92" w:rsidRPr="001032BF" w:rsidRDefault="00A51EF6" w:rsidP="00485202">
            <w:pPr>
              <w:spacing w:line="240" w:lineRule="auto"/>
              <w:jc w:val="center"/>
              <w:rPr>
                <w:sz w:val="20"/>
                <w:szCs w:val="20"/>
              </w:rPr>
            </w:pPr>
            <w:r>
              <w:rPr>
                <w:sz w:val="20"/>
                <w:szCs w:val="20"/>
              </w:rPr>
              <w:t>0</w:t>
            </w:r>
          </w:p>
        </w:tc>
        <w:tc>
          <w:tcPr>
            <w:tcW w:w="2373" w:type="dxa"/>
            <w:shd w:val="clear" w:color="auto" w:fill="F2F2F2" w:themeFill="background1" w:themeFillShade="F2"/>
            <w:vAlign w:val="center"/>
          </w:tcPr>
          <w:p w:rsidR="00ED3D92" w:rsidRPr="001032BF" w:rsidRDefault="00ED3D92" w:rsidP="00485202">
            <w:pPr>
              <w:spacing w:line="240" w:lineRule="auto"/>
              <w:jc w:val="center"/>
              <w:rPr>
                <w:sz w:val="20"/>
                <w:szCs w:val="20"/>
              </w:rPr>
            </w:pPr>
            <w:r w:rsidRPr="001032BF">
              <w:rPr>
                <w:sz w:val="20"/>
                <w:szCs w:val="20"/>
              </w:rPr>
              <w:t>0%</w:t>
            </w:r>
          </w:p>
        </w:tc>
      </w:tr>
      <w:tr w:rsidR="002C581C" w:rsidTr="00485202">
        <w:trPr>
          <w:trHeight w:val="509"/>
        </w:trPr>
        <w:tc>
          <w:tcPr>
            <w:tcW w:w="5340" w:type="dxa"/>
            <w:shd w:val="clear" w:color="auto" w:fill="FFF2CC" w:themeFill="accent4" w:themeFillTint="33"/>
          </w:tcPr>
          <w:p w:rsidR="00ED3D92" w:rsidRPr="00593F4C" w:rsidRDefault="00ED3D92" w:rsidP="00ED3D92">
            <w:pPr>
              <w:spacing w:line="240" w:lineRule="auto"/>
              <w:jc w:val="left"/>
              <w:rPr>
                <w:sz w:val="20"/>
                <w:szCs w:val="20"/>
              </w:rPr>
            </w:pPr>
            <w:r w:rsidRPr="00593F4C">
              <w:rPr>
                <w:b/>
                <w:bCs/>
                <w:sz w:val="20"/>
                <w:szCs w:val="20"/>
              </w:rPr>
              <w:t>2.1.1</w:t>
            </w:r>
            <w:r w:rsidRPr="00F164DC">
              <w:rPr>
                <w:sz w:val="20"/>
                <w:szCs w:val="20"/>
              </w:rPr>
              <w:t>Ενεργειακή αναβάθμιση δημοτικής αγοράς και ανάπλαση περιβάλλοντ</w:t>
            </w:r>
            <w:r>
              <w:rPr>
                <w:sz w:val="20"/>
                <w:szCs w:val="20"/>
              </w:rPr>
              <w:t>ος</w:t>
            </w:r>
            <w:r w:rsidRPr="00F164DC">
              <w:rPr>
                <w:sz w:val="20"/>
                <w:szCs w:val="20"/>
              </w:rPr>
              <w:t xml:space="preserve"> χώρου</w:t>
            </w:r>
          </w:p>
        </w:tc>
        <w:tc>
          <w:tcPr>
            <w:tcW w:w="1134" w:type="dxa"/>
            <w:shd w:val="clear" w:color="auto" w:fill="FFF2CC" w:themeFill="accent4" w:themeFillTint="33"/>
            <w:vAlign w:val="center"/>
          </w:tcPr>
          <w:p w:rsidR="00ED3D92" w:rsidRPr="00593F4C" w:rsidRDefault="00485202" w:rsidP="00861934">
            <w:pPr>
              <w:spacing w:line="240" w:lineRule="auto"/>
              <w:jc w:val="center"/>
              <w:rPr>
                <w:sz w:val="20"/>
                <w:szCs w:val="20"/>
              </w:rPr>
            </w:pPr>
            <w:r>
              <w:rPr>
                <w:sz w:val="20"/>
                <w:szCs w:val="20"/>
                <w:lang w:val="en-US"/>
              </w:rPr>
              <w:t>2</w:t>
            </w:r>
            <w:r w:rsidR="00861934" w:rsidRPr="00861934">
              <w:rPr>
                <w:sz w:val="20"/>
                <w:szCs w:val="20"/>
              </w:rPr>
              <w:t>.200.000</w:t>
            </w:r>
          </w:p>
        </w:tc>
        <w:tc>
          <w:tcPr>
            <w:tcW w:w="1331" w:type="dxa"/>
            <w:shd w:val="clear" w:color="auto" w:fill="FFF2CC" w:themeFill="accent4" w:themeFillTint="33"/>
            <w:vAlign w:val="center"/>
          </w:tcPr>
          <w:p w:rsidR="00ED3D92" w:rsidRPr="00593F4C" w:rsidRDefault="00ED3D92" w:rsidP="00485202">
            <w:pPr>
              <w:spacing w:line="240" w:lineRule="auto"/>
              <w:jc w:val="center"/>
              <w:rPr>
                <w:b/>
                <w:bCs/>
                <w:sz w:val="20"/>
                <w:szCs w:val="20"/>
              </w:rPr>
            </w:pPr>
            <w:r w:rsidRPr="00593F4C">
              <w:rPr>
                <w:sz w:val="20"/>
                <w:szCs w:val="20"/>
              </w:rPr>
              <w:t>2.</w:t>
            </w:r>
            <w:r w:rsidR="00485202">
              <w:rPr>
                <w:sz w:val="20"/>
                <w:szCs w:val="20"/>
                <w:lang w:val="en-US"/>
              </w:rPr>
              <w:t>2</w:t>
            </w:r>
            <w:r w:rsidRPr="00593F4C">
              <w:rPr>
                <w:sz w:val="20"/>
                <w:szCs w:val="20"/>
              </w:rPr>
              <w:t>00.000</w:t>
            </w:r>
          </w:p>
        </w:tc>
        <w:tc>
          <w:tcPr>
            <w:tcW w:w="2373" w:type="dxa"/>
            <w:shd w:val="clear" w:color="auto" w:fill="FFF2CC" w:themeFill="accent4" w:themeFillTint="33"/>
            <w:vAlign w:val="center"/>
          </w:tcPr>
          <w:p w:rsidR="00ED3D92" w:rsidRPr="00593F4C" w:rsidRDefault="00ED3D92" w:rsidP="00485202">
            <w:pPr>
              <w:spacing w:line="240" w:lineRule="auto"/>
              <w:jc w:val="center"/>
              <w:rPr>
                <w:b/>
                <w:bCs/>
                <w:sz w:val="20"/>
                <w:szCs w:val="20"/>
              </w:rPr>
            </w:pPr>
            <w:r w:rsidRPr="000759A1">
              <w:rPr>
                <w:sz w:val="20"/>
                <w:szCs w:val="20"/>
              </w:rPr>
              <w:t>100%</w:t>
            </w:r>
          </w:p>
        </w:tc>
      </w:tr>
      <w:tr w:rsidR="00861934" w:rsidTr="00485202">
        <w:tc>
          <w:tcPr>
            <w:tcW w:w="5340" w:type="dxa"/>
            <w:shd w:val="clear" w:color="auto" w:fill="FFF2CC" w:themeFill="accent4" w:themeFillTint="33"/>
          </w:tcPr>
          <w:p w:rsidR="00861934" w:rsidRPr="00EA7EF6" w:rsidRDefault="00861934" w:rsidP="00861934">
            <w:pPr>
              <w:spacing w:line="240" w:lineRule="auto"/>
              <w:jc w:val="left"/>
              <w:rPr>
                <w:sz w:val="20"/>
                <w:szCs w:val="20"/>
              </w:rPr>
            </w:pPr>
            <w:r w:rsidRPr="00593F4C">
              <w:rPr>
                <w:b/>
                <w:bCs/>
                <w:color w:val="000000"/>
                <w:sz w:val="20"/>
                <w:szCs w:val="20"/>
                <w:lang w:eastAsia="el-GR"/>
              </w:rPr>
              <w:t>2.2.1</w:t>
            </w:r>
            <w:r w:rsidRPr="00593F4C">
              <w:rPr>
                <w:color w:val="000000"/>
                <w:sz w:val="20"/>
                <w:szCs w:val="20"/>
                <w:lang w:eastAsia="el-GR"/>
              </w:rPr>
              <w:t xml:space="preserve"> Ενεργειακή Αναβάθμιση 1</w:t>
            </w:r>
            <w:r w:rsidRPr="00593F4C">
              <w:rPr>
                <w:color w:val="000000"/>
                <w:sz w:val="20"/>
                <w:szCs w:val="20"/>
                <w:vertAlign w:val="superscript"/>
                <w:lang w:eastAsia="el-GR"/>
              </w:rPr>
              <w:t>ου</w:t>
            </w:r>
            <w:r w:rsidRPr="00593F4C">
              <w:rPr>
                <w:color w:val="000000"/>
                <w:sz w:val="20"/>
                <w:szCs w:val="20"/>
                <w:lang w:eastAsia="el-GR"/>
              </w:rPr>
              <w:t xml:space="preserve"> Δημοτικού Σχολείου Φλώρινας</w:t>
            </w:r>
            <w:r w:rsidRPr="00EA7EF6">
              <w:rPr>
                <w:color w:val="000000"/>
                <w:sz w:val="20"/>
                <w:szCs w:val="20"/>
                <w:lang w:eastAsia="el-GR"/>
              </w:rPr>
              <w:t>(μετ</w:t>
            </w:r>
            <w:r>
              <w:rPr>
                <w:color w:val="000000"/>
                <w:sz w:val="20"/>
                <w:szCs w:val="20"/>
                <w:lang w:eastAsia="el-GR"/>
              </w:rPr>
              <w:t>.</w:t>
            </w:r>
            <w:r w:rsidRPr="00EA7EF6">
              <w:rPr>
                <w:color w:val="000000"/>
                <w:sz w:val="20"/>
                <w:szCs w:val="20"/>
                <w:lang w:eastAsia="el-GR"/>
              </w:rPr>
              <w:t xml:space="preserve"> έργο)</w:t>
            </w:r>
          </w:p>
        </w:tc>
        <w:tc>
          <w:tcPr>
            <w:tcW w:w="1134" w:type="dxa"/>
            <w:shd w:val="clear" w:color="auto" w:fill="FFF2CC" w:themeFill="accent4" w:themeFillTint="33"/>
            <w:vAlign w:val="center"/>
          </w:tcPr>
          <w:p w:rsidR="00861934" w:rsidRPr="00593F4C" w:rsidRDefault="00861934" w:rsidP="00861934">
            <w:pPr>
              <w:spacing w:line="240" w:lineRule="auto"/>
              <w:jc w:val="center"/>
              <w:rPr>
                <w:sz w:val="20"/>
                <w:szCs w:val="20"/>
              </w:rPr>
            </w:pPr>
            <w:r w:rsidRPr="00861934">
              <w:rPr>
                <w:sz w:val="20"/>
                <w:szCs w:val="20"/>
              </w:rPr>
              <w:t>395.000</w:t>
            </w:r>
          </w:p>
        </w:tc>
        <w:tc>
          <w:tcPr>
            <w:tcW w:w="1331" w:type="dxa"/>
            <w:shd w:val="clear" w:color="auto" w:fill="FFF2CC" w:themeFill="accent4" w:themeFillTint="33"/>
            <w:vAlign w:val="center"/>
          </w:tcPr>
          <w:p w:rsidR="00861934" w:rsidRPr="0098369B" w:rsidRDefault="00861934" w:rsidP="00485202">
            <w:pPr>
              <w:spacing w:line="240" w:lineRule="auto"/>
              <w:jc w:val="center"/>
              <w:rPr>
                <w:sz w:val="20"/>
                <w:szCs w:val="20"/>
              </w:rPr>
            </w:pPr>
            <w:r w:rsidRPr="00593F4C">
              <w:rPr>
                <w:sz w:val="20"/>
                <w:szCs w:val="20"/>
              </w:rPr>
              <w:t>395.000</w:t>
            </w:r>
          </w:p>
        </w:tc>
        <w:tc>
          <w:tcPr>
            <w:tcW w:w="2373" w:type="dxa"/>
            <w:shd w:val="clear" w:color="auto" w:fill="FFF2CC" w:themeFill="accent4" w:themeFillTint="33"/>
            <w:vAlign w:val="center"/>
          </w:tcPr>
          <w:p w:rsidR="00861934" w:rsidRPr="0098369B" w:rsidRDefault="00861934" w:rsidP="00485202">
            <w:pPr>
              <w:spacing w:line="240" w:lineRule="auto"/>
              <w:jc w:val="center"/>
              <w:rPr>
                <w:sz w:val="20"/>
                <w:szCs w:val="20"/>
              </w:rPr>
            </w:pPr>
            <w:r w:rsidRPr="000759A1">
              <w:rPr>
                <w:sz w:val="20"/>
                <w:szCs w:val="20"/>
              </w:rPr>
              <w:t>100%</w:t>
            </w:r>
          </w:p>
        </w:tc>
      </w:tr>
      <w:tr w:rsidR="00861934" w:rsidTr="00485202">
        <w:tc>
          <w:tcPr>
            <w:tcW w:w="5340" w:type="dxa"/>
            <w:shd w:val="clear" w:color="auto" w:fill="FFF2CC" w:themeFill="accent4" w:themeFillTint="33"/>
          </w:tcPr>
          <w:p w:rsidR="00861934" w:rsidRPr="00EA7EF6" w:rsidRDefault="00861934" w:rsidP="00861934">
            <w:pPr>
              <w:spacing w:line="240" w:lineRule="auto"/>
              <w:jc w:val="left"/>
              <w:rPr>
                <w:sz w:val="20"/>
                <w:szCs w:val="20"/>
              </w:rPr>
            </w:pPr>
            <w:r w:rsidRPr="00593F4C">
              <w:rPr>
                <w:b/>
                <w:bCs/>
                <w:sz w:val="20"/>
                <w:szCs w:val="20"/>
              </w:rPr>
              <w:t>2.2.2</w:t>
            </w:r>
            <w:r w:rsidRPr="00593F4C">
              <w:rPr>
                <w:sz w:val="20"/>
                <w:szCs w:val="20"/>
              </w:rPr>
              <w:t xml:space="preserve"> Ενεργειακή Αναβάθμιση 3</w:t>
            </w:r>
            <w:r w:rsidRPr="00593F4C">
              <w:rPr>
                <w:sz w:val="20"/>
                <w:szCs w:val="20"/>
                <w:vertAlign w:val="superscript"/>
              </w:rPr>
              <w:t>ου</w:t>
            </w:r>
            <w:r w:rsidRPr="00593F4C">
              <w:rPr>
                <w:sz w:val="20"/>
                <w:szCs w:val="20"/>
              </w:rPr>
              <w:t xml:space="preserve"> Γυμνάσιου Φλώρινας</w:t>
            </w:r>
            <w:r w:rsidRPr="00EA7EF6">
              <w:rPr>
                <w:color w:val="000000"/>
                <w:sz w:val="20"/>
                <w:szCs w:val="20"/>
                <w:lang w:eastAsia="el-GR"/>
              </w:rPr>
              <w:t>(μετ</w:t>
            </w:r>
            <w:r>
              <w:rPr>
                <w:color w:val="000000"/>
                <w:sz w:val="20"/>
                <w:szCs w:val="20"/>
                <w:lang w:eastAsia="el-GR"/>
              </w:rPr>
              <w:t>.</w:t>
            </w:r>
            <w:r w:rsidRPr="00EA7EF6">
              <w:rPr>
                <w:color w:val="000000"/>
                <w:sz w:val="20"/>
                <w:szCs w:val="20"/>
                <w:lang w:eastAsia="el-GR"/>
              </w:rPr>
              <w:t xml:space="preserve"> έργο)</w:t>
            </w:r>
          </w:p>
        </w:tc>
        <w:tc>
          <w:tcPr>
            <w:tcW w:w="1134" w:type="dxa"/>
            <w:shd w:val="clear" w:color="auto" w:fill="FFF2CC" w:themeFill="accent4" w:themeFillTint="33"/>
            <w:vAlign w:val="center"/>
          </w:tcPr>
          <w:p w:rsidR="00861934" w:rsidRPr="00593F4C" w:rsidRDefault="00861934" w:rsidP="00861934">
            <w:pPr>
              <w:spacing w:line="240" w:lineRule="auto"/>
              <w:jc w:val="center"/>
              <w:rPr>
                <w:sz w:val="20"/>
                <w:szCs w:val="20"/>
              </w:rPr>
            </w:pPr>
            <w:r w:rsidRPr="00861934">
              <w:rPr>
                <w:sz w:val="20"/>
                <w:szCs w:val="20"/>
              </w:rPr>
              <w:t>259.000</w:t>
            </w:r>
          </w:p>
        </w:tc>
        <w:tc>
          <w:tcPr>
            <w:tcW w:w="1331" w:type="dxa"/>
            <w:shd w:val="clear" w:color="auto" w:fill="FFF2CC" w:themeFill="accent4" w:themeFillTint="33"/>
            <w:vAlign w:val="center"/>
          </w:tcPr>
          <w:p w:rsidR="00861934" w:rsidRPr="00593F4C" w:rsidRDefault="00861934" w:rsidP="00485202">
            <w:pPr>
              <w:spacing w:line="240" w:lineRule="auto"/>
              <w:jc w:val="center"/>
              <w:rPr>
                <w:b/>
                <w:bCs/>
                <w:sz w:val="20"/>
                <w:szCs w:val="20"/>
              </w:rPr>
            </w:pPr>
            <w:r w:rsidRPr="00593F4C">
              <w:rPr>
                <w:sz w:val="20"/>
                <w:szCs w:val="20"/>
              </w:rPr>
              <w:t>259.000</w:t>
            </w:r>
          </w:p>
        </w:tc>
        <w:tc>
          <w:tcPr>
            <w:tcW w:w="2373" w:type="dxa"/>
            <w:shd w:val="clear" w:color="auto" w:fill="FFF2CC" w:themeFill="accent4" w:themeFillTint="33"/>
            <w:vAlign w:val="center"/>
          </w:tcPr>
          <w:p w:rsidR="00861934" w:rsidRPr="00593F4C" w:rsidRDefault="00861934" w:rsidP="00485202">
            <w:pPr>
              <w:spacing w:line="240" w:lineRule="auto"/>
              <w:jc w:val="center"/>
              <w:rPr>
                <w:b/>
                <w:bCs/>
                <w:sz w:val="20"/>
                <w:szCs w:val="20"/>
              </w:rPr>
            </w:pPr>
            <w:r w:rsidRPr="000759A1">
              <w:rPr>
                <w:sz w:val="20"/>
                <w:szCs w:val="20"/>
              </w:rPr>
              <w:t>100%</w:t>
            </w:r>
          </w:p>
        </w:tc>
      </w:tr>
      <w:tr w:rsidR="00861934" w:rsidTr="00485202">
        <w:tc>
          <w:tcPr>
            <w:tcW w:w="5340" w:type="dxa"/>
            <w:shd w:val="clear" w:color="auto" w:fill="FFF2CC" w:themeFill="accent4" w:themeFillTint="33"/>
          </w:tcPr>
          <w:p w:rsidR="00861934" w:rsidRPr="00EA7EF6" w:rsidRDefault="00861934" w:rsidP="00861934">
            <w:pPr>
              <w:spacing w:line="240" w:lineRule="auto"/>
              <w:jc w:val="left"/>
              <w:rPr>
                <w:sz w:val="20"/>
                <w:szCs w:val="20"/>
              </w:rPr>
            </w:pPr>
            <w:r w:rsidRPr="00593F4C">
              <w:rPr>
                <w:b/>
                <w:bCs/>
                <w:color w:val="000000"/>
                <w:sz w:val="20"/>
                <w:szCs w:val="20"/>
                <w:lang w:eastAsia="el-GR"/>
              </w:rPr>
              <w:t>2.2.3</w:t>
            </w:r>
            <w:r w:rsidRPr="00593F4C">
              <w:rPr>
                <w:color w:val="000000"/>
                <w:sz w:val="20"/>
                <w:szCs w:val="20"/>
                <w:lang w:eastAsia="el-GR"/>
              </w:rPr>
              <w:t xml:space="preserve"> Ενεργειακή Αναβάθμιση 5</w:t>
            </w:r>
            <w:r w:rsidRPr="00593F4C">
              <w:rPr>
                <w:color w:val="000000"/>
                <w:sz w:val="20"/>
                <w:szCs w:val="20"/>
                <w:vertAlign w:val="superscript"/>
                <w:lang w:eastAsia="el-GR"/>
              </w:rPr>
              <w:t>ου</w:t>
            </w:r>
            <w:r w:rsidRPr="00593F4C">
              <w:rPr>
                <w:color w:val="000000"/>
                <w:sz w:val="20"/>
                <w:szCs w:val="20"/>
                <w:lang w:eastAsia="el-GR"/>
              </w:rPr>
              <w:t xml:space="preserve"> Δημοτικού Σχολείου Φλώρινας</w:t>
            </w:r>
            <w:r w:rsidRPr="00EA7EF6">
              <w:rPr>
                <w:color w:val="000000"/>
                <w:sz w:val="20"/>
                <w:szCs w:val="20"/>
                <w:lang w:eastAsia="el-GR"/>
              </w:rPr>
              <w:t>(μετ</w:t>
            </w:r>
            <w:r>
              <w:rPr>
                <w:color w:val="000000"/>
                <w:sz w:val="20"/>
                <w:szCs w:val="20"/>
                <w:lang w:eastAsia="el-GR"/>
              </w:rPr>
              <w:t>.</w:t>
            </w:r>
            <w:r w:rsidRPr="00EA7EF6">
              <w:rPr>
                <w:color w:val="000000"/>
                <w:sz w:val="20"/>
                <w:szCs w:val="20"/>
                <w:lang w:eastAsia="el-GR"/>
              </w:rPr>
              <w:t xml:space="preserve"> έργο)</w:t>
            </w:r>
          </w:p>
        </w:tc>
        <w:tc>
          <w:tcPr>
            <w:tcW w:w="1134" w:type="dxa"/>
            <w:shd w:val="clear" w:color="auto" w:fill="FFF2CC" w:themeFill="accent4" w:themeFillTint="33"/>
            <w:vAlign w:val="center"/>
          </w:tcPr>
          <w:p w:rsidR="00861934" w:rsidRPr="00593F4C" w:rsidRDefault="00861934" w:rsidP="00861934">
            <w:pPr>
              <w:spacing w:line="240" w:lineRule="auto"/>
              <w:jc w:val="center"/>
              <w:rPr>
                <w:sz w:val="20"/>
                <w:szCs w:val="20"/>
              </w:rPr>
            </w:pPr>
            <w:r w:rsidRPr="00861934">
              <w:rPr>
                <w:sz w:val="20"/>
                <w:szCs w:val="20"/>
              </w:rPr>
              <w:t>180.000</w:t>
            </w:r>
          </w:p>
        </w:tc>
        <w:tc>
          <w:tcPr>
            <w:tcW w:w="1331" w:type="dxa"/>
            <w:shd w:val="clear" w:color="auto" w:fill="FFF2CC" w:themeFill="accent4" w:themeFillTint="33"/>
            <w:vAlign w:val="center"/>
          </w:tcPr>
          <w:p w:rsidR="00861934" w:rsidRPr="00593F4C" w:rsidRDefault="00861934" w:rsidP="00485202">
            <w:pPr>
              <w:spacing w:line="240" w:lineRule="auto"/>
              <w:jc w:val="center"/>
              <w:rPr>
                <w:b/>
                <w:bCs/>
                <w:sz w:val="20"/>
                <w:szCs w:val="20"/>
              </w:rPr>
            </w:pPr>
            <w:r w:rsidRPr="00593F4C">
              <w:rPr>
                <w:sz w:val="20"/>
                <w:szCs w:val="20"/>
              </w:rPr>
              <w:t>180.000</w:t>
            </w:r>
          </w:p>
        </w:tc>
        <w:tc>
          <w:tcPr>
            <w:tcW w:w="2373" w:type="dxa"/>
            <w:shd w:val="clear" w:color="auto" w:fill="FFF2CC" w:themeFill="accent4" w:themeFillTint="33"/>
            <w:vAlign w:val="center"/>
          </w:tcPr>
          <w:p w:rsidR="00861934" w:rsidRPr="00593F4C" w:rsidRDefault="00861934" w:rsidP="00485202">
            <w:pPr>
              <w:spacing w:line="240" w:lineRule="auto"/>
              <w:jc w:val="center"/>
              <w:rPr>
                <w:b/>
                <w:bCs/>
                <w:sz w:val="20"/>
                <w:szCs w:val="20"/>
              </w:rPr>
            </w:pPr>
            <w:r w:rsidRPr="000759A1">
              <w:rPr>
                <w:sz w:val="20"/>
                <w:szCs w:val="20"/>
              </w:rPr>
              <w:t>100%</w:t>
            </w:r>
          </w:p>
        </w:tc>
      </w:tr>
      <w:tr w:rsidR="00ED3D92" w:rsidTr="00485202">
        <w:tc>
          <w:tcPr>
            <w:tcW w:w="5340" w:type="dxa"/>
            <w:shd w:val="clear" w:color="auto" w:fill="F2F2F2" w:themeFill="background1" w:themeFillShade="F2"/>
          </w:tcPr>
          <w:p w:rsidR="00ED3D92" w:rsidRPr="00593F4C" w:rsidRDefault="00ED3D92" w:rsidP="00ED3D92">
            <w:pPr>
              <w:spacing w:line="240" w:lineRule="auto"/>
              <w:jc w:val="left"/>
              <w:rPr>
                <w:sz w:val="20"/>
                <w:szCs w:val="20"/>
              </w:rPr>
            </w:pPr>
            <w:r w:rsidRPr="00593F4C">
              <w:rPr>
                <w:b/>
                <w:bCs/>
                <w:sz w:val="20"/>
                <w:szCs w:val="20"/>
              </w:rPr>
              <w:t>3.1.1</w:t>
            </w:r>
            <w:r w:rsidRPr="00593F4C">
              <w:rPr>
                <w:sz w:val="20"/>
                <w:szCs w:val="20"/>
              </w:rPr>
              <w:t xml:space="preserve"> Δομή προθερμοκοίτησης επιχειρηματικών ιδεών</w:t>
            </w:r>
          </w:p>
        </w:tc>
        <w:tc>
          <w:tcPr>
            <w:tcW w:w="1134" w:type="dxa"/>
            <w:shd w:val="clear" w:color="auto" w:fill="F2F2F2" w:themeFill="background1" w:themeFillShade="F2"/>
            <w:vAlign w:val="center"/>
          </w:tcPr>
          <w:p w:rsidR="00ED3D92" w:rsidRPr="00593F4C" w:rsidRDefault="00ED3D92" w:rsidP="00485202">
            <w:pPr>
              <w:spacing w:line="240" w:lineRule="auto"/>
              <w:jc w:val="center"/>
              <w:rPr>
                <w:sz w:val="20"/>
                <w:szCs w:val="20"/>
              </w:rPr>
            </w:pPr>
            <w:r w:rsidRPr="00593F4C">
              <w:rPr>
                <w:sz w:val="20"/>
                <w:szCs w:val="20"/>
              </w:rPr>
              <w:t>150.000</w:t>
            </w:r>
          </w:p>
        </w:tc>
        <w:tc>
          <w:tcPr>
            <w:tcW w:w="1331" w:type="dxa"/>
            <w:shd w:val="clear" w:color="auto" w:fill="F2F2F2" w:themeFill="background1" w:themeFillShade="F2"/>
            <w:vAlign w:val="center"/>
          </w:tcPr>
          <w:p w:rsidR="00ED3D92" w:rsidRPr="00593F4C" w:rsidRDefault="00ED3D92" w:rsidP="00485202">
            <w:pPr>
              <w:spacing w:line="240" w:lineRule="auto"/>
              <w:jc w:val="center"/>
              <w:rPr>
                <w:b/>
                <w:bCs/>
                <w:sz w:val="20"/>
                <w:szCs w:val="20"/>
              </w:rPr>
            </w:pPr>
            <w:r w:rsidRPr="00E94A90">
              <w:rPr>
                <w:sz w:val="20"/>
                <w:szCs w:val="20"/>
              </w:rPr>
              <w:t>0</w:t>
            </w:r>
          </w:p>
        </w:tc>
        <w:tc>
          <w:tcPr>
            <w:tcW w:w="2373" w:type="dxa"/>
            <w:shd w:val="clear" w:color="auto" w:fill="F2F2F2" w:themeFill="background1" w:themeFillShade="F2"/>
            <w:vAlign w:val="center"/>
          </w:tcPr>
          <w:p w:rsidR="00ED3D92" w:rsidRPr="00593F4C" w:rsidRDefault="00ED3D92" w:rsidP="00485202">
            <w:pPr>
              <w:spacing w:line="240" w:lineRule="auto"/>
              <w:jc w:val="center"/>
              <w:rPr>
                <w:b/>
                <w:bCs/>
                <w:sz w:val="20"/>
                <w:szCs w:val="20"/>
              </w:rPr>
            </w:pPr>
            <w:r w:rsidRPr="00E94A90">
              <w:rPr>
                <w:sz w:val="20"/>
                <w:szCs w:val="20"/>
              </w:rPr>
              <w:t>0%</w:t>
            </w:r>
          </w:p>
        </w:tc>
      </w:tr>
      <w:tr w:rsidR="00861934" w:rsidTr="00485202">
        <w:tc>
          <w:tcPr>
            <w:tcW w:w="5340" w:type="dxa"/>
            <w:shd w:val="clear" w:color="auto" w:fill="F2F2F2" w:themeFill="background1" w:themeFillShade="F2"/>
            <w:vAlign w:val="center"/>
          </w:tcPr>
          <w:p w:rsidR="00861934" w:rsidRPr="00593F4C" w:rsidRDefault="00861934" w:rsidP="00861934">
            <w:pPr>
              <w:spacing w:line="240" w:lineRule="auto"/>
              <w:jc w:val="left"/>
              <w:rPr>
                <w:b/>
                <w:bCs/>
                <w:color w:val="000000"/>
                <w:sz w:val="20"/>
                <w:szCs w:val="20"/>
                <w:lang w:eastAsia="el-GR"/>
              </w:rPr>
            </w:pPr>
            <w:r>
              <w:rPr>
                <w:rFonts w:ascii="Calibri" w:hAnsi="Calibri" w:cs="Calibri"/>
                <w:b/>
                <w:bCs/>
                <w:color w:val="000000"/>
                <w:sz w:val="20"/>
                <w:szCs w:val="20"/>
              </w:rPr>
              <w:t xml:space="preserve">3.2.1. </w:t>
            </w:r>
            <w:r>
              <w:rPr>
                <w:rFonts w:ascii="Calibri" w:hAnsi="Calibri" w:cs="Calibri"/>
                <w:color w:val="000000"/>
                <w:sz w:val="20"/>
                <w:szCs w:val="20"/>
              </w:rPr>
              <w:t>Πρωτοβουλία ενίσχυσης ΚΑλΟ στην περιοχή παρέμβασης</w:t>
            </w:r>
          </w:p>
        </w:tc>
        <w:tc>
          <w:tcPr>
            <w:tcW w:w="1134" w:type="dxa"/>
            <w:shd w:val="clear" w:color="auto" w:fill="F2F2F2" w:themeFill="background1" w:themeFillShade="F2"/>
            <w:vAlign w:val="center"/>
          </w:tcPr>
          <w:p w:rsidR="00861934" w:rsidRPr="00861934" w:rsidRDefault="00861934" w:rsidP="00485202">
            <w:pPr>
              <w:spacing w:line="240" w:lineRule="auto"/>
              <w:jc w:val="center"/>
              <w:rPr>
                <w:sz w:val="20"/>
                <w:szCs w:val="20"/>
              </w:rPr>
            </w:pPr>
            <w:r w:rsidRPr="00861934">
              <w:rPr>
                <w:sz w:val="20"/>
                <w:szCs w:val="20"/>
              </w:rPr>
              <w:t>100.000</w:t>
            </w:r>
          </w:p>
        </w:tc>
        <w:tc>
          <w:tcPr>
            <w:tcW w:w="1331" w:type="dxa"/>
            <w:shd w:val="clear" w:color="auto" w:fill="F2F2F2" w:themeFill="background1" w:themeFillShade="F2"/>
            <w:vAlign w:val="center"/>
          </w:tcPr>
          <w:p w:rsidR="00861934" w:rsidRPr="00E72BD7" w:rsidRDefault="00861934" w:rsidP="00485202">
            <w:pPr>
              <w:spacing w:line="240" w:lineRule="auto"/>
              <w:jc w:val="center"/>
              <w:rPr>
                <w:sz w:val="20"/>
                <w:szCs w:val="20"/>
              </w:rPr>
            </w:pPr>
          </w:p>
        </w:tc>
        <w:tc>
          <w:tcPr>
            <w:tcW w:w="2373" w:type="dxa"/>
            <w:shd w:val="clear" w:color="auto" w:fill="F2F2F2" w:themeFill="background1" w:themeFillShade="F2"/>
            <w:vAlign w:val="center"/>
          </w:tcPr>
          <w:p w:rsidR="00861934" w:rsidRPr="00E94A90" w:rsidRDefault="00861934" w:rsidP="00485202">
            <w:pPr>
              <w:spacing w:line="240" w:lineRule="auto"/>
              <w:jc w:val="center"/>
              <w:rPr>
                <w:sz w:val="20"/>
                <w:szCs w:val="20"/>
              </w:rPr>
            </w:pPr>
          </w:p>
        </w:tc>
      </w:tr>
      <w:tr w:rsidR="00861934" w:rsidTr="00485202">
        <w:tc>
          <w:tcPr>
            <w:tcW w:w="5340" w:type="dxa"/>
            <w:shd w:val="clear" w:color="auto" w:fill="F2F2F2" w:themeFill="background1" w:themeFillShade="F2"/>
            <w:vAlign w:val="center"/>
          </w:tcPr>
          <w:p w:rsidR="00861934" w:rsidRPr="00593F4C" w:rsidRDefault="00861934" w:rsidP="00861934">
            <w:pPr>
              <w:spacing w:line="240" w:lineRule="auto"/>
              <w:jc w:val="left"/>
              <w:rPr>
                <w:b/>
                <w:bCs/>
                <w:color w:val="000000"/>
                <w:sz w:val="20"/>
                <w:szCs w:val="20"/>
                <w:lang w:eastAsia="el-GR"/>
              </w:rPr>
            </w:pPr>
            <w:r>
              <w:rPr>
                <w:rFonts w:ascii="Calibri" w:hAnsi="Calibri" w:cs="Calibri"/>
                <w:b/>
                <w:bCs/>
                <w:color w:val="000000"/>
                <w:sz w:val="20"/>
                <w:szCs w:val="20"/>
              </w:rPr>
              <w:t xml:space="preserve">3.2.2. </w:t>
            </w:r>
            <w:r>
              <w:rPr>
                <w:rFonts w:ascii="Calibri" w:hAnsi="Calibri" w:cs="Calibri"/>
                <w:color w:val="000000"/>
                <w:sz w:val="20"/>
                <w:szCs w:val="20"/>
              </w:rPr>
              <w:t>Καταπολέμηση ψηφιακού αναλφαβητισμού 3ης ηλικίας</w:t>
            </w:r>
          </w:p>
        </w:tc>
        <w:tc>
          <w:tcPr>
            <w:tcW w:w="1134" w:type="dxa"/>
            <w:shd w:val="clear" w:color="auto" w:fill="F2F2F2" w:themeFill="background1" w:themeFillShade="F2"/>
            <w:vAlign w:val="center"/>
          </w:tcPr>
          <w:p w:rsidR="00861934" w:rsidRPr="00861934" w:rsidRDefault="00861934" w:rsidP="00485202">
            <w:pPr>
              <w:spacing w:line="240" w:lineRule="auto"/>
              <w:jc w:val="center"/>
              <w:rPr>
                <w:sz w:val="20"/>
                <w:szCs w:val="20"/>
              </w:rPr>
            </w:pPr>
            <w:r w:rsidRPr="00861934">
              <w:rPr>
                <w:sz w:val="20"/>
                <w:szCs w:val="20"/>
              </w:rPr>
              <w:t>50.000</w:t>
            </w:r>
          </w:p>
        </w:tc>
        <w:tc>
          <w:tcPr>
            <w:tcW w:w="1331" w:type="dxa"/>
            <w:shd w:val="clear" w:color="auto" w:fill="F2F2F2" w:themeFill="background1" w:themeFillShade="F2"/>
            <w:vAlign w:val="center"/>
          </w:tcPr>
          <w:p w:rsidR="00861934" w:rsidRPr="00E72BD7" w:rsidRDefault="00861934" w:rsidP="00485202">
            <w:pPr>
              <w:spacing w:line="240" w:lineRule="auto"/>
              <w:jc w:val="center"/>
              <w:rPr>
                <w:sz w:val="20"/>
                <w:szCs w:val="20"/>
              </w:rPr>
            </w:pPr>
          </w:p>
        </w:tc>
        <w:tc>
          <w:tcPr>
            <w:tcW w:w="2373" w:type="dxa"/>
            <w:shd w:val="clear" w:color="auto" w:fill="F2F2F2" w:themeFill="background1" w:themeFillShade="F2"/>
            <w:vAlign w:val="center"/>
          </w:tcPr>
          <w:p w:rsidR="00861934" w:rsidRPr="00E94A90" w:rsidRDefault="00861934" w:rsidP="00485202">
            <w:pPr>
              <w:spacing w:line="240" w:lineRule="auto"/>
              <w:jc w:val="center"/>
              <w:rPr>
                <w:sz w:val="20"/>
                <w:szCs w:val="20"/>
              </w:rPr>
            </w:pPr>
          </w:p>
        </w:tc>
      </w:tr>
      <w:tr w:rsidR="00861934" w:rsidTr="00485202">
        <w:tc>
          <w:tcPr>
            <w:tcW w:w="5340" w:type="dxa"/>
            <w:shd w:val="clear" w:color="auto" w:fill="F2F2F2" w:themeFill="background1" w:themeFillShade="F2"/>
          </w:tcPr>
          <w:p w:rsidR="00861934" w:rsidRPr="00593F4C" w:rsidRDefault="00861934" w:rsidP="00861934">
            <w:pPr>
              <w:spacing w:line="240" w:lineRule="auto"/>
              <w:jc w:val="left"/>
              <w:rPr>
                <w:sz w:val="20"/>
                <w:szCs w:val="20"/>
              </w:rPr>
            </w:pPr>
            <w:r w:rsidRPr="00593F4C">
              <w:rPr>
                <w:b/>
                <w:bCs/>
                <w:color w:val="000000"/>
                <w:sz w:val="20"/>
                <w:szCs w:val="20"/>
                <w:lang w:eastAsia="el-GR"/>
              </w:rPr>
              <w:t>4.1.1</w:t>
            </w:r>
            <w:r w:rsidRPr="00593F4C">
              <w:rPr>
                <w:color w:val="000000"/>
                <w:sz w:val="20"/>
                <w:szCs w:val="20"/>
                <w:lang w:eastAsia="el-GR"/>
              </w:rPr>
              <w:t xml:space="preserve"> Ψηφιακή πύλη πολιτισμού Φλώρινας</w:t>
            </w:r>
          </w:p>
        </w:tc>
        <w:tc>
          <w:tcPr>
            <w:tcW w:w="1134" w:type="dxa"/>
            <w:shd w:val="clear" w:color="auto" w:fill="F2F2F2" w:themeFill="background1" w:themeFillShade="F2"/>
            <w:vAlign w:val="center"/>
          </w:tcPr>
          <w:p w:rsidR="00861934" w:rsidRPr="00861934" w:rsidRDefault="00861934" w:rsidP="00485202">
            <w:pPr>
              <w:spacing w:line="240" w:lineRule="auto"/>
              <w:jc w:val="center"/>
              <w:rPr>
                <w:sz w:val="20"/>
                <w:szCs w:val="20"/>
              </w:rPr>
            </w:pPr>
            <w:r w:rsidRPr="00861934">
              <w:rPr>
                <w:rFonts w:ascii="Calibri" w:hAnsi="Calibri" w:cs="Calibri"/>
                <w:color w:val="000000"/>
                <w:sz w:val="20"/>
                <w:szCs w:val="20"/>
              </w:rPr>
              <w:t>280.000</w:t>
            </w:r>
          </w:p>
        </w:tc>
        <w:tc>
          <w:tcPr>
            <w:tcW w:w="1331"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72BD7">
              <w:rPr>
                <w:sz w:val="20"/>
                <w:szCs w:val="20"/>
              </w:rPr>
              <w:t>0</w:t>
            </w:r>
          </w:p>
        </w:tc>
        <w:tc>
          <w:tcPr>
            <w:tcW w:w="2373"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94A90">
              <w:rPr>
                <w:sz w:val="20"/>
                <w:szCs w:val="20"/>
              </w:rPr>
              <w:t>0%</w:t>
            </w:r>
          </w:p>
        </w:tc>
      </w:tr>
      <w:tr w:rsidR="00861934" w:rsidTr="00485202">
        <w:tc>
          <w:tcPr>
            <w:tcW w:w="5340" w:type="dxa"/>
            <w:shd w:val="clear" w:color="auto" w:fill="F2F2F2" w:themeFill="background1" w:themeFillShade="F2"/>
          </w:tcPr>
          <w:p w:rsidR="00861934" w:rsidRPr="00593F4C" w:rsidRDefault="00861934" w:rsidP="00861934">
            <w:pPr>
              <w:spacing w:line="240" w:lineRule="auto"/>
              <w:jc w:val="left"/>
              <w:rPr>
                <w:sz w:val="20"/>
                <w:szCs w:val="20"/>
              </w:rPr>
            </w:pPr>
            <w:r w:rsidRPr="00593F4C">
              <w:rPr>
                <w:b/>
                <w:bCs/>
                <w:color w:val="000000"/>
                <w:sz w:val="20"/>
                <w:szCs w:val="20"/>
                <w:lang w:eastAsia="el-GR"/>
              </w:rPr>
              <w:t>4.1.2</w:t>
            </w:r>
            <w:r w:rsidRPr="00593F4C">
              <w:rPr>
                <w:color w:val="000000"/>
                <w:sz w:val="20"/>
                <w:szCs w:val="20"/>
                <w:lang w:eastAsia="el-GR"/>
              </w:rPr>
              <w:t xml:space="preserve"> Ψηφιακές εφαρμογές πολιτισμού</w:t>
            </w:r>
          </w:p>
        </w:tc>
        <w:tc>
          <w:tcPr>
            <w:tcW w:w="1134" w:type="dxa"/>
            <w:shd w:val="clear" w:color="auto" w:fill="F2F2F2" w:themeFill="background1" w:themeFillShade="F2"/>
            <w:vAlign w:val="center"/>
          </w:tcPr>
          <w:p w:rsidR="00861934" w:rsidRPr="00593F4C" w:rsidRDefault="00861934" w:rsidP="00485202">
            <w:pPr>
              <w:spacing w:line="240" w:lineRule="auto"/>
              <w:jc w:val="center"/>
              <w:rPr>
                <w:sz w:val="20"/>
                <w:szCs w:val="20"/>
              </w:rPr>
            </w:pPr>
            <w:r>
              <w:rPr>
                <w:rFonts w:ascii="Calibri" w:hAnsi="Calibri" w:cs="Calibri"/>
                <w:color w:val="000000"/>
                <w:sz w:val="20"/>
                <w:szCs w:val="20"/>
              </w:rPr>
              <w:t>400.000</w:t>
            </w:r>
          </w:p>
        </w:tc>
        <w:tc>
          <w:tcPr>
            <w:tcW w:w="1331"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72BD7">
              <w:rPr>
                <w:sz w:val="20"/>
                <w:szCs w:val="20"/>
              </w:rPr>
              <w:t>0</w:t>
            </w:r>
          </w:p>
        </w:tc>
        <w:tc>
          <w:tcPr>
            <w:tcW w:w="2373"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94A90">
              <w:rPr>
                <w:sz w:val="20"/>
                <w:szCs w:val="20"/>
              </w:rPr>
              <w:t>0%</w:t>
            </w:r>
          </w:p>
        </w:tc>
      </w:tr>
      <w:tr w:rsidR="00861934" w:rsidTr="00485202">
        <w:tc>
          <w:tcPr>
            <w:tcW w:w="5340" w:type="dxa"/>
            <w:shd w:val="clear" w:color="auto" w:fill="F2F2F2" w:themeFill="background1" w:themeFillShade="F2"/>
          </w:tcPr>
          <w:p w:rsidR="00861934" w:rsidRPr="00593F4C" w:rsidRDefault="00861934" w:rsidP="00861934">
            <w:pPr>
              <w:spacing w:line="240" w:lineRule="auto"/>
              <w:jc w:val="left"/>
              <w:rPr>
                <w:b/>
                <w:bCs/>
                <w:color w:val="000000"/>
                <w:sz w:val="20"/>
                <w:szCs w:val="20"/>
                <w:lang w:eastAsia="el-GR"/>
              </w:rPr>
            </w:pPr>
            <w:r>
              <w:rPr>
                <w:b/>
                <w:bCs/>
                <w:color w:val="000000"/>
                <w:sz w:val="20"/>
                <w:szCs w:val="20"/>
                <w:lang w:eastAsia="el-GR"/>
              </w:rPr>
              <w:t xml:space="preserve">4.1.3 </w:t>
            </w:r>
            <w:r w:rsidRPr="00375833">
              <w:rPr>
                <w:color w:val="000000"/>
                <w:sz w:val="20"/>
                <w:szCs w:val="20"/>
                <w:lang w:eastAsia="el-GR"/>
              </w:rPr>
              <w:t>Κέντρο ρομποτικής Δήμου Φλώρινας</w:t>
            </w:r>
          </w:p>
        </w:tc>
        <w:tc>
          <w:tcPr>
            <w:tcW w:w="1134" w:type="dxa"/>
            <w:shd w:val="clear" w:color="auto" w:fill="F2F2F2" w:themeFill="background1" w:themeFillShade="F2"/>
            <w:vAlign w:val="center"/>
          </w:tcPr>
          <w:p w:rsidR="00861934" w:rsidRPr="00593F4C" w:rsidRDefault="00861934" w:rsidP="00485202">
            <w:pPr>
              <w:spacing w:line="240" w:lineRule="auto"/>
              <w:jc w:val="center"/>
              <w:rPr>
                <w:sz w:val="20"/>
                <w:szCs w:val="20"/>
              </w:rPr>
            </w:pPr>
            <w:r>
              <w:rPr>
                <w:rFonts w:ascii="Calibri" w:hAnsi="Calibri" w:cs="Calibri"/>
                <w:color w:val="000000"/>
                <w:sz w:val="20"/>
                <w:szCs w:val="20"/>
              </w:rPr>
              <w:t>114.500</w:t>
            </w:r>
          </w:p>
        </w:tc>
        <w:tc>
          <w:tcPr>
            <w:tcW w:w="1331" w:type="dxa"/>
            <w:shd w:val="clear" w:color="auto" w:fill="F2F2F2" w:themeFill="background1" w:themeFillShade="F2"/>
            <w:vAlign w:val="center"/>
          </w:tcPr>
          <w:p w:rsidR="00861934" w:rsidRPr="003F755A" w:rsidRDefault="00861934" w:rsidP="00485202">
            <w:pPr>
              <w:spacing w:line="240" w:lineRule="auto"/>
              <w:jc w:val="center"/>
              <w:rPr>
                <w:rFonts w:ascii="Calibri" w:hAnsi="Calibri" w:cs="Calibri"/>
                <w:b/>
                <w:bCs/>
                <w:kern w:val="0"/>
                <w:sz w:val="20"/>
                <w:szCs w:val="20"/>
              </w:rPr>
            </w:pPr>
            <w:r w:rsidRPr="00E72BD7">
              <w:rPr>
                <w:sz w:val="20"/>
                <w:szCs w:val="20"/>
              </w:rPr>
              <w:t>0</w:t>
            </w:r>
          </w:p>
        </w:tc>
        <w:tc>
          <w:tcPr>
            <w:tcW w:w="2373" w:type="dxa"/>
            <w:shd w:val="clear" w:color="auto" w:fill="F2F2F2" w:themeFill="background1" w:themeFillShade="F2"/>
            <w:vAlign w:val="center"/>
          </w:tcPr>
          <w:p w:rsidR="00861934" w:rsidRPr="003F755A" w:rsidRDefault="00861934" w:rsidP="00485202">
            <w:pPr>
              <w:spacing w:line="240" w:lineRule="auto"/>
              <w:jc w:val="center"/>
              <w:rPr>
                <w:rFonts w:ascii="Calibri" w:hAnsi="Calibri" w:cs="Calibri"/>
                <w:b/>
                <w:bCs/>
                <w:kern w:val="0"/>
                <w:sz w:val="20"/>
                <w:szCs w:val="20"/>
              </w:rPr>
            </w:pPr>
            <w:r w:rsidRPr="00E94A90">
              <w:rPr>
                <w:sz w:val="20"/>
                <w:szCs w:val="20"/>
              </w:rPr>
              <w:t>0%</w:t>
            </w:r>
          </w:p>
        </w:tc>
      </w:tr>
      <w:tr w:rsidR="00ED3D92" w:rsidTr="00485202">
        <w:tc>
          <w:tcPr>
            <w:tcW w:w="5340" w:type="dxa"/>
            <w:shd w:val="clear" w:color="auto" w:fill="F2F2F2" w:themeFill="background1" w:themeFillShade="F2"/>
          </w:tcPr>
          <w:p w:rsidR="00ED3D92" w:rsidRPr="00593F4C" w:rsidRDefault="00ED3D92" w:rsidP="00ED3D92">
            <w:pPr>
              <w:spacing w:line="240" w:lineRule="auto"/>
              <w:jc w:val="left"/>
              <w:rPr>
                <w:sz w:val="20"/>
                <w:szCs w:val="20"/>
              </w:rPr>
            </w:pPr>
            <w:r w:rsidRPr="00593F4C">
              <w:rPr>
                <w:b/>
                <w:bCs/>
                <w:color w:val="000000"/>
                <w:sz w:val="20"/>
                <w:szCs w:val="20"/>
                <w:lang w:eastAsia="el-GR"/>
              </w:rPr>
              <w:t>4.2.1</w:t>
            </w:r>
            <w:r w:rsidRPr="00593F4C">
              <w:rPr>
                <w:color w:val="000000"/>
                <w:sz w:val="20"/>
                <w:szCs w:val="20"/>
                <w:lang w:eastAsia="el-GR"/>
              </w:rPr>
              <w:t xml:space="preserve"> Εφαρμογή πολιτιστικής ταυτότητας</w:t>
            </w:r>
          </w:p>
        </w:tc>
        <w:tc>
          <w:tcPr>
            <w:tcW w:w="1134" w:type="dxa"/>
            <w:shd w:val="clear" w:color="auto" w:fill="F2F2F2" w:themeFill="background1" w:themeFillShade="F2"/>
            <w:vAlign w:val="center"/>
          </w:tcPr>
          <w:p w:rsidR="00ED3D92" w:rsidRPr="00861934" w:rsidRDefault="00861934" w:rsidP="00485202">
            <w:pPr>
              <w:spacing w:before="0" w:after="0" w:line="240" w:lineRule="auto"/>
              <w:jc w:val="center"/>
              <w:rPr>
                <w:rFonts w:ascii="Calibri" w:hAnsi="Calibri" w:cs="Calibri"/>
                <w:color w:val="000000"/>
                <w:sz w:val="20"/>
                <w:szCs w:val="20"/>
              </w:rPr>
            </w:pPr>
            <w:r>
              <w:rPr>
                <w:rFonts w:ascii="Calibri" w:hAnsi="Calibri" w:cs="Calibri"/>
                <w:color w:val="000000"/>
                <w:sz w:val="20"/>
                <w:szCs w:val="20"/>
              </w:rPr>
              <w:t>160.000</w:t>
            </w:r>
          </w:p>
        </w:tc>
        <w:tc>
          <w:tcPr>
            <w:tcW w:w="1331" w:type="dxa"/>
            <w:shd w:val="clear" w:color="auto" w:fill="F2F2F2" w:themeFill="background1" w:themeFillShade="F2"/>
            <w:vAlign w:val="center"/>
          </w:tcPr>
          <w:p w:rsidR="00ED3D92" w:rsidRPr="00593F4C" w:rsidRDefault="00ED3D92" w:rsidP="00485202">
            <w:pPr>
              <w:spacing w:line="240" w:lineRule="auto"/>
              <w:jc w:val="center"/>
              <w:rPr>
                <w:b/>
                <w:bCs/>
                <w:sz w:val="20"/>
                <w:szCs w:val="20"/>
              </w:rPr>
            </w:pPr>
            <w:r w:rsidRPr="00E72BD7">
              <w:rPr>
                <w:sz w:val="20"/>
                <w:szCs w:val="20"/>
              </w:rPr>
              <w:t>0</w:t>
            </w:r>
          </w:p>
        </w:tc>
        <w:tc>
          <w:tcPr>
            <w:tcW w:w="2373" w:type="dxa"/>
            <w:shd w:val="clear" w:color="auto" w:fill="F2F2F2" w:themeFill="background1" w:themeFillShade="F2"/>
            <w:vAlign w:val="center"/>
          </w:tcPr>
          <w:p w:rsidR="00ED3D92" w:rsidRPr="00593F4C" w:rsidRDefault="00ED3D92" w:rsidP="00485202">
            <w:pPr>
              <w:spacing w:line="240" w:lineRule="auto"/>
              <w:jc w:val="center"/>
              <w:rPr>
                <w:b/>
                <w:bCs/>
                <w:sz w:val="20"/>
                <w:szCs w:val="20"/>
              </w:rPr>
            </w:pPr>
            <w:r w:rsidRPr="00E94A90">
              <w:rPr>
                <w:sz w:val="20"/>
                <w:szCs w:val="20"/>
              </w:rPr>
              <w:t>0%</w:t>
            </w:r>
          </w:p>
        </w:tc>
      </w:tr>
      <w:tr w:rsidR="00861934" w:rsidTr="00485202">
        <w:tc>
          <w:tcPr>
            <w:tcW w:w="5340" w:type="dxa"/>
            <w:shd w:val="clear" w:color="auto" w:fill="F2F2F2" w:themeFill="background1" w:themeFillShade="F2"/>
          </w:tcPr>
          <w:p w:rsidR="00861934" w:rsidRPr="00485202" w:rsidRDefault="00861934" w:rsidP="00861934">
            <w:pPr>
              <w:spacing w:line="240" w:lineRule="auto"/>
              <w:jc w:val="left"/>
              <w:rPr>
                <w:sz w:val="20"/>
                <w:szCs w:val="20"/>
              </w:rPr>
            </w:pPr>
            <w:r w:rsidRPr="00485202">
              <w:rPr>
                <w:b/>
                <w:bCs/>
                <w:color w:val="000000"/>
                <w:sz w:val="20"/>
                <w:szCs w:val="20"/>
                <w:lang w:eastAsia="el-GR"/>
              </w:rPr>
              <w:t>4.3.1</w:t>
            </w:r>
            <w:r w:rsidRPr="00485202">
              <w:rPr>
                <w:color w:val="000000"/>
                <w:sz w:val="20"/>
                <w:szCs w:val="20"/>
                <w:lang w:eastAsia="el-GR"/>
              </w:rPr>
              <w:t xml:space="preserve"> Γιορτές κινηματογράφου</w:t>
            </w:r>
          </w:p>
        </w:tc>
        <w:tc>
          <w:tcPr>
            <w:tcW w:w="1134" w:type="dxa"/>
            <w:shd w:val="clear" w:color="auto" w:fill="F2F2F2" w:themeFill="background1" w:themeFillShade="F2"/>
            <w:vAlign w:val="center"/>
          </w:tcPr>
          <w:p w:rsidR="00861934" w:rsidRPr="00485202" w:rsidRDefault="00861934" w:rsidP="00485202">
            <w:pPr>
              <w:spacing w:line="240" w:lineRule="auto"/>
              <w:jc w:val="center"/>
              <w:rPr>
                <w:sz w:val="20"/>
                <w:szCs w:val="20"/>
              </w:rPr>
            </w:pPr>
            <w:r w:rsidRPr="00485202">
              <w:rPr>
                <w:rFonts w:ascii="Calibri" w:hAnsi="Calibri" w:cs="Calibri"/>
                <w:color w:val="000000"/>
                <w:sz w:val="20"/>
                <w:szCs w:val="20"/>
              </w:rPr>
              <w:t>100.000</w:t>
            </w:r>
          </w:p>
        </w:tc>
        <w:tc>
          <w:tcPr>
            <w:tcW w:w="1331" w:type="dxa"/>
            <w:shd w:val="clear" w:color="auto" w:fill="F2F2F2" w:themeFill="background1" w:themeFillShade="F2"/>
            <w:vAlign w:val="center"/>
          </w:tcPr>
          <w:p w:rsidR="00861934" w:rsidRPr="00485202" w:rsidRDefault="00861934" w:rsidP="00485202">
            <w:pPr>
              <w:spacing w:line="240" w:lineRule="auto"/>
              <w:jc w:val="center"/>
              <w:rPr>
                <w:b/>
                <w:bCs/>
                <w:sz w:val="20"/>
                <w:szCs w:val="20"/>
              </w:rPr>
            </w:pPr>
            <w:r w:rsidRPr="00485202">
              <w:rPr>
                <w:sz w:val="20"/>
                <w:szCs w:val="20"/>
              </w:rPr>
              <w:t>0</w:t>
            </w:r>
          </w:p>
        </w:tc>
        <w:tc>
          <w:tcPr>
            <w:tcW w:w="2373"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485202">
              <w:rPr>
                <w:sz w:val="20"/>
                <w:szCs w:val="20"/>
              </w:rPr>
              <w:t>0%</w:t>
            </w:r>
          </w:p>
        </w:tc>
      </w:tr>
      <w:tr w:rsidR="00861934" w:rsidTr="00485202">
        <w:tc>
          <w:tcPr>
            <w:tcW w:w="5340" w:type="dxa"/>
            <w:shd w:val="clear" w:color="auto" w:fill="F2F2F2" w:themeFill="background1" w:themeFillShade="F2"/>
          </w:tcPr>
          <w:p w:rsidR="00861934" w:rsidRPr="00593F4C" w:rsidRDefault="00861934" w:rsidP="00861934">
            <w:pPr>
              <w:spacing w:line="240" w:lineRule="auto"/>
              <w:jc w:val="left"/>
              <w:rPr>
                <w:sz w:val="20"/>
                <w:szCs w:val="20"/>
              </w:rPr>
            </w:pPr>
            <w:r w:rsidRPr="00593F4C">
              <w:rPr>
                <w:b/>
                <w:bCs/>
                <w:color w:val="000000"/>
                <w:sz w:val="20"/>
                <w:szCs w:val="20"/>
                <w:lang w:eastAsia="el-GR"/>
              </w:rPr>
              <w:t>4.3.2</w:t>
            </w:r>
            <w:r w:rsidRPr="00593F4C">
              <w:rPr>
                <w:color w:val="000000"/>
                <w:sz w:val="20"/>
                <w:szCs w:val="20"/>
                <w:lang w:eastAsia="el-GR"/>
              </w:rPr>
              <w:t xml:space="preserve"> Αναβίωση εθίμου φωτιών</w:t>
            </w:r>
          </w:p>
        </w:tc>
        <w:tc>
          <w:tcPr>
            <w:tcW w:w="1134" w:type="dxa"/>
            <w:shd w:val="clear" w:color="auto" w:fill="F2F2F2" w:themeFill="background1" w:themeFillShade="F2"/>
            <w:vAlign w:val="center"/>
          </w:tcPr>
          <w:p w:rsidR="00861934" w:rsidRPr="00593F4C" w:rsidRDefault="00861934" w:rsidP="00485202">
            <w:pPr>
              <w:spacing w:line="240" w:lineRule="auto"/>
              <w:jc w:val="center"/>
              <w:rPr>
                <w:sz w:val="20"/>
                <w:szCs w:val="20"/>
              </w:rPr>
            </w:pPr>
            <w:r>
              <w:rPr>
                <w:rFonts w:ascii="Calibri" w:hAnsi="Calibri" w:cs="Calibri"/>
                <w:color w:val="000000"/>
                <w:sz w:val="20"/>
                <w:szCs w:val="20"/>
              </w:rPr>
              <w:t>210.000</w:t>
            </w:r>
          </w:p>
        </w:tc>
        <w:tc>
          <w:tcPr>
            <w:tcW w:w="1331"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72BD7">
              <w:rPr>
                <w:sz w:val="20"/>
                <w:szCs w:val="20"/>
              </w:rPr>
              <w:t>0</w:t>
            </w:r>
          </w:p>
        </w:tc>
        <w:tc>
          <w:tcPr>
            <w:tcW w:w="2373" w:type="dxa"/>
            <w:shd w:val="clear" w:color="auto" w:fill="F2F2F2" w:themeFill="background1" w:themeFillShade="F2"/>
            <w:vAlign w:val="center"/>
          </w:tcPr>
          <w:p w:rsidR="00861934" w:rsidRPr="00593F4C" w:rsidRDefault="00861934" w:rsidP="00485202">
            <w:pPr>
              <w:spacing w:line="240" w:lineRule="auto"/>
              <w:jc w:val="center"/>
              <w:rPr>
                <w:b/>
                <w:bCs/>
                <w:sz w:val="20"/>
                <w:szCs w:val="20"/>
              </w:rPr>
            </w:pPr>
            <w:r w:rsidRPr="00E94A90">
              <w:rPr>
                <w:sz w:val="20"/>
                <w:szCs w:val="20"/>
              </w:rPr>
              <w:t>0%</w:t>
            </w:r>
          </w:p>
        </w:tc>
      </w:tr>
      <w:tr w:rsidR="00861934" w:rsidTr="00485202">
        <w:tc>
          <w:tcPr>
            <w:tcW w:w="5340" w:type="dxa"/>
            <w:shd w:val="clear" w:color="auto" w:fill="F2F2F2" w:themeFill="background1" w:themeFillShade="F2"/>
          </w:tcPr>
          <w:p w:rsidR="00861934" w:rsidRPr="00593F4C" w:rsidRDefault="00861934" w:rsidP="00861934">
            <w:pPr>
              <w:spacing w:line="240" w:lineRule="auto"/>
              <w:jc w:val="left"/>
              <w:rPr>
                <w:b/>
                <w:bCs/>
                <w:color w:val="000000"/>
                <w:sz w:val="20"/>
                <w:szCs w:val="20"/>
                <w:lang w:eastAsia="el-GR"/>
              </w:rPr>
            </w:pPr>
            <w:r w:rsidRPr="00593F4C">
              <w:rPr>
                <w:b/>
                <w:bCs/>
                <w:color w:val="000000"/>
                <w:sz w:val="20"/>
                <w:szCs w:val="20"/>
                <w:lang w:eastAsia="el-GR"/>
              </w:rPr>
              <w:t>4.3.</w:t>
            </w:r>
            <w:r>
              <w:rPr>
                <w:b/>
                <w:bCs/>
                <w:color w:val="000000"/>
                <w:sz w:val="20"/>
                <w:szCs w:val="20"/>
                <w:lang w:eastAsia="el-GR"/>
              </w:rPr>
              <w:t>3</w:t>
            </w:r>
            <w:r>
              <w:rPr>
                <w:color w:val="000000"/>
                <w:sz w:val="20"/>
                <w:szCs w:val="20"/>
                <w:lang w:eastAsia="el-GR"/>
              </w:rPr>
              <w:t>Δράσεις στην Πινακοθήκη</w:t>
            </w:r>
          </w:p>
        </w:tc>
        <w:tc>
          <w:tcPr>
            <w:tcW w:w="1134" w:type="dxa"/>
            <w:shd w:val="clear" w:color="auto" w:fill="F2F2F2" w:themeFill="background1" w:themeFillShade="F2"/>
            <w:vAlign w:val="center"/>
          </w:tcPr>
          <w:p w:rsidR="00861934" w:rsidRPr="00593F4C" w:rsidRDefault="00861934" w:rsidP="00485202">
            <w:pPr>
              <w:spacing w:line="240" w:lineRule="auto"/>
              <w:jc w:val="center"/>
              <w:rPr>
                <w:sz w:val="20"/>
                <w:szCs w:val="20"/>
              </w:rPr>
            </w:pPr>
            <w:r>
              <w:rPr>
                <w:rFonts w:ascii="Calibri" w:hAnsi="Calibri" w:cs="Calibri"/>
                <w:color w:val="000000"/>
                <w:sz w:val="20"/>
                <w:szCs w:val="20"/>
              </w:rPr>
              <w:t>420.000</w:t>
            </w:r>
          </w:p>
        </w:tc>
        <w:tc>
          <w:tcPr>
            <w:tcW w:w="1331" w:type="dxa"/>
            <w:shd w:val="clear" w:color="auto" w:fill="F2F2F2" w:themeFill="background1" w:themeFillShade="F2"/>
            <w:vAlign w:val="center"/>
          </w:tcPr>
          <w:p w:rsidR="00861934" w:rsidRPr="003F755A" w:rsidRDefault="00861934" w:rsidP="00485202">
            <w:pPr>
              <w:spacing w:line="240" w:lineRule="auto"/>
              <w:jc w:val="center"/>
              <w:rPr>
                <w:rFonts w:ascii="Calibri" w:hAnsi="Calibri" w:cs="Calibri"/>
                <w:b/>
                <w:bCs/>
                <w:kern w:val="0"/>
                <w:sz w:val="20"/>
                <w:szCs w:val="20"/>
              </w:rPr>
            </w:pPr>
            <w:r w:rsidRPr="00E72BD7">
              <w:rPr>
                <w:sz w:val="20"/>
                <w:szCs w:val="20"/>
              </w:rPr>
              <w:t>0</w:t>
            </w:r>
          </w:p>
        </w:tc>
        <w:tc>
          <w:tcPr>
            <w:tcW w:w="2373" w:type="dxa"/>
            <w:shd w:val="clear" w:color="auto" w:fill="F2F2F2" w:themeFill="background1" w:themeFillShade="F2"/>
            <w:vAlign w:val="center"/>
          </w:tcPr>
          <w:p w:rsidR="00861934" w:rsidRPr="003F755A" w:rsidRDefault="00861934" w:rsidP="00485202">
            <w:pPr>
              <w:spacing w:line="240" w:lineRule="auto"/>
              <w:jc w:val="center"/>
              <w:rPr>
                <w:rFonts w:ascii="Calibri" w:hAnsi="Calibri" w:cs="Calibri"/>
                <w:b/>
                <w:bCs/>
                <w:kern w:val="0"/>
                <w:sz w:val="20"/>
                <w:szCs w:val="20"/>
              </w:rPr>
            </w:pPr>
            <w:r w:rsidRPr="00E94A90">
              <w:rPr>
                <w:sz w:val="20"/>
                <w:szCs w:val="20"/>
              </w:rPr>
              <w:t>0%</w:t>
            </w:r>
          </w:p>
        </w:tc>
      </w:tr>
      <w:tr w:rsidR="00861934" w:rsidTr="00485202">
        <w:tc>
          <w:tcPr>
            <w:tcW w:w="5340" w:type="dxa"/>
            <w:shd w:val="clear" w:color="auto" w:fill="F2F2F2" w:themeFill="background1" w:themeFillShade="F2"/>
          </w:tcPr>
          <w:p w:rsidR="00861934" w:rsidRPr="00485202" w:rsidRDefault="00861934" w:rsidP="00861934">
            <w:pPr>
              <w:spacing w:line="240" w:lineRule="auto"/>
              <w:jc w:val="left"/>
              <w:rPr>
                <w:sz w:val="20"/>
                <w:szCs w:val="20"/>
              </w:rPr>
            </w:pPr>
            <w:r w:rsidRPr="00485202">
              <w:rPr>
                <w:b/>
                <w:bCs/>
                <w:color w:val="000000"/>
                <w:sz w:val="20"/>
                <w:szCs w:val="18"/>
                <w:lang w:eastAsia="el-GR"/>
              </w:rPr>
              <w:t>4.4.1</w:t>
            </w:r>
            <w:r w:rsidRPr="00485202">
              <w:rPr>
                <w:color w:val="000000"/>
                <w:sz w:val="20"/>
                <w:szCs w:val="18"/>
                <w:lang w:eastAsia="el-GR"/>
              </w:rPr>
              <w:t xml:space="preserve"> Αγορά ακινήτων</w:t>
            </w:r>
          </w:p>
        </w:tc>
        <w:tc>
          <w:tcPr>
            <w:tcW w:w="1134" w:type="dxa"/>
            <w:shd w:val="clear" w:color="auto" w:fill="F2F2F2" w:themeFill="background1" w:themeFillShade="F2"/>
            <w:vAlign w:val="center"/>
          </w:tcPr>
          <w:p w:rsidR="00861934" w:rsidRPr="00485202" w:rsidRDefault="00861934" w:rsidP="00485202">
            <w:pPr>
              <w:spacing w:line="240" w:lineRule="auto"/>
              <w:jc w:val="center"/>
              <w:rPr>
                <w:sz w:val="20"/>
                <w:szCs w:val="20"/>
              </w:rPr>
            </w:pPr>
            <w:r w:rsidRPr="00485202">
              <w:rPr>
                <w:rFonts w:ascii="Calibri" w:hAnsi="Calibri" w:cs="Calibri"/>
                <w:color w:val="000000"/>
                <w:sz w:val="20"/>
                <w:szCs w:val="20"/>
              </w:rPr>
              <w:t>600.000</w:t>
            </w:r>
          </w:p>
        </w:tc>
        <w:tc>
          <w:tcPr>
            <w:tcW w:w="1331" w:type="dxa"/>
            <w:shd w:val="clear" w:color="auto" w:fill="F2F2F2" w:themeFill="background1" w:themeFillShade="F2"/>
            <w:vAlign w:val="center"/>
          </w:tcPr>
          <w:p w:rsidR="00861934" w:rsidRPr="00485202" w:rsidRDefault="00861934" w:rsidP="00485202">
            <w:pPr>
              <w:spacing w:line="240" w:lineRule="auto"/>
              <w:jc w:val="center"/>
              <w:rPr>
                <w:b/>
                <w:bCs/>
                <w:sz w:val="20"/>
                <w:szCs w:val="20"/>
              </w:rPr>
            </w:pPr>
            <w:r w:rsidRPr="00485202">
              <w:rPr>
                <w:sz w:val="20"/>
                <w:szCs w:val="20"/>
              </w:rPr>
              <w:t>0</w:t>
            </w:r>
          </w:p>
        </w:tc>
        <w:tc>
          <w:tcPr>
            <w:tcW w:w="2373" w:type="dxa"/>
            <w:shd w:val="clear" w:color="auto" w:fill="F2F2F2" w:themeFill="background1" w:themeFillShade="F2"/>
            <w:vAlign w:val="center"/>
          </w:tcPr>
          <w:p w:rsidR="00861934" w:rsidRPr="00485202" w:rsidRDefault="00861934" w:rsidP="00485202">
            <w:pPr>
              <w:spacing w:line="240" w:lineRule="auto"/>
              <w:jc w:val="center"/>
              <w:rPr>
                <w:b/>
                <w:bCs/>
                <w:sz w:val="20"/>
                <w:szCs w:val="20"/>
              </w:rPr>
            </w:pPr>
            <w:r w:rsidRPr="00485202">
              <w:rPr>
                <w:sz w:val="20"/>
                <w:szCs w:val="20"/>
              </w:rPr>
              <w:t>0%</w:t>
            </w:r>
          </w:p>
        </w:tc>
      </w:tr>
      <w:tr w:rsidR="00861934" w:rsidTr="00485202">
        <w:tc>
          <w:tcPr>
            <w:tcW w:w="5340" w:type="dxa"/>
            <w:shd w:val="clear" w:color="auto" w:fill="F2F2F2" w:themeFill="background1" w:themeFillShade="F2"/>
          </w:tcPr>
          <w:p w:rsidR="00861934" w:rsidRPr="00485202" w:rsidRDefault="00861934" w:rsidP="00861934">
            <w:pPr>
              <w:spacing w:line="240" w:lineRule="auto"/>
              <w:jc w:val="left"/>
              <w:rPr>
                <w:sz w:val="20"/>
                <w:szCs w:val="20"/>
              </w:rPr>
            </w:pPr>
            <w:r w:rsidRPr="00485202">
              <w:rPr>
                <w:b/>
                <w:bCs/>
                <w:color w:val="000000"/>
                <w:sz w:val="20"/>
                <w:szCs w:val="18"/>
                <w:lang w:eastAsia="el-GR"/>
              </w:rPr>
              <w:t>4.4.2</w:t>
            </w:r>
            <w:r w:rsidRPr="00485202">
              <w:rPr>
                <w:color w:val="000000"/>
                <w:sz w:val="20"/>
                <w:szCs w:val="18"/>
                <w:lang w:eastAsia="el-GR"/>
              </w:rPr>
              <w:t xml:space="preserve"> Αναστήλωση - επανάχρηση διατηρητέων κτιρίων</w:t>
            </w:r>
          </w:p>
        </w:tc>
        <w:tc>
          <w:tcPr>
            <w:tcW w:w="1134" w:type="dxa"/>
            <w:shd w:val="clear" w:color="auto" w:fill="F2F2F2" w:themeFill="background1" w:themeFillShade="F2"/>
            <w:vAlign w:val="center"/>
          </w:tcPr>
          <w:p w:rsidR="00861934" w:rsidRPr="00485202" w:rsidRDefault="00861934" w:rsidP="00485202">
            <w:pPr>
              <w:spacing w:line="240" w:lineRule="auto"/>
              <w:jc w:val="center"/>
              <w:rPr>
                <w:sz w:val="20"/>
                <w:szCs w:val="20"/>
              </w:rPr>
            </w:pPr>
            <w:r w:rsidRPr="00485202">
              <w:rPr>
                <w:rFonts w:ascii="Calibri" w:hAnsi="Calibri" w:cs="Calibri"/>
                <w:color w:val="000000"/>
                <w:sz w:val="20"/>
                <w:szCs w:val="20"/>
              </w:rPr>
              <w:t>550.000</w:t>
            </w:r>
          </w:p>
        </w:tc>
        <w:tc>
          <w:tcPr>
            <w:tcW w:w="1331" w:type="dxa"/>
            <w:shd w:val="clear" w:color="auto" w:fill="F2F2F2" w:themeFill="background1" w:themeFillShade="F2"/>
            <w:vAlign w:val="center"/>
          </w:tcPr>
          <w:p w:rsidR="00861934" w:rsidRPr="00485202" w:rsidRDefault="00861934" w:rsidP="00485202">
            <w:pPr>
              <w:spacing w:line="240" w:lineRule="auto"/>
              <w:jc w:val="center"/>
              <w:rPr>
                <w:sz w:val="20"/>
                <w:szCs w:val="20"/>
              </w:rPr>
            </w:pPr>
            <w:r w:rsidRPr="00485202">
              <w:rPr>
                <w:sz w:val="20"/>
                <w:szCs w:val="20"/>
              </w:rPr>
              <w:t>0</w:t>
            </w:r>
          </w:p>
        </w:tc>
        <w:tc>
          <w:tcPr>
            <w:tcW w:w="2373" w:type="dxa"/>
            <w:shd w:val="clear" w:color="auto" w:fill="F2F2F2" w:themeFill="background1" w:themeFillShade="F2"/>
            <w:vAlign w:val="center"/>
          </w:tcPr>
          <w:p w:rsidR="00861934" w:rsidRPr="00485202" w:rsidRDefault="00861934" w:rsidP="00485202">
            <w:pPr>
              <w:spacing w:line="240" w:lineRule="auto"/>
              <w:jc w:val="center"/>
              <w:rPr>
                <w:sz w:val="20"/>
                <w:szCs w:val="20"/>
              </w:rPr>
            </w:pPr>
            <w:r w:rsidRPr="00485202">
              <w:rPr>
                <w:sz w:val="20"/>
                <w:szCs w:val="20"/>
              </w:rPr>
              <w:t>0%</w:t>
            </w:r>
          </w:p>
        </w:tc>
      </w:tr>
      <w:tr w:rsidR="00ED3D92" w:rsidTr="001F4261">
        <w:tc>
          <w:tcPr>
            <w:tcW w:w="5340" w:type="dxa"/>
            <w:shd w:val="clear" w:color="auto" w:fill="F2F2F2" w:themeFill="background1" w:themeFillShade="F2"/>
          </w:tcPr>
          <w:p w:rsidR="00ED3D92" w:rsidRPr="00593F4C" w:rsidRDefault="00ED3D92" w:rsidP="00ED3D92">
            <w:pPr>
              <w:spacing w:line="240" w:lineRule="auto"/>
              <w:jc w:val="left"/>
              <w:rPr>
                <w:b/>
                <w:bCs/>
                <w:color w:val="000000"/>
                <w:sz w:val="20"/>
                <w:szCs w:val="20"/>
                <w:lang w:eastAsia="el-GR"/>
              </w:rPr>
            </w:pPr>
            <w:r w:rsidRPr="00AF75E4">
              <w:rPr>
                <w:b/>
                <w:bCs/>
                <w:color w:val="000000"/>
                <w:sz w:val="20"/>
                <w:szCs w:val="18"/>
                <w:lang w:eastAsia="el-GR"/>
              </w:rPr>
              <w:t>5.1.1</w:t>
            </w:r>
            <w:r w:rsidR="00861934" w:rsidRPr="00861934">
              <w:rPr>
                <w:color w:val="000000"/>
                <w:sz w:val="20"/>
                <w:szCs w:val="18"/>
                <w:lang w:eastAsia="el-GR"/>
              </w:rPr>
              <w:t>Δράσεις προβολής δημοσιότητας</w:t>
            </w:r>
          </w:p>
        </w:tc>
        <w:tc>
          <w:tcPr>
            <w:tcW w:w="1134" w:type="dxa"/>
            <w:shd w:val="clear" w:color="auto" w:fill="F2F2F2" w:themeFill="background1" w:themeFillShade="F2"/>
          </w:tcPr>
          <w:p w:rsidR="00ED3D92" w:rsidRPr="00861934" w:rsidRDefault="00861934" w:rsidP="00861934">
            <w:pPr>
              <w:spacing w:before="0" w:after="0" w:line="240" w:lineRule="auto"/>
              <w:jc w:val="center"/>
              <w:rPr>
                <w:rFonts w:ascii="Calibri" w:hAnsi="Calibri" w:cs="Calibri"/>
                <w:color w:val="000000"/>
                <w:sz w:val="20"/>
                <w:szCs w:val="20"/>
              </w:rPr>
            </w:pPr>
            <w:r>
              <w:rPr>
                <w:rFonts w:ascii="Calibri" w:hAnsi="Calibri" w:cs="Calibri"/>
                <w:color w:val="000000"/>
                <w:sz w:val="20"/>
                <w:szCs w:val="20"/>
              </w:rPr>
              <w:t>50.000</w:t>
            </w:r>
          </w:p>
        </w:tc>
        <w:tc>
          <w:tcPr>
            <w:tcW w:w="1331" w:type="dxa"/>
            <w:shd w:val="clear" w:color="auto" w:fill="F2F2F2" w:themeFill="background1" w:themeFillShade="F2"/>
          </w:tcPr>
          <w:p w:rsidR="00ED3D92" w:rsidRPr="003F755A" w:rsidRDefault="00ED3D92" w:rsidP="00ED3D92">
            <w:pPr>
              <w:spacing w:line="240" w:lineRule="auto"/>
              <w:jc w:val="center"/>
              <w:rPr>
                <w:rFonts w:ascii="Calibri" w:hAnsi="Calibri" w:cs="Calibri"/>
                <w:b/>
                <w:bCs/>
                <w:kern w:val="0"/>
                <w:sz w:val="20"/>
                <w:szCs w:val="20"/>
              </w:rPr>
            </w:pPr>
            <w:r w:rsidRPr="00E94A90">
              <w:rPr>
                <w:sz w:val="20"/>
                <w:szCs w:val="20"/>
              </w:rPr>
              <w:t>0</w:t>
            </w:r>
          </w:p>
        </w:tc>
        <w:tc>
          <w:tcPr>
            <w:tcW w:w="2373" w:type="dxa"/>
            <w:shd w:val="clear" w:color="auto" w:fill="F2F2F2" w:themeFill="background1" w:themeFillShade="F2"/>
          </w:tcPr>
          <w:p w:rsidR="00ED3D92" w:rsidRPr="003F755A" w:rsidRDefault="00ED3D92" w:rsidP="00ED3D92">
            <w:pPr>
              <w:spacing w:line="240" w:lineRule="auto"/>
              <w:jc w:val="center"/>
              <w:rPr>
                <w:rFonts w:ascii="Calibri" w:hAnsi="Calibri" w:cs="Calibri"/>
                <w:b/>
                <w:bCs/>
                <w:kern w:val="0"/>
                <w:sz w:val="20"/>
                <w:szCs w:val="20"/>
              </w:rPr>
            </w:pPr>
            <w:r w:rsidRPr="00ED3D92">
              <w:rPr>
                <w:sz w:val="20"/>
                <w:szCs w:val="20"/>
              </w:rPr>
              <w:t>0%</w:t>
            </w:r>
          </w:p>
        </w:tc>
      </w:tr>
      <w:tr w:rsidR="002C581C" w:rsidTr="00485202">
        <w:tc>
          <w:tcPr>
            <w:tcW w:w="5340" w:type="dxa"/>
            <w:shd w:val="clear" w:color="auto" w:fill="F2F2F2" w:themeFill="background1" w:themeFillShade="F2"/>
            <w:vAlign w:val="center"/>
          </w:tcPr>
          <w:p w:rsidR="002C581C" w:rsidRPr="00593F4C" w:rsidRDefault="002C581C" w:rsidP="00485202">
            <w:pPr>
              <w:spacing w:line="240" w:lineRule="auto"/>
              <w:jc w:val="center"/>
              <w:rPr>
                <w:b/>
                <w:bCs/>
                <w:color w:val="000000"/>
                <w:sz w:val="20"/>
                <w:szCs w:val="20"/>
                <w:lang w:eastAsia="el-GR"/>
              </w:rPr>
            </w:pPr>
            <w:r w:rsidRPr="00AF75E4">
              <w:rPr>
                <w:b/>
                <w:bCs/>
                <w:color w:val="000000"/>
                <w:sz w:val="20"/>
                <w:szCs w:val="18"/>
                <w:lang w:eastAsia="el-GR"/>
              </w:rPr>
              <w:lastRenderedPageBreak/>
              <w:t>5.1.2</w:t>
            </w:r>
            <w:r w:rsidR="00861934" w:rsidRPr="00861934">
              <w:rPr>
                <w:color w:val="000000"/>
                <w:sz w:val="20"/>
                <w:szCs w:val="18"/>
                <w:lang w:eastAsia="el-GR"/>
              </w:rPr>
              <w:t>Τεχνικός σύμβουλος υποστήριξης υλοποίησης</w:t>
            </w:r>
          </w:p>
        </w:tc>
        <w:tc>
          <w:tcPr>
            <w:tcW w:w="1134" w:type="dxa"/>
            <w:shd w:val="clear" w:color="auto" w:fill="F2F2F2" w:themeFill="background1" w:themeFillShade="F2"/>
            <w:vAlign w:val="center"/>
          </w:tcPr>
          <w:p w:rsidR="002C581C" w:rsidRPr="00593F4C" w:rsidRDefault="002C581C" w:rsidP="00485202">
            <w:pPr>
              <w:spacing w:line="240" w:lineRule="auto"/>
              <w:jc w:val="center"/>
              <w:rPr>
                <w:sz w:val="20"/>
                <w:szCs w:val="20"/>
              </w:rPr>
            </w:pPr>
            <w:r>
              <w:rPr>
                <w:sz w:val="20"/>
                <w:szCs w:val="20"/>
              </w:rPr>
              <w:t>75.000</w:t>
            </w:r>
          </w:p>
        </w:tc>
        <w:tc>
          <w:tcPr>
            <w:tcW w:w="1331" w:type="dxa"/>
            <w:shd w:val="clear" w:color="auto" w:fill="F2F2F2" w:themeFill="background1" w:themeFillShade="F2"/>
            <w:vAlign w:val="center"/>
          </w:tcPr>
          <w:p w:rsidR="002C581C" w:rsidRPr="003F755A" w:rsidRDefault="002C581C" w:rsidP="00485202">
            <w:pPr>
              <w:spacing w:line="240" w:lineRule="auto"/>
              <w:jc w:val="center"/>
              <w:rPr>
                <w:rFonts w:ascii="Calibri" w:hAnsi="Calibri" w:cs="Calibri"/>
                <w:b/>
                <w:bCs/>
                <w:kern w:val="0"/>
                <w:sz w:val="20"/>
                <w:szCs w:val="20"/>
              </w:rPr>
            </w:pPr>
            <w:r w:rsidRPr="00E94A90">
              <w:rPr>
                <w:sz w:val="20"/>
                <w:szCs w:val="20"/>
              </w:rPr>
              <w:t>0</w:t>
            </w:r>
          </w:p>
        </w:tc>
        <w:tc>
          <w:tcPr>
            <w:tcW w:w="2373" w:type="dxa"/>
            <w:shd w:val="clear" w:color="auto" w:fill="F2F2F2" w:themeFill="background1" w:themeFillShade="F2"/>
            <w:vAlign w:val="center"/>
          </w:tcPr>
          <w:p w:rsidR="002C581C" w:rsidRPr="003F755A" w:rsidRDefault="002C581C" w:rsidP="00485202">
            <w:pPr>
              <w:spacing w:line="240" w:lineRule="auto"/>
              <w:jc w:val="center"/>
              <w:rPr>
                <w:rFonts w:ascii="Calibri" w:hAnsi="Calibri" w:cs="Calibri"/>
                <w:b/>
                <w:bCs/>
                <w:kern w:val="0"/>
                <w:sz w:val="20"/>
                <w:szCs w:val="20"/>
              </w:rPr>
            </w:pPr>
            <w:r w:rsidRPr="00ED3D92">
              <w:rPr>
                <w:sz w:val="20"/>
                <w:szCs w:val="20"/>
              </w:rPr>
              <w:t>0%</w:t>
            </w:r>
          </w:p>
        </w:tc>
      </w:tr>
      <w:tr w:rsidR="00ED3D92" w:rsidTr="00485202">
        <w:tc>
          <w:tcPr>
            <w:tcW w:w="5340" w:type="dxa"/>
            <w:shd w:val="clear" w:color="auto" w:fill="ACB9CA" w:themeFill="text2" w:themeFillTint="66"/>
            <w:vAlign w:val="center"/>
          </w:tcPr>
          <w:p w:rsidR="00ED3D92" w:rsidRPr="00593F4C" w:rsidRDefault="00ED3D92" w:rsidP="00485202">
            <w:pPr>
              <w:spacing w:line="240" w:lineRule="auto"/>
              <w:jc w:val="center"/>
              <w:rPr>
                <w:b/>
                <w:bCs/>
                <w:color w:val="000000"/>
                <w:sz w:val="20"/>
                <w:szCs w:val="20"/>
                <w:lang w:eastAsia="el-GR"/>
              </w:rPr>
            </w:pPr>
            <w:r w:rsidRPr="00593F4C">
              <w:rPr>
                <w:b/>
                <w:bCs/>
                <w:color w:val="000000"/>
                <w:sz w:val="20"/>
                <w:szCs w:val="20"/>
                <w:lang w:eastAsia="el-GR"/>
              </w:rPr>
              <w:t>Συνολικός Προϋπολογισμός</w:t>
            </w:r>
          </w:p>
        </w:tc>
        <w:tc>
          <w:tcPr>
            <w:tcW w:w="1134" w:type="dxa"/>
            <w:shd w:val="clear" w:color="auto" w:fill="ACB9CA" w:themeFill="text2" w:themeFillTint="66"/>
            <w:vAlign w:val="center"/>
          </w:tcPr>
          <w:p w:rsidR="00ED3D92" w:rsidRPr="00593F4C" w:rsidRDefault="00BE24E3" w:rsidP="00485202">
            <w:pPr>
              <w:spacing w:line="240" w:lineRule="auto"/>
              <w:jc w:val="center"/>
              <w:rPr>
                <w:b/>
                <w:bCs/>
                <w:sz w:val="20"/>
                <w:szCs w:val="20"/>
              </w:rPr>
            </w:pPr>
            <w:r w:rsidRPr="00BE24E3">
              <w:rPr>
                <w:b/>
                <w:bCs/>
                <w:sz w:val="20"/>
                <w:szCs w:val="20"/>
              </w:rPr>
              <w:t>1</w:t>
            </w:r>
            <w:r w:rsidR="00485202">
              <w:rPr>
                <w:b/>
                <w:bCs/>
                <w:sz w:val="20"/>
                <w:szCs w:val="20"/>
                <w:lang w:val="en-US"/>
              </w:rPr>
              <w:t>2</w:t>
            </w:r>
            <w:r w:rsidRPr="00BE24E3">
              <w:rPr>
                <w:b/>
                <w:bCs/>
                <w:sz w:val="20"/>
                <w:szCs w:val="20"/>
              </w:rPr>
              <w:t>.161.121</w:t>
            </w:r>
          </w:p>
        </w:tc>
        <w:tc>
          <w:tcPr>
            <w:tcW w:w="1331" w:type="dxa"/>
            <w:shd w:val="clear" w:color="auto" w:fill="ACB9CA" w:themeFill="text2" w:themeFillTint="66"/>
            <w:vAlign w:val="center"/>
          </w:tcPr>
          <w:p w:rsidR="00ED3D92" w:rsidRPr="00593F4C" w:rsidRDefault="00ED3D92" w:rsidP="00485202">
            <w:pPr>
              <w:spacing w:line="240" w:lineRule="auto"/>
              <w:jc w:val="center"/>
              <w:rPr>
                <w:b/>
                <w:bCs/>
                <w:sz w:val="20"/>
                <w:szCs w:val="20"/>
              </w:rPr>
            </w:pPr>
            <w:r>
              <w:rPr>
                <w:b/>
                <w:bCs/>
                <w:sz w:val="20"/>
                <w:szCs w:val="20"/>
              </w:rPr>
              <w:t>3.</w:t>
            </w:r>
            <w:r w:rsidR="00485202">
              <w:rPr>
                <w:b/>
                <w:bCs/>
                <w:sz w:val="20"/>
                <w:szCs w:val="20"/>
                <w:lang w:val="en-US"/>
              </w:rPr>
              <w:t>85</w:t>
            </w:r>
            <w:r w:rsidR="0085463F">
              <w:rPr>
                <w:b/>
                <w:bCs/>
                <w:sz w:val="20"/>
                <w:szCs w:val="20"/>
              </w:rPr>
              <w:t>4</w:t>
            </w:r>
            <w:r>
              <w:rPr>
                <w:b/>
                <w:bCs/>
                <w:sz w:val="20"/>
                <w:szCs w:val="20"/>
              </w:rPr>
              <w:t>.000</w:t>
            </w:r>
          </w:p>
        </w:tc>
        <w:tc>
          <w:tcPr>
            <w:tcW w:w="2373" w:type="dxa"/>
            <w:shd w:val="clear" w:color="auto" w:fill="ACB9CA" w:themeFill="text2" w:themeFillTint="66"/>
            <w:vAlign w:val="center"/>
          </w:tcPr>
          <w:p w:rsidR="00ED3D92" w:rsidRPr="00593F4C" w:rsidRDefault="00ED3D92" w:rsidP="00485202">
            <w:pPr>
              <w:spacing w:line="240" w:lineRule="auto"/>
              <w:jc w:val="center"/>
              <w:rPr>
                <w:b/>
                <w:bCs/>
                <w:sz w:val="20"/>
                <w:szCs w:val="20"/>
              </w:rPr>
            </w:pPr>
          </w:p>
        </w:tc>
      </w:tr>
      <w:tr w:rsidR="00A130B7" w:rsidTr="00485202">
        <w:tc>
          <w:tcPr>
            <w:tcW w:w="5340" w:type="dxa"/>
            <w:shd w:val="clear" w:color="auto" w:fill="F7CAAC" w:themeFill="accent2" w:themeFillTint="66"/>
            <w:vAlign w:val="center"/>
          </w:tcPr>
          <w:p w:rsidR="002C581C" w:rsidRPr="00593F4C" w:rsidRDefault="002C581C" w:rsidP="00485202">
            <w:pPr>
              <w:spacing w:line="240" w:lineRule="auto"/>
              <w:jc w:val="center"/>
              <w:rPr>
                <w:b/>
                <w:bCs/>
                <w:color w:val="000000"/>
                <w:sz w:val="20"/>
                <w:szCs w:val="20"/>
                <w:lang w:eastAsia="el-GR"/>
              </w:rPr>
            </w:pPr>
            <w:r>
              <w:rPr>
                <w:b/>
                <w:bCs/>
                <w:color w:val="000000"/>
                <w:sz w:val="20"/>
                <w:szCs w:val="20"/>
                <w:lang w:eastAsia="el-GR"/>
              </w:rPr>
              <w:t>Ποσό / Ποσοστό συνεισφοράς στο κλίμα</w:t>
            </w:r>
          </w:p>
        </w:tc>
        <w:tc>
          <w:tcPr>
            <w:tcW w:w="1134" w:type="dxa"/>
            <w:shd w:val="clear" w:color="auto" w:fill="F7CAAC" w:themeFill="accent2" w:themeFillTint="66"/>
            <w:vAlign w:val="center"/>
          </w:tcPr>
          <w:p w:rsidR="002C581C" w:rsidRPr="00593F4C" w:rsidRDefault="002C581C" w:rsidP="00485202">
            <w:pPr>
              <w:spacing w:line="240" w:lineRule="auto"/>
              <w:jc w:val="center"/>
              <w:rPr>
                <w:b/>
                <w:bCs/>
                <w:sz w:val="20"/>
                <w:szCs w:val="20"/>
              </w:rPr>
            </w:pPr>
          </w:p>
        </w:tc>
        <w:tc>
          <w:tcPr>
            <w:tcW w:w="1331" w:type="dxa"/>
            <w:shd w:val="clear" w:color="auto" w:fill="F7CAAC" w:themeFill="accent2" w:themeFillTint="66"/>
            <w:vAlign w:val="center"/>
          </w:tcPr>
          <w:p w:rsidR="002C581C" w:rsidRDefault="002C581C" w:rsidP="00485202">
            <w:pPr>
              <w:spacing w:line="240" w:lineRule="auto"/>
              <w:jc w:val="center"/>
              <w:rPr>
                <w:b/>
                <w:bCs/>
                <w:sz w:val="20"/>
                <w:szCs w:val="20"/>
              </w:rPr>
            </w:pPr>
            <w:r>
              <w:rPr>
                <w:b/>
                <w:bCs/>
                <w:sz w:val="20"/>
                <w:szCs w:val="20"/>
              </w:rPr>
              <w:t>3.</w:t>
            </w:r>
            <w:r w:rsidR="00485202">
              <w:rPr>
                <w:b/>
                <w:bCs/>
                <w:sz w:val="20"/>
                <w:szCs w:val="20"/>
                <w:lang w:val="en-US"/>
              </w:rPr>
              <w:t>85</w:t>
            </w:r>
            <w:r w:rsidR="0085463F">
              <w:rPr>
                <w:b/>
                <w:bCs/>
                <w:sz w:val="20"/>
                <w:szCs w:val="20"/>
              </w:rPr>
              <w:t>4</w:t>
            </w:r>
            <w:r>
              <w:rPr>
                <w:b/>
                <w:bCs/>
                <w:sz w:val="20"/>
                <w:szCs w:val="20"/>
              </w:rPr>
              <w:t>.000</w:t>
            </w:r>
          </w:p>
        </w:tc>
        <w:tc>
          <w:tcPr>
            <w:tcW w:w="2373" w:type="dxa"/>
            <w:shd w:val="clear" w:color="auto" w:fill="F7CAAC" w:themeFill="accent2" w:themeFillTint="66"/>
            <w:vAlign w:val="center"/>
          </w:tcPr>
          <w:p w:rsidR="002C581C" w:rsidRPr="00485202" w:rsidRDefault="002C581C" w:rsidP="00485202">
            <w:pPr>
              <w:spacing w:line="240" w:lineRule="auto"/>
              <w:jc w:val="center"/>
              <w:rPr>
                <w:b/>
                <w:bCs/>
                <w:sz w:val="20"/>
                <w:szCs w:val="20"/>
              </w:rPr>
            </w:pPr>
            <w:r w:rsidRPr="00485202">
              <w:rPr>
                <w:b/>
                <w:bCs/>
                <w:sz w:val="20"/>
                <w:szCs w:val="20"/>
              </w:rPr>
              <w:t>3</w:t>
            </w:r>
            <w:r w:rsidR="00485202" w:rsidRPr="00485202">
              <w:rPr>
                <w:b/>
                <w:bCs/>
                <w:sz w:val="20"/>
                <w:szCs w:val="20"/>
                <w:lang w:val="en-US"/>
              </w:rPr>
              <w:t>1,69</w:t>
            </w:r>
            <w:r w:rsidRPr="00485202">
              <w:rPr>
                <w:b/>
                <w:bCs/>
                <w:sz w:val="20"/>
                <w:szCs w:val="20"/>
              </w:rPr>
              <w:t>%</w:t>
            </w:r>
          </w:p>
        </w:tc>
      </w:tr>
    </w:tbl>
    <w:p w:rsidR="00CF4E24" w:rsidRDefault="002A10F4" w:rsidP="002A10F4">
      <w:pPr>
        <w:pStyle w:val="1"/>
      </w:pPr>
      <w:bookmarkStart w:id="138" w:name="_Toc172713447"/>
      <w:r>
        <w:rPr>
          <w:szCs w:val="26"/>
        </w:rPr>
        <w:t>ΕΝΟΤΗΤΑ</w:t>
      </w:r>
      <w:r w:rsidR="00AF2B3D">
        <w:t>Β</w:t>
      </w:r>
      <w:r w:rsidR="00CF4E24" w:rsidRPr="00796130">
        <w:t>7</w:t>
      </w:r>
      <w:r w:rsidR="00CF4E24" w:rsidRPr="00A3607E">
        <w:t xml:space="preserve">. </w:t>
      </w:r>
      <w:r w:rsidR="00CF4E24">
        <w:t>ΣΥΣΤΗΜΑ ΔΙΑΚΥΒΕΡΝΗΣΗΣ</w:t>
      </w:r>
      <w:bookmarkEnd w:id="137"/>
      <w:bookmarkEnd w:id="138"/>
    </w:p>
    <w:p w:rsidR="00CF4E24" w:rsidRPr="00C34F14" w:rsidRDefault="00CF4E24" w:rsidP="00CF4E24">
      <w:pPr>
        <w:rPr>
          <w:sz w:val="22"/>
          <w:szCs w:val="20"/>
        </w:rPr>
      </w:pPr>
      <w:bookmarkStart w:id="139" w:name="_Toc151386646"/>
      <w:r w:rsidRPr="00C34F14">
        <w:rPr>
          <w:sz w:val="22"/>
          <w:szCs w:val="20"/>
        </w:rPr>
        <w:t>Αντικείμενο αυτού του κεφαλαίου είναι η περιγραφή του μοντέλου διακυβέρνησης, της επάρκειας του χωρικού φορέα ως προς τις αρμοδιότητες, την περιοχή ευθύνης του, την διοίκηση του, την διάρθρωση, το αντικείμενο και τη στελέχωση των υπηρεσιών του. Επιπλέον, θα τεκμηριώνεται η τεχνογνωσία του χωρικού φορέα για το σχεδιασμό της Στρατηγικής και την παρακολούθηση και αξιολόγηση της υλοποίησης των Πράξεων/Δράσεων, καθώς και η εμπειρία διαχείρισης και η επάρκεια των διαδικασιών διαχείρισης.</w:t>
      </w:r>
    </w:p>
    <w:p w:rsidR="00CF4E24" w:rsidRDefault="00CF4E24" w:rsidP="00CF4E24">
      <w:pPr>
        <w:pStyle w:val="3"/>
        <w:spacing w:before="0"/>
      </w:pPr>
    </w:p>
    <w:p w:rsidR="00CF4E24" w:rsidRDefault="00AF2B3D" w:rsidP="002A10F4">
      <w:pPr>
        <w:pStyle w:val="2"/>
      </w:pPr>
      <w:bookmarkStart w:id="140" w:name="_Toc153891886"/>
      <w:bookmarkStart w:id="141" w:name="_Toc172713448"/>
      <w:r>
        <w:t>Β</w:t>
      </w:r>
      <w:r w:rsidR="00CF4E24">
        <w:t>7.1 Περιγραφή του συστήματος διακυβέρνησης</w:t>
      </w:r>
      <w:bookmarkEnd w:id="139"/>
      <w:bookmarkEnd w:id="140"/>
      <w:bookmarkEnd w:id="141"/>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142" w:name="_Toc152330356"/>
      <w:bookmarkStart w:id="143" w:name="_Toc152330400"/>
      <w:bookmarkStart w:id="144" w:name="_Toc152330684"/>
      <w:bookmarkStart w:id="145" w:name="_Toc152579867"/>
      <w:bookmarkStart w:id="146" w:name="_Toc152579909"/>
      <w:bookmarkStart w:id="147" w:name="_Toc152750583"/>
      <w:bookmarkStart w:id="148" w:name="_Toc152856151"/>
      <w:bookmarkStart w:id="149" w:name="_Toc152857940"/>
      <w:bookmarkStart w:id="150" w:name="_Toc153199444"/>
      <w:bookmarkStart w:id="151" w:name="_Toc153200145"/>
      <w:bookmarkStart w:id="152" w:name="_Toc153200186"/>
      <w:bookmarkStart w:id="153" w:name="_Toc153200227"/>
      <w:bookmarkStart w:id="154" w:name="_Toc153266282"/>
      <w:bookmarkStart w:id="155" w:name="_Toc153355753"/>
      <w:bookmarkStart w:id="156" w:name="_Toc153357803"/>
      <w:bookmarkStart w:id="157" w:name="_Toc153360215"/>
      <w:bookmarkStart w:id="158" w:name="_Toc153368802"/>
      <w:bookmarkStart w:id="159" w:name="_Toc153440409"/>
      <w:bookmarkStart w:id="160" w:name="_Toc153443980"/>
      <w:bookmarkStart w:id="161" w:name="_Toc153449853"/>
      <w:bookmarkStart w:id="162" w:name="_Toc153462902"/>
      <w:bookmarkStart w:id="163" w:name="_Toc153523700"/>
      <w:bookmarkStart w:id="164" w:name="_Toc153526925"/>
      <w:bookmarkStart w:id="165" w:name="_Toc153548431"/>
      <w:bookmarkStart w:id="166" w:name="_Toc153549674"/>
      <w:bookmarkStart w:id="167" w:name="_Toc153803826"/>
      <w:bookmarkStart w:id="168" w:name="_Toc153805196"/>
      <w:bookmarkStart w:id="169" w:name="_Toc153805819"/>
      <w:bookmarkStart w:id="170" w:name="_Toc153883493"/>
      <w:bookmarkStart w:id="171" w:name="_Toc153889973"/>
      <w:bookmarkStart w:id="172" w:name="_Toc153890146"/>
      <w:bookmarkStart w:id="173" w:name="_Toc153891828"/>
      <w:bookmarkStart w:id="174" w:name="_Toc153891887"/>
      <w:bookmarkStart w:id="175" w:name="_Toc168570475"/>
      <w:bookmarkStart w:id="176" w:name="_Toc168570921"/>
      <w:bookmarkStart w:id="177" w:name="_Toc168571259"/>
      <w:bookmarkStart w:id="178" w:name="_Toc168571327"/>
      <w:bookmarkStart w:id="179" w:name="_Toc168571393"/>
      <w:bookmarkStart w:id="180" w:name="_Toc168571459"/>
      <w:bookmarkStart w:id="181" w:name="_Toc168571701"/>
      <w:bookmarkStart w:id="182" w:name="_Toc168574098"/>
      <w:bookmarkStart w:id="183" w:name="_Toc168574274"/>
      <w:bookmarkStart w:id="184" w:name="_Toc168574788"/>
      <w:bookmarkStart w:id="185" w:name="_Toc168574852"/>
      <w:bookmarkStart w:id="186" w:name="_Toc168574916"/>
      <w:bookmarkStart w:id="187" w:name="_Toc168575495"/>
      <w:bookmarkStart w:id="188" w:name="_Toc168576099"/>
      <w:bookmarkStart w:id="189" w:name="_Toc168576202"/>
      <w:bookmarkStart w:id="190" w:name="_Toc168577338"/>
      <w:bookmarkStart w:id="191" w:name="_Toc168577868"/>
      <w:bookmarkStart w:id="192" w:name="_Toc168577944"/>
      <w:bookmarkStart w:id="193" w:name="_Toc168578018"/>
      <w:bookmarkStart w:id="194" w:name="_Toc168579493"/>
      <w:bookmarkStart w:id="195" w:name="_Toc168579964"/>
      <w:bookmarkStart w:id="196" w:name="_Toc168580048"/>
      <w:bookmarkStart w:id="197" w:name="_Toc168644011"/>
      <w:bookmarkStart w:id="198" w:name="_Toc168644094"/>
      <w:bookmarkStart w:id="199" w:name="_Toc168904161"/>
      <w:bookmarkStart w:id="200" w:name="_Toc168911563"/>
      <w:bookmarkStart w:id="201" w:name="_Toc169092663"/>
      <w:bookmarkStart w:id="202" w:name="_Toc169096838"/>
      <w:bookmarkStart w:id="203" w:name="_Toc169160630"/>
      <w:bookmarkStart w:id="204" w:name="_Toc169163164"/>
      <w:bookmarkStart w:id="205" w:name="_Toc169163991"/>
      <w:bookmarkStart w:id="206" w:name="_Toc169164699"/>
      <w:bookmarkStart w:id="207" w:name="_Toc172711765"/>
      <w:bookmarkStart w:id="208" w:name="_Toc172713449"/>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209" w:name="_Toc152330357"/>
      <w:bookmarkStart w:id="210" w:name="_Toc152330401"/>
      <w:bookmarkStart w:id="211" w:name="_Toc152330685"/>
      <w:bookmarkStart w:id="212" w:name="_Toc152579868"/>
      <w:bookmarkStart w:id="213" w:name="_Toc152579910"/>
      <w:bookmarkStart w:id="214" w:name="_Toc152750584"/>
      <w:bookmarkStart w:id="215" w:name="_Toc152856152"/>
      <w:bookmarkStart w:id="216" w:name="_Toc152857941"/>
      <w:bookmarkStart w:id="217" w:name="_Toc153199445"/>
      <w:bookmarkStart w:id="218" w:name="_Toc153200146"/>
      <w:bookmarkStart w:id="219" w:name="_Toc153200187"/>
      <w:bookmarkStart w:id="220" w:name="_Toc153200228"/>
      <w:bookmarkStart w:id="221" w:name="_Toc153266283"/>
      <w:bookmarkStart w:id="222" w:name="_Toc153355754"/>
      <w:bookmarkStart w:id="223" w:name="_Toc153357804"/>
      <w:bookmarkStart w:id="224" w:name="_Toc153360216"/>
      <w:bookmarkStart w:id="225" w:name="_Toc153368803"/>
      <w:bookmarkStart w:id="226" w:name="_Toc153440410"/>
      <w:bookmarkStart w:id="227" w:name="_Toc153443981"/>
      <w:bookmarkStart w:id="228" w:name="_Toc153449854"/>
      <w:bookmarkStart w:id="229" w:name="_Toc153462903"/>
      <w:bookmarkStart w:id="230" w:name="_Toc153523701"/>
      <w:bookmarkStart w:id="231" w:name="_Toc153526926"/>
      <w:bookmarkStart w:id="232" w:name="_Toc153548432"/>
      <w:bookmarkStart w:id="233" w:name="_Toc153549675"/>
      <w:bookmarkStart w:id="234" w:name="_Toc153803827"/>
      <w:bookmarkStart w:id="235" w:name="_Toc153805197"/>
      <w:bookmarkStart w:id="236" w:name="_Toc153805820"/>
      <w:bookmarkStart w:id="237" w:name="_Toc153883494"/>
      <w:bookmarkStart w:id="238" w:name="_Toc153889974"/>
      <w:bookmarkStart w:id="239" w:name="_Toc153890147"/>
      <w:bookmarkStart w:id="240" w:name="_Toc153891829"/>
      <w:bookmarkStart w:id="241" w:name="_Toc153891888"/>
      <w:bookmarkStart w:id="242" w:name="_Toc168570476"/>
      <w:bookmarkStart w:id="243" w:name="_Toc168570922"/>
      <w:bookmarkStart w:id="244" w:name="_Toc168571260"/>
      <w:bookmarkStart w:id="245" w:name="_Toc168571328"/>
      <w:bookmarkStart w:id="246" w:name="_Toc168571394"/>
      <w:bookmarkStart w:id="247" w:name="_Toc168571460"/>
      <w:bookmarkStart w:id="248" w:name="_Toc168571702"/>
      <w:bookmarkStart w:id="249" w:name="_Toc168574099"/>
      <w:bookmarkStart w:id="250" w:name="_Toc168574275"/>
      <w:bookmarkStart w:id="251" w:name="_Toc168574789"/>
      <w:bookmarkStart w:id="252" w:name="_Toc168574853"/>
      <w:bookmarkStart w:id="253" w:name="_Toc168574917"/>
      <w:bookmarkStart w:id="254" w:name="_Toc168575496"/>
      <w:bookmarkStart w:id="255" w:name="_Toc168576100"/>
      <w:bookmarkStart w:id="256" w:name="_Toc168576203"/>
      <w:bookmarkStart w:id="257" w:name="_Toc168577339"/>
      <w:bookmarkStart w:id="258" w:name="_Toc168577869"/>
      <w:bookmarkStart w:id="259" w:name="_Toc168577945"/>
      <w:bookmarkStart w:id="260" w:name="_Toc168578019"/>
      <w:bookmarkStart w:id="261" w:name="_Toc168579494"/>
      <w:bookmarkStart w:id="262" w:name="_Toc168579965"/>
      <w:bookmarkStart w:id="263" w:name="_Toc168580049"/>
      <w:bookmarkStart w:id="264" w:name="_Toc168644012"/>
      <w:bookmarkStart w:id="265" w:name="_Toc168644095"/>
      <w:bookmarkStart w:id="266" w:name="_Toc168904162"/>
      <w:bookmarkStart w:id="267" w:name="_Toc168911564"/>
      <w:bookmarkStart w:id="268" w:name="_Toc169092664"/>
      <w:bookmarkStart w:id="269" w:name="_Toc169096839"/>
      <w:bookmarkStart w:id="270" w:name="_Toc169160631"/>
      <w:bookmarkStart w:id="271" w:name="_Toc169163165"/>
      <w:bookmarkStart w:id="272" w:name="_Toc169163992"/>
      <w:bookmarkStart w:id="273" w:name="_Toc169164700"/>
      <w:bookmarkStart w:id="274" w:name="_Toc172711766"/>
      <w:bookmarkStart w:id="275" w:name="_Toc172713450"/>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276" w:name="_Toc152330358"/>
      <w:bookmarkStart w:id="277" w:name="_Toc152330402"/>
      <w:bookmarkStart w:id="278" w:name="_Toc152330686"/>
      <w:bookmarkStart w:id="279" w:name="_Toc152579869"/>
      <w:bookmarkStart w:id="280" w:name="_Toc152579911"/>
      <w:bookmarkStart w:id="281" w:name="_Toc152750585"/>
      <w:bookmarkStart w:id="282" w:name="_Toc152856153"/>
      <w:bookmarkStart w:id="283" w:name="_Toc152857942"/>
      <w:bookmarkStart w:id="284" w:name="_Toc153199446"/>
      <w:bookmarkStart w:id="285" w:name="_Toc153200147"/>
      <w:bookmarkStart w:id="286" w:name="_Toc153200188"/>
      <w:bookmarkStart w:id="287" w:name="_Toc153200229"/>
      <w:bookmarkStart w:id="288" w:name="_Toc153266284"/>
      <w:bookmarkStart w:id="289" w:name="_Toc153355755"/>
      <w:bookmarkStart w:id="290" w:name="_Toc153357805"/>
      <w:bookmarkStart w:id="291" w:name="_Toc153360217"/>
      <w:bookmarkStart w:id="292" w:name="_Toc153368804"/>
      <w:bookmarkStart w:id="293" w:name="_Toc153440411"/>
      <w:bookmarkStart w:id="294" w:name="_Toc153443982"/>
      <w:bookmarkStart w:id="295" w:name="_Toc153449855"/>
      <w:bookmarkStart w:id="296" w:name="_Toc153462904"/>
      <w:bookmarkStart w:id="297" w:name="_Toc153523702"/>
      <w:bookmarkStart w:id="298" w:name="_Toc153526927"/>
      <w:bookmarkStart w:id="299" w:name="_Toc153548433"/>
      <w:bookmarkStart w:id="300" w:name="_Toc153549676"/>
      <w:bookmarkStart w:id="301" w:name="_Toc153803828"/>
      <w:bookmarkStart w:id="302" w:name="_Toc153805198"/>
      <w:bookmarkStart w:id="303" w:name="_Toc153805821"/>
      <w:bookmarkStart w:id="304" w:name="_Toc153883495"/>
      <w:bookmarkStart w:id="305" w:name="_Toc153889975"/>
      <w:bookmarkStart w:id="306" w:name="_Toc153890148"/>
      <w:bookmarkStart w:id="307" w:name="_Toc153891830"/>
      <w:bookmarkStart w:id="308" w:name="_Toc153891889"/>
      <w:bookmarkStart w:id="309" w:name="_Toc168570477"/>
      <w:bookmarkStart w:id="310" w:name="_Toc168570923"/>
      <w:bookmarkStart w:id="311" w:name="_Toc168571261"/>
      <w:bookmarkStart w:id="312" w:name="_Toc168571329"/>
      <w:bookmarkStart w:id="313" w:name="_Toc168571395"/>
      <w:bookmarkStart w:id="314" w:name="_Toc168571461"/>
      <w:bookmarkStart w:id="315" w:name="_Toc168571703"/>
      <w:bookmarkStart w:id="316" w:name="_Toc168574100"/>
      <w:bookmarkStart w:id="317" w:name="_Toc168574276"/>
      <w:bookmarkStart w:id="318" w:name="_Toc168574790"/>
      <w:bookmarkStart w:id="319" w:name="_Toc168574854"/>
      <w:bookmarkStart w:id="320" w:name="_Toc168574918"/>
      <w:bookmarkStart w:id="321" w:name="_Toc168575497"/>
      <w:bookmarkStart w:id="322" w:name="_Toc168576101"/>
      <w:bookmarkStart w:id="323" w:name="_Toc168576204"/>
      <w:bookmarkStart w:id="324" w:name="_Toc168577340"/>
      <w:bookmarkStart w:id="325" w:name="_Toc168577870"/>
      <w:bookmarkStart w:id="326" w:name="_Toc168577946"/>
      <w:bookmarkStart w:id="327" w:name="_Toc168578020"/>
      <w:bookmarkStart w:id="328" w:name="_Toc168579495"/>
      <w:bookmarkStart w:id="329" w:name="_Toc168579966"/>
      <w:bookmarkStart w:id="330" w:name="_Toc168580050"/>
      <w:bookmarkStart w:id="331" w:name="_Toc168644013"/>
      <w:bookmarkStart w:id="332" w:name="_Toc168644096"/>
      <w:bookmarkStart w:id="333" w:name="_Toc168904163"/>
      <w:bookmarkStart w:id="334" w:name="_Toc168911565"/>
      <w:bookmarkStart w:id="335" w:name="_Toc169092665"/>
      <w:bookmarkStart w:id="336" w:name="_Toc169096840"/>
      <w:bookmarkStart w:id="337" w:name="_Toc169160632"/>
      <w:bookmarkStart w:id="338" w:name="_Toc169163166"/>
      <w:bookmarkStart w:id="339" w:name="_Toc169163993"/>
      <w:bookmarkStart w:id="340" w:name="_Toc169164701"/>
      <w:bookmarkStart w:id="341" w:name="_Toc172711767"/>
      <w:bookmarkStart w:id="342" w:name="_Toc172713451"/>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343" w:name="_Toc152330359"/>
      <w:bookmarkStart w:id="344" w:name="_Toc152330403"/>
      <w:bookmarkStart w:id="345" w:name="_Toc152330687"/>
      <w:bookmarkStart w:id="346" w:name="_Toc152579870"/>
      <w:bookmarkStart w:id="347" w:name="_Toc152579912"/>
      <w:bookmarkStart w:id="348" w:name="_Toc152750586"/>
      <w:bookmarkStart w:id="349" w:name="_Toc152856154"/>
      <w:bookmarkStart w:id="350" w:name="_Toc152857943"/>
      <w:bookmarkStart w:id="351" w:name="_Toc153199447"/>
      <w:bookmarkStart w:id="352" w:name="_Toc153200148"/>
      <w:bookmarkStart w:id="353" w:name="_Toc153200189"/>
      <w:bookmarkStart w:id="354" w:name="_Toc153200230"/>
      <w:bookmarkStart w:id="355" w:name="_Toc153266285"/>
      <w:bookmarkStart w:id="356" w:name="_Toc153355756"/>
      <w:bookmarkStart w:id="357" w:name="_Toc153357806"/>
      <w:bookmarkStart w:id="358" w:name="_Toc153360218"/>
      <w:bookmarkStart w:id="359" w:name="_Toc153368805"/>
      <w:bookmarkStart w:id="360" w:name="_Toc153440412"/>
      <w:bookmarkStart w:id="361" w:name="_Toc153443983"/>
      <w:bookmarkStart w:id="362" w:name="_Toc153449856"/>
      <w:bookmarkStart w:id="363" w:name="_Toc153462905"/>
      <w:bookmarkStart w:id="364" w:name="_Toc153523703"/>
      <w:bookmarkStart w:id="365" w:name="_Toc153526928"/>
      <w:bookmarkStart w:id="366" w:name="_Toc153548434"/>
      <w:bookmarkStart w:id="367" w:name="_Toc153549677"/>
      <w:bookmarkStart w:id="368" w:name="_Toc153803829"/>
      <w:bookmarkStart w:id="369" w:name="_Toc153805199"/>
      <w:bookmarkStart w:id="370" w:name="_Toc153805822"/>
      <w:bookmarkStart w:id="371" w:name="_Toc153883496"/>
      <w:bookmarkStart w:id="372" w:name="_Toc153889976"/>
      <w:bookmarkStart w:id="373" w:name="_Toc153890149"/>
      <w:bookmarkStart w:id="374" w:name="_Toc153891831"/>
      <w:bookmarkStart w:id="375" w:name="_Toc153891890"/>
      <w:bookmarkStart w:id="376" w:name="_Toc168570478"/>
      <w:bookmarkStart w:id="377" w:name="_Toc168570924"/>
      <w:bookmarkStart w:id="378" w:name="_Toc168571262"/>
      <w:bookmarkStart w:id="379" w:name="_Toc168571330"/>
      <w:bookmarkStart w:id="380" w:name="_Toc168571396"/>
      <w:bookmarkStart w:id="381" w:name="_Toc168571462"/>
      <w:bookmarkStart w:id="382" w:name="_Toc168571704"/>
      <w:bookmarkStart w:id="383" w:name="_Toc168574101"/>
      <w:bookmarkStart w:id="384" w:name="_Toc168574277"/>
      <w:bookmarkStart w:id="385" w:name="_Toc168574791"/>
      <w:bookmarkStart w:id="386" w:name="_Toc168574855"/>
      <w:bookmarkStart w:id="387" w:name="_Toc168574919"/>
      <w:bookmarkStart w:id="388" w:name="_Toc168575498"/>
      <w:bookmarkStart w:id="389" w:name="_Toc168576102"/>
      <w:bookmarkStart w:id="390" w:name="_Toc168576205"/>
      <w:bookmarkStart w:id="391" w:name="_Toc168577341"/>
      <w:bookmarkStart w:id="392" w:name="_Toc168577871"/>
      <w:bookmarkStart w:id="393" w:name="_Toc168577947"/>
      <w:bookmarkStart w:id="394" w:name="_Toc168578021"/>
      <w:bookmarkStart w:id="395" w:name="_Toc168579496"/>
      <w:bookmarkStart w:id="396" w:name="_Toc168579967"/>
      <w:bookmarkStart w:id="397" w:name="_Toc168580051"/>
      <w:bookmarkStart w:id="398" w:name="_Toc168644014"/>
      <w:bookmarkStart w:id="399" w:name="_Toc168644097"/>
      <w:bookmarkStart w:id="400" w:name="_Toc168904164"/>
      <w:bookmarkStart w:id="401" w:name="_Toc168911566"/>
      <w:bookmarkStart w:id="402" w:name="_Toc169092666"/>
      <w:bookmarkStart w:id="403" w:name="_Toc169096841"/>
      <w:bookmarkStart w:id="404" w:name="_Toc169160633"/>
      <w:bookmarkStart w:id="405" w:name="_Toc169163167"/>
      <w:bookmarkStart w:id="406" w:name="_Toc169163994"/>
      <w:bookmarkStart w:id="407" w:name="_Toc169164702"/>
      <w:bookmarkStart w:id="408" w:name="_Toc172711768"/>
      <w:bookmarkStart w:id="409" w:name="_Toc17271345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410" w:name="_Toc152330360"/>
      <w:bookmarkStart w:id="411" w:name="_Toc152330404"/>
      <w:bookmarkStart w:id="412" w:name="_Toc152330688"/>
      <w:bookmarkStart w:id="413" w:name="_Toc152579871"/>
      <w:bookmarkStart w:id="414" w:name="_Toc152579913"/>
      <w:bookmarkStart w:id="415" w:name="_Toc152750587"/>
      <w:bookmarkStart w:id="416" w:name="_Toc152856155"/>
      <w:bookmarkStart w:id="417" w:name="_Toc152857944"/>
      <w:bookmarkStart w:id="418" w:name="_Toc153199448"/>
      <w:bookmarkStart w:id="419" w:name="_Toc153200149"/>
      <w:bookmarkStart w:id="420" w:name="_Toc153200190"/>
      <w:bookmarkStart w:id="421" w:name="_Toc153200231"/>
      <w:bookmarkStart w:id="422" w:name="_Toc153266286"/>
      <w:bookmarkStart w:id="423" w:name="_Toc153355757"/>
      <w:bookmarkStart w:id="424" w:name="_Toc153357807"/>
      <w:bookmarkStart w:id="425" w:name="_Toc153360219"/>
      <w:bookmarkStart w:id="426" w:name="_Toc153368806"/>
      <w:bookmarkStart w:id="427" w:name="_Toc153440413"/>
      <w:bookmarkStart w:id="428" w:name="_Toc153443984"/>
      <w:bookmarkStart w:id="429" w:name="_Toc153449857"/>
      <w:bookmarkStart w:id="430" w:name="_Toc153462906"/>
      <w:bookmarkStart w:id="431" w:name="_Toc153523704"/>
      <w:bookmarkStart w:id="432" w:name="_Toc153526929"/>
      <w:bookmarkStart w:id="433" w:name="_Toc153548435"/>
      <w:bookmarkStart w:id="434" w:name="_Toc153549678"/>
      <w:bookmarkStart w:id="435" w:name="_Toc153803830"/>
      <w:bookmarkStart w:id="436" w:name="_Toc153805200"/>
      <w:bookmarkStart w:id="437" w:name="_Toc153805823"/>
      <w:bookmarkStart w:id="438" w:name="_Toc153883497"/>
      <w:bookmarkStart w:id="439" w:name="_Toc153889977"/>
      <w:bookmarkStart w:id="440" w:name="_Toc153890150"/>
      <w:bookmarkStart w:id="441" w:name="_Toc153891832"/>
      <w:bookmarkStart w:id="442" w:name="_Toc153891891"/>
      <w:bookmarkStart w:id="443" w:name="_Toc168570479"/>
      <w:bookmarkStart w:id="444" w:name="_Toc168570925"/>
      <w:bookmarkStart w:id="445" w:name="_Toc168571263"/>
      <w:bookmarkStart w:id="446" w:name="_Toc168571331"/>
      <w:bookmarkStart w:id="447" w:name="_Toc168571397"/>
      <w:bookmarkStart w:id="448" w:name="_Toc168571463"/>
      <w:bookmarkStart w:id="449" w:name="_Toc168571705"/>
      <w:bookmarkStart w:id="450" w:name="_Toc168574102"/>
      <w:bookmarkStart w:id="451" w:name="_Toc168574278"/>
      <w:bookmarkStart w:id="452" w:name="_Toc168574792"/>
      <w:bookmarkStart w:id="453" w:name="_Toc168574856"/>
      <w:bookmarkStart w:id="454" w:name="_Toc168574920"/>
      <w:bookmarkStart w:id="455" w:name="_Toc168575499"/>
      <w:bookmarkStart w:id="456" w:name="_Toc168576103"/>
      <w:bookmarkStart w:id="457" w:name="_Toc168576206"/>
      <w:bookmarkStart w:id="458" w:name="_Toc168577342"/>
      <w:bookmarkStart w:id="459" w:name="_Toc168577872"/>
      <w:bookmarkStart w:id="460" w:name="_Toc168577948"/>
      <w:bookmarkStart w:id="461" w:name="_Toc168578022"/>
      <w:bookmarkStart w:id="462" w:name="_Toc168579497"/>
      <w:bookmarkStart w:id="463" w:name="_Toc168579968"/>
      <w:bookmarkStart w:id="464" w:name="_Toc168580052"/>
      <w:bookmarkStart w:id="465" w:name="_Toc168644015"/>
      <w:bookmarkStart w:id="466" w:name="_Toc168644098"/>
      <w:bookmarkStart w:id="467" w:name="_Toc168904165"/>
      <w:bookmarkStart w:id="468" w:name="_Toc168911567"/>
      <w:bookmarkStart w:id="469" w:name="_Toc169092667"/>
      <w:bookmarkStart w:id="470" w:name="_Toc169096842"/>
      <w:bookmarkStart w:id="471" w:name="_Toc169160634"/>
      <w:bookmarkStart w:id="472" w:name="_Toc169163168"/>
      <w:bookmarkStart w:id="473" w:name="_Toc169163995"/>
      <w:bookmarkStart w:id="474" w:name="_Toc169164703"/>
      <w:bookmarkStart w:id="475" w:name="_Toc172711769"/>
      <w:bookmarkStart w:id="476" w:name="_Toc172713453"/>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rsidR="00CF4E24" w:rsidRPr="007323B0" w:rsidRDefault="00CF4E24" w:rsidP="002C581C">
      <w:pPr>
        <w:pStyle w:val="a3"/>
        <w:keepNext/>
        <w:keepLines/>
        <w:numPr>
          <w:ilvl w:val="0"/>
          <w:numId w:val="13"/>
        </w:numPr>
        <w:spacing w:before="0"/>
        <w:contextualSpacing w:val="0"/>
        <w:jc w:val="left"/>
        <w:outlineLvl w:val="1"/>
        <w:rPr>
          <w:rFonts w:asciiTheme="majorHAnsi" w:eastAsiaTheme="majorEastAsia" w:hAnsiTheme="majorHAnsi" w:cstheme="majorBidi"/>
          <w:b/>
          <w:vanish/>
          <w:color w:val="2F5496" w:themeColor="accent1" w:themeShade="BF"/>
          <w:sz w:val="26"/>
          <w:szCs w:val="26"/>
        </w:rPr>
      </w:pPr>
      <w:bookmarkStart w:id="477" w:name="_Toc152330361"/>
      <w:bookmarkStart w:id="478" w:name="_Toc152330405"/>
      <w:bookmarkStart w:id="479" w:name="_Toc152330689"/>
      <w:bookmarkStart w:id="480" w:name="_Toc152579872"/>
      <w:bookmarkStart w:id="481" w:name="_Toc152579914"/>
      <w:bookmarkStart w:id="482" w:name="_Toc152750588"/>
      <w:bookmarkStart w:id="483" w:name="_Toc152856156"/>
      <w:bookmarkStart w:id="484" w:name="_Toc152857945"/>
      <w:bookmarkStart w:id="485" w:name="_Toc153199449"/>
      <w:bookmarkStart w:id="486" w:name="_Toc153200150"/>
      <w:bookmarkStart w:id="487" w:name="_Toc153200191"/>
      <w:bookmarkStart w:id="488" w:name="_Toc153200232"/>
      <w:bookmarkStart w:id="489" w:name="_Toc153266287"/>
      <w:bookmarkStart w:id="490" w:name="_Toc153355758"/>
      <w:bookmarkStart w:id="491" w:name="_Toc153357808"/>
      <w:bookmarkStart w:id="492" w:name="_Toc153360220"/>
      <w:bookmarkStart w:id="493" w:name="_Toc153368807"/>
      <w:bookmarkStart w:id="494" w:name="_Toc153440414"/>
      <w:bookmarkStart w:id="495" w:name="_Toc153443985"/>
      <w:bookmarkStart w:id="496" w:name="_Toc153449858"/>
      <w:bookmarkStart w:id="497" w:name="_Toc153462907"/>
      <w:bookmarkStart w:id="498" w:name="_Toc153523705"/>
      <w:bookmarkStart w:id="499" w:name="_Toc153526930"/>
      <w:bookmarkStart w:id="500" w:name="_Toc153548436"/>
      <w:bookmarkStart w:id="501" w:name="_Toc153549679"/>
      <w:bookmarkStart w:id="502" w:name="_Toc153803831"/>
      <w:bookmarkStart w:id="503" w:name="_Toc153805201"/>
      <w:bookmarkStart w:id="504" w:name="_Toc153805824"/>
      <w:bookmarkStart w:id="505" w:name="_Toc153883498"/>
      <w:bookmarkStart w:id="506" w:name="_Toc153889978"/>
      <w:bookmarkStart w:id="507" w:name="_Toc153890151"/>
      <w:bookmarkStart w:id="508" w:name="_Toc153891833"/>
      <w:bookmarkStart w:id="509" w:name="_Toc153891892"/>
      <w:bookmarkStart w:id="510" w:name="_Toc168570480"/>
      <w:bookmarkStart w:id="511" w:name="_Toc168570926"/>
      <w:bookmarkStart w:id="512" w:name="_Toc168571264"/>
      <w:bookmarkStart w:id="513" w:name="_Toc168571332"/>
      <w:bookmarkStart w:id="514" w:name="_Toc168571398"/>
      <w:bookmarkStart w:id="515" w:name="_Toc168571464"/>
      <w:bookmarkStart w:id="516" w:name="_Toc168571706"/>
      <w:bookmarkStart w:id="517" w:name="_Toc168574103"/>
      <w:bookmarkStart w:id="518" w:name="_Toc168574279"/>
      <w:bookmarkStart w:id="519" w:name="_Toc168574793"/>
      <w:bookmarkStart w:id="520" w:name="_Toc168574857"/>
      <w:bookmarkStart w:id="521" w:name="_Toc168574921"/>
      <w:bookmarkStart w:id="522" w:name="_Toc168575500"/>
      <w:bookmarkStart w:id="523" w:name="_Toc168576104"/>
      <w:bookmarkStart w:id="524" w:name="_Toc168576207"/>
      <w:bookmarkStart w:id="525" w:name="_Toc168577343"/>
      <w:bookmarkStart w:id="526" w:name="_Toc168577873"/>
      <w:bookmarkStart w:id="527" w:name="_Toc168577949"/>
      <w:bookmarkStart w:id="528" w:name="_Toc168578023"/>
      <w:bookmarkStart w:id="529" w:name="_Toc168579498"/>
      <w:bookmarkStart w:id="530" w:name="_Toc168579969"/>
      <w:bookmarkStart w:id="531" w:name="_Toc168580053"/>
      <w:bookmarkStart w:id="532" w:name="_Toc168644016"/>
      <w:bookmarkStart w:id="533" w:name="_Toc168644099"/>
      <w:bookmarkStart w:id="534" w:name="_Toc168904166"/>
      <w:bookmarkStart w:id="535" w:name="_Toc168911568"/>
      <w:bookmarkStart w:id="536" w:name="_Toc169092668"/>
      <w:bookmarkStart w:id="537" w:name="_Toc169096843"/>
      <w:bookmarkStart w:id="538" w:name="_Toc169160635"/>
      <w:bookmarkStart w:id="539" w:name="_Toc169163169"/>
      <w:bookmarkStart w:id="540" w:name="_Toc169163996"/>
      <w:bookmarkStart w:id="541" w:name="_Toc169164704"/>
      <w:bookmarkStart w:id="542" w:name="_Toc172711770"/>
      <w:bookmarkStart w:id="543" w:name="_Toc172713454"/>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rsidR="00CF4E24" w:rsidRPr="00C256A3" w:rsidRDefault="00CF4E24" w:rsidP="00CF4E24">
      <w:pPr>
        <w:rPr>
          <w:sz w:val="22"/>
        </w:rPr>
      </w:pPr>
      <w:r w:rsidRPr="00C256A3">
        <w:rPr>
          <w:sz w:val="22"/>
        </w:rPr>
        <w:t xml:space="preserve">Το θεσμικό περιβάλλον το οποίο ρυθμίζει το πλαίσιο του συστήματος διακυβέρνησης της στρατηγικής βιώσιμης αστικής ανάπτυξης ορίζεται αφενός μεν από τη διάταξη του άρθρου 25 του Ν.4914/19.03.2022 (ΦΕΚ 61/21.03.2022), αφετέρου δε από την εγκύκλιο για τις «Κατευθύνσεις για την επιλογή και σχεδιασμό των στρατηγικών στο πλαίσιο των ΟΧΕ, ΒΑΑ και ΤΑΠΤΟΚ» (124143 - 2112-2022) της ΕΑΣ, για την περίοδο εφαρμογής 2021-2027. </w:t>
      </w:r>
    </w:p>
    <w:p w:rsidR="00CF4E24" w:rsidRPr="00C256A3" w:rsidRDefault="00CF4E24" w:rsidP="00CF4E24">
      <w:pPr>
        <w:rPr>
          <w:sz w:val="22"/>
        </w:rPr>
      </w:pPr>
      <w:r w:rsidRPr="00C256A3">
        <w:rPr>
          <w:sz w:val="22"/>
        </w:rPr>
        <w:t xml:space="preserve">Πιο συγκεκριμένα η παρ. 4 του άρθρου 25 του Ν.4914/19.03.2022, ορίζει ότι: </w:t>
      </w:r>
      <w:r w:rsidRPr="00C256A3">
        <w:rPr>
          <w:i/>
          <w:iCs/>
          <w:sz w:val="22"/>
        </w:rPr>
        <w:t>Οι χωρικές αρχές ή φορείς των συγκεκριμένων περιοχών είναι οι αρμόδιοι φορείς για τον σχεδιασμό και την κατάρτιση των ΟΧΕ. Ανάλογα με το επίπεδο παρέμβασης, τέτοιες αρχές δύναται να είναι δημοτικές αρχές, εταιρικά σχήματα με επικεφαλής δημοτική αρχή και Περιφέρειες, δίκτυα δήμων σε σχήματα συμπράξεων που δημιουργούν οι ίδιοι οι δήμοι, όταν η εφαρμογή της ΟΧΕ αφορά σε περιοχή γειτονικών δήμων, όπου ως επικεφαλής τίθεται ένας από τους δήμους….</w:t>
      </w:r>
    </w:p>
    <w:p w:rsidR="00CF4E24" w:rsidRPr="00C256A3" w:rsidRDefault="00CF4E24" w:rsidP="00CF4E24">
      <w:pPr>
        <w:rPr>
          <w:sz w:val="22"/>
        </w:rPr>
      </w:pPr>
      <w:r w:rsidRPr="00C256A3">
        <w:rPr>
          <w:sz w:val="22"/>
        </w:rPr>
        <w:t>Η προαναφερθείσα εγκύκλιος στις σελ.10-11 εξειδικεύει τις αρμοδιότητες των χωρικών φορέων ως εξής:</w:t>
      </w:r>
    </w:p>
    <w:p w:rsidR="00CF4E24" w:rsidRPr="00C256A3" w:rsidRDefault="00CF4E24" w:rsidP="00CF4E24">
      <w:pPr>
        <w:rPr>
          <w:sz w:val="22"/>
        </w:rPr>
      </w:pPr>
      <w:r w:rsidRPr="00C256A3">
        <w:rPr>
          <w:sz w:val="22"/>
        </w:rPr>
        <w:t>Οι χωρικοί φορείς είναι αρμόδιοι για :</w:t>
      </w:r>
    </w:p>
    <w:p w:rsidR="00CF4E24" w:rsidRPr="00C256A3" w:rsidRDefault="00CF4E24" w:rsidP="002C581C">
      <w:pPr>
        <w:pStyle w:val="a3"/>
        <w:widowControl w:val="0"/>
        <w:numPr>
          <w:ilvl w:val="0"/>
          <w:numId w:val="11"/>
        </w:numPr>
        <w:autoSpaceDE w:val="0"/>
        <w:autoSpaceDN w:val="0"/>
        <w:spacing w:before="0" w:after="0"/>
        <w:contextualSpacing w:val="0"/>
        <w:rPr>
          <w:sz w:val="22"/>
        </w:rPr>
      </w:pPr>
      <w:r w:rsidRPr="00C256A3">
        <w:rPr>
          <w:sz w:val="22"/>
        </w:rPr>
        <w:t>τη συγκρότηση τοπικής ομάδας υπεύθυνης για την παρακολούθηση, την ωρίμανση των πράξεων και επίσπευση των διαδικασιών για την υλοποίηση της στρατηγικής</w:t>
      </w:r>
    </w:p>
    <w:p w:rsidR="00CF4E24" w:rsidRPr="00C256A3" w:rsidRDefault="00CF4E24" w:rsidP="002C581C">
      <w:pPr>
        <w:pStyle w:val="a3"/>
        <w:widowControl w:val="0"/>
        <w:numPr>
          <w:ilvl w:val="0"/>
          <w:numId w:val="11"/>
        </w:numPr>
        <w:autoSpaceDE w:val="0"/>
        <w:autoSpaceDN w:val="0"/>
        <w:spacing w:before="0" w:after="0"/>
        <w:contextualSpacing w:val="0"/>
        <w:rPr>
          <w:sz w:val="22"/>
        </w:rPr>
      </w:pPr>
      <w:r w:rsidRPr="00C256A3">
        <w:rPr>
          <w:sz w:val="22"/>
        </w:rPr>
        <w:t>τη διαμόρφωση και υποβολή της στρατηγικής σύμφωνα με το οριζόμενα στην προκήρυξη της οικείας ΕΥΔ</w:t>
      </w:r>
    </w:p>
    <w:p w:rsidR="00CF4E24" w:rsidRPr="00C256A3" w:rsidRDefault="00CF4E24" w:rsidP="002C581C">
      <w:pPr>
        <w:pStyle w:val="a3"/>
        <w:widowControl w:val="0"/>
        <w:numPr>
          <w:ilvl w:val="0"/>
          <w:numId w:val="11"/>
        </w:numPr>
        <w:autoSpaceDE w:val="0"/>
        <w:autoSpaceDN w:val="0"/>
        <w:spacing w:before="0" w:after="0"/>
        <w:contextualSpacing w:val="0"/>
        <w:rPr>
          <w:sz w:val="22"/>
        </w:rPr>
      </w:pPr>
      <w:r w:rsidRPr="00C256A3">
        <w:rPr>
          <w:sz w:val="22"/>
        </w:rPr>
        <w:lastRenderedPageBreak/>
        <w:t>τη διαμόρφωση της εταιρικής σχέσης και τη διασφάλιση της συμμετοχής των εταίρων</w:t>
      </w:r>
    </w:p>
    <w:p w:rsidR="00CF4E24" w:rsidRPr="00C256A3" w:rsidRDefault="00CF4E24" w:rsidP="002C581C">
      <w:pPr>
        <w:pStyle w:val="a3"/>
        <w:widowControl w:val="0"/>
        <w:numPr>
          <w:ilvl w:val="0"/>
          <w:numId w:val="11"/>
        </w:numPr>
        <w:autoSpaceDE w:val="0"/>
        <w:autoSpaceDN w:val="0"/>
        <w:spacing w:before="0" w:after="0"/>
        <w:contextualSpacing w:val="0"/>
        <w:rPr>
          <w:sz w:val="22"/>
        </w:rPr>
      </w:pPr>
      <w:r w:rsidRPr="00C256A3">
        <w:rPr>
          <w:sz w:val="22"/>
        </w:rPr>
        <w:t>τη διαβούλευση σε τοπικό επίπεδο</w:t>
      </w:r>
    </w:p>
    <w:p w:rsidR="00CF4E24" w:rsidRPr="00C256A3" w:rsidRDefault="00CF4E24" w:rsidP="002C581C">
      <w:pPr>
        <w:pStyle w:val="a3"/>
        <w:widowControl w:val="0"/>
        <w:numPr>
          <w:ilvl w:val="0"/>
          <w:numId w:val="11"/>
        </w:numPr>
        <w:autoSpaceDE w:val="0"/>
        <w:autoSpaceDN w:val="0"/>
        <w:spacing w:before="0" w:after="0"/>
        <w:contextualSpacing w:val="0"/>
        <w:rPr>
          <w:sz w:val="22"/>
        </w:rPr>
      </w:pPr>
      <w:r w:rsidRPr="00C256A3">
        <w:rPr>
          <w:sz w:val="22"/>
        </w:rPr>
        <w:t>την επιλογή των πράξεων. Ειδικότερα η συμμετοχή των χωρικών φορέων στην επιλογή των πράξεων πραγματοποιείται με τους εξής τρόπους:</w:t>
      </w:r>
    </w:p>
    <w:p w:rsidR="00CF4E24" w:rsidRPr="00C256A3" w:rsidRDefault="00CF4E24" w:rsidP="002C581C">
      <w:pPr>
        <w:pStyle w:val="a3"/>
        <w:widowControl w:val="0"/>
        <w:numPr>
          <w:ilvl w:val="0"/>
          <w:numId w:val="14"/>
        </w:numPr>
        <w:autoSpaceDE w:val="0"/>
        <w:autoSpaceDN w:val="0"/>
        <w:spacing w:before="0" w:after="0"/>
        <w:contextualSpacing w:val="0"/>
        <w:rPr>
          <w:sz w:val="22"/>
          <w:szCs w:val="20"/>
        </w:rPr>
      </w:pPr>
      <w:r w:rsidRPr="00C256A3">
        <w:rPr>
          <w:sz w:val="22"/>
          <w:szCs w:val="20"/>
        </w:rPr>
        <w:t>Κατά την περίοδο του σχεδιασμού εξειδικεύουντο σύνολο των πράξεων</w:t>
      </w:r>
    </w:p>
    <w:p w:rsidR="00CF4E24" w:rsidRPr="00C256A3" w:rsidRDefault="00CF4E24" w:rsidP="002C581C">
      <w:pPr>
        <w:pStyle w:val="a3"/>
        <w:widowControl w:val="0"/>
        <w:numPr>
          <w:ilvl w:val="0"/>
          <w:numId w:val="14"/>
        </w:numPr>
        <w:autoSpaceDE w:val="0"/>
        <w:autoSpaceDN w:val="0"/>
        <w:spacing w:before="0" w:after="0"/>
        <w:contextualSpacing w:val="0"/>
        <w:rPr>
          <w:sz w:val="22"/>
          <w:szCs w:val="20"/>
        </w:rPr>
      </w:pPr>
      <w:r w:rsidRPr="00C256A3">
        <w:rPr>
          <w:sz w:val="22"/>
          <w:szCs w:val="20"/>
        </w:rPr>
        <w:t>Διατυπώνουν προς τη ΔΑ τη σύμφωνη γνώμη για τις επιλεγείσες πράξεις πριν την έκδοση της Απόφασης Ένταξης της πράξης</w:t>
      </w:r>
    </w:p>
    <w:p w:rsidR="00CF4E24" w:rsidRPr="00C256A3" w:rsidRDefault="00CF4E24" w:rsidP="002C581C">
      <w:pPr>
        <w:pStyle w:val="a3"/>
        <w:widowControl w:val="0"/>
        <w:numPr>
          <w:ilvl w:val="0"/>
          <w:numId w:val="14"/>
        </w:numPr>
        <w:autoSpaceDE w:val="0"/>
        <w:autoSpaceDN w:val="0"/>
        <w:spacing w:before="0" w:after="0"/>
        <w:contextualSpacing w:val="0"/>
        <w:rPr>
          <w:sz w:val="22"/>
          <w:szCs w:val="20"/>
        </w:rPr>
      </w:pPr>
      <w:r w:rsidRPr="00C256A3">
        <w:rPr>
          <w:sz w:val="22"/>
          <w:szCs w:val="20"/>
        </w:rPr>
        <w:t>Ορίζονται ως ενδιάμεσοι φορείς διαχείρισης στην περίπτωση που αναλαμβάνουν αρμοδιότητες διαχείρισης</w:t>
      </w:r>
    </w:p>
    <w:p w:rsidR="00CF4E24" w:rsidRDefault="00CF4E24" w:rsidP="00CF4E24">
      <w:pPr>
        <w:rPr>
          <w:sz w:val="22"/>
          <w:szCs w:val="20"/>
        </w:rPr>
      </w:pPr>
      <w:r w:rsidRPr="00C34F14">
        <w:rPr>
          <w:sz w:val="22"/>
          <w:szCs w:val="20"/>
        </w:rPr>
        <w:t>Εντός αυτού του θεσμικού πλαισίου το οποίο ορίζει με έναν περιοριστικό τρόπο τα οργανωσιακά αλλά και οργανωτικά ζητήματα της διακυβέρνησης των στρατηγικών αστικής ανάπτυξης για την παρούσα ΠΠ 2021-2027, προκύπτει πως, δεν υφίστανται ουσιώδεις μεταβολές από την ΠΠ 2014-2020.</w:t>
      </w:r>
    </w:p>
    <w:p w:rsidR="00994597" w:rsidRPr="00C34F14" w:rsidRDefault="00994597" w:rsidP="00CF4E24">
      <w:pPr>
        <w:rPr>
          <w:sz w:val="22"/>
          <w:szCs w:val="20"/>
        </w:rPr>
      </w:pPr>
    </w:p>
    <w:p w:rsidR="00CF4E24" w:rsidRPr="00E10C07" w:rsidRDefault="00AF2B3D" w:rsidP="00756DED">
      <w:pPr>
        <w:pStyle w:val="3"/>
      </w:pPr>
      <w:bookmarkStart w:id="544" w:name="_Toc172713455"/>
      <w:r>
        <w:t>Β</w:t>
      </w:r>
      <w:r w:rsidR="00CF4E24" w:rsidRPr="00F66C08">
        <w:t xml:space="preserve">7.1.1 </w:t>
      </w:r>
      <w:r w:rsidR="00CF4E24" w:rsidRPr="00E10C07">
        <w:t>Χωρικός φορέας</w:t>
      </w:r>
      <w:bookmarkEnd w:id="544"/>
    </w:p>
    <w:p w:rsidR="00CF4E24" w:rsidRPr="00C34F14" w:rsidRDefault="00CF4E24" w:rsidP="00CF4E24">
      <w:pPr>
        <w:rPr>
          <w:sz w:val="22"/>
          <w:szCs w:val="20"/>
        </w:rPr>
      </w:pPr>
      <w:r w:rsidRPr="00C34F14">
        <w:rPr>
          <w:sz w:val="22"/>
          <w:szCs w:val="20"/>
        </w:rPr>
        <w:t xml:space="preserve">Ως Χωρικός Φορέας για την επικαιροποίηση </w:t>
      </w:r>
      <w:r w:rsidR="00001AB2">
        <w:rPr>
          <w:sz w:val="22"/>
          <w:szCs w:val="20"/>
        </w:rPr>
        <w:t xml:space="preserve">της στρατηγικής </w:t>
      </w:r>
      <w:r w:rsidRPr="00C34F14">
        <w:rPr>
          <w:sz w:val="22"/>
          <w:szCs w:val="20"/>
        </w:rPr>
        <w:t>ΒΑΑ και την υλοποίηση και παρακολούθηση της ορίζεται ο Δήμος Φλώρινας ο οποίος συστάθηκε με το άρθρο 1 του Ν.3852/2010 (ΦΕΚ 87/07.07.2010) «Νέα Αρχιτεκτονική της Αυτοδιοίκησης και της Αποκεντρωμένης Διοίκησης - Πρόγραμμα Καλλικράτης», ο οποίος και θα αποτελεί το οργανωτικό σχήμα διακυβέρνησης της στρατηγικής, με αρμοδιότητες:</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 xml:space="preserve">την επίβλεψη των διαδικασιών και του περιεχομένου κατάρτισης – επικαιροποίησης της ΒΑΑ 2021-2027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 xml:space="preserve">τη διαβούλευση του σχεδίου στρατηγικής και η επίβλεψη των τυχών αναθεωρήσεων του, ως το αποτέλεσμα της διαδικασίας αυτής και η τελική τους έγκριση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την έγκριση του σχεδίου στρατηγικής, όπως αυτή θα έχει προκύψει μετά από τη διαδικασία της δημόσιας διαβούλευσης</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 xml:space="preserve">την υποβολή προς έγκριση του σχεδίου στρατηγικής στην ΕΔ ΕΠ Δυτικής Μακεδονίας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 xml:space="preserve">τη μέριμνα για τη λήψη όλων των αναγκαίων μέτρων για την απρόσκοπτη υλοποίηση της εγκεκριμένης στρατηγικής με την προτεραιοποίηση των πράξεων που θα εμπεριέχονται σε αυτήν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 xml:space="preserve">την εξασφάλιση ενός αποτελεσματικού πλαισίου παρακολούθησης της υλοποίησης και η λήψη όλων των κρίσιμων πληροφοριών από αυτήν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lastRenderedPageBreak/>
        <w:t xml:space="preserve">την υλοποίηση όλων των αναγκαίων ενεργειών έγκρισης και ενσωμάτωσης πιθανών αλλαγών, μέσω της αναθεώρησης της στρατηγικής  </w:t>
      </w:r>
    </w:p>
    <w:p w:rsidR="00CF4E24" w:rsidRPr="00C256A3" w:rsidRDefault="00CF4E24" w:rsidP="002C581C">
      <w:pPr>
        <w:pStyle w:val="a3"/>
        <w:widowControl w:val="0"/>
        <w:numPr>
          <w:ilvl w:val="0"/>
          <w:numId w:val="12"/>
        </w:numPr>
        <w:autoSpaceDE w:val="0"/>
        <w:autoSpaceDN w:val="0"/>
        <w:spacing w:before="0" w:after="0"/>
        <w:contextualSpacing w:val="0"/>
        <w:rPr>
          <w:sz w:val="22"/>
          <w:szCs w:val="20"/>
        </w:rPr>
      </w:pPr>
      <w:r w:rsidRPr="00C256A3">
        <w:rPr>
          <w:sz w:val="22"/>
          <w:szCs w:val="20"/>
        </w:rPr>
        <w:t>καθ΄ όλη τη χρονική διάρκεια σχεδιασμού, υλοποίησης και ολοκλήρωσης της στρατηγικής συνεργάζεται με τη χρηματοδοτούσα αρχή για κάθε ζήτημα που άπτεται των αρμοδιοτήτων της.</w:t>
      </w:r>
    </w:p>
    <w:p w:rsidR="00CF4E24" w:rsidRPr="00C34F14" w:rsidRDefault="00CF4E24" w:rsidP="00CF4E24">
      <w:pPr>
        <w:rPr>
          <w:sz w:val="22"/>
          <w:szCs w:val="20"/>
        </w:rPr>
      </w:pPr>
      <w:r w:rsidRPr="00C34F14">
        <w:rPr>
          <w:sz w:val="22"/>
          <w:szCs w:val="20"/>
        </w:rPr>
        <w:t xml:space="preserve">Όπως ήδη έχει αναφερθεί ως χωρικός φορέας ορίζεται ο Δήμος Φλώριναςο οποίος συστάθηκε με το άρθρο 1 του Ν.3852/2010 (ΦΕΚ 87/τ.Α΄/07-7-2010) «Νέα Αρχιτεκτονική της Αυτοδιοίκησης και της Αποκεντρωμένης Διοίκησης - Πρόγραμμα Καλλικράτης», από όπου πηγάζουν οι αρμοδιότητες του για το σύνολο της Περιοχής Εφαρμογής και αρμοδιότητες για όλα τα θέματα / προκλήσεις που αντιμετωπίζει η τοπική κοινωνία. Ειδικότερα ο Δήμος Φλώρινας ασκεί όλες τις αρμοδιότητες του Κώδικα Δήμων και Κοινοτήτων (Ν.3463/2006) όπως συμπληρώθηκαν με το Ν.3852/2010. Οι αρμοδιότητες ασκούνται: </w:t>
      </w:r>
    </w:p>
    <w:p w:rsidR="00CF4E24" w:rsidRPr="00C34F14" w:rsidRDefault="00CF4E24" w:rsidP="00CF4E24">
      <w:pPr>
        <w:ind w:left="720"/>
        <w:rPr>
          <w:sz w:val="22"/>
          <w:szCs w:val="20"/>
        </w:rPr>
      </w:pPr>
      <w:r w:rsidRPr="00C34F14">
        <w:rPr>
          <w:sz w:val="22"/>
          <w:szCs w:val="20"/>
        </w:rPr>
        <w:t xml:space="preserve">α) στο πολιτικό επίπεδο από το Δημοτικό Συμβούλιο, από τις εκ του νόμου Επιτροπές του, καθώς και από τα μονοπρόσωπα όργανα ήτοι το Δήμαρχο και τους ορισμένους από αυτόν Αντιδημάρχους και </w:t>
      </w:r>
    </w:p>
    <w:p w:rsidR="00CF4E24" w:rsidRPr="00C34F14" w:rsidRDefault="00CF4E24" w:rsidP="00CF4E24">
      <w:pPr>
        <w:ind w:left="720"/>
        <w:rPr>
          <w:sz w:val="22"/>
          <w:szCs w:val="20"/>
        </w:rPr>
      </w:pPr>
      <w:r w:rsidRPr="00C34F14">
        <w:rPr>
          <w:sz w:val="22"/>
          <w:szCs w:val="20"/>
        </w:rPr>
        <w:t xml:space="preserve">β) στο υπηρεσιακό επίπεδο από τις δημοτικές υπηρεσίες όπως αυτές είναι διαρθρωμένες και καθορίζονται από τον οικείο Οργανισμό Εσωτερικής Υπηρεσίας και τις συναφείς προς αυτόν διατάξεις. </w:t>
      </w:r>
    </w:p>
    <w:p w:rsidR="00CF4E24" w:rsidRPr="00C34F14" w:rsidRDefault="00CF4E24" w:rsidP="00CF4E24">
      <w:pPr>
        <w:rPr>
          <w:sz w:val="22"/>
          <w:szCs w:val="20"/>
        </w:rPr>
      </w:pPr>
      <w:r w:rsidRPr="00C34F14">
        <w:rPr>
          <w:sz w:val="22"/>
          <w:szCs w:val="20"/>
        </w:rPr>
        <w:t xml:space="preserve">Ως περιοχή ευθύνης ορίζεται αυτή των διοικητικών του ορίων, όπως αυτά καθορίζονται από τις Δημοτικές Ενότητες Φλώρινας, Κάτω Κλεινών, Μελίτης και Περάσματος και ως εκ τούτου καλύπτει τις απαιτήσεις από πλευράς Χωρικού Φορέα.        </w:t>
      </w:r>
    </w:p>
    <w:p w:rsidR="00CF4E24" w:rsidRDefault="00CF4E24" w:rsidP="00CF4E24">
      <w:pPr>
        <w:rPr>
          <w:sz w:val="22"/>
          <w:szCs w:val="20"/>
        </w:rPr>
      </w:pPr>
      <w:r w:rsidRPr="00C34F14">
        <w:rPr>
          <w:sz w:val="22"/>
          <w:szCs w:val="20"/>
        </w:rPr>
        <w:t xml:space="preserve">Στη σελ.78 της </w:t>
      </w:r>
      <w:bookmarkStart w:id="545" w:name="_Hlk151468076"/>
      <w:r w:rsidRPr="00C34F14">
        <w:rPr>
          <w:sz w:val="22"/>
          <w:szCs w:val="20"/>
        </w:rPr>
        <w:t xml:space="preserve">Στρατηγικής Βιώσιμης Αστικής Ανάπτυξης ΠΠ 2014 – 2020 </w:t>
      </w:r>
      <w:bookmarkEnd w:id="545"/>
      <w:r w:rsidRPr="00C34F14">
        <w:rPr>
          <w:sz w:val="22"/>
          <w:szCs w:val="20"/>
        </w:rPr>
        <w:t xml:space="preserve">περιγράφεται επαρκώς η οργανωτική δομή των μονάδων και υπηρεσιών του Δήμου που εμπλέκονται ποικιλότροπα στην υλοποίηση </w:t>
      </w:r>
      <w:r>
        <w:rPr>
          <w:sz w:val="22"/>
          <w:szCs w:val="20"/>
        </w:rPr>
        <w:t xml:space="preserve">της επικαιροποιημένης στρατηγικής </w:t>
      </w:r>
      <w:r w:rsidRPr="00C34F14">
        <w:rPr>
          <w:sz w:val="22"/>
          <w:szCs w:val="20"/>
        </w:rPr>
        <w:t xml:space="preserve">ΒΑΑ. Στον παρακάτω πίνακα παρατίθενται τα στοιχεία εκείνα που επικαιροποιούν την εικόνα ως προς τη στελέχωση των υπηρεσιών που εμπλέκονται στην υλοποίηση </w:t>
      </w:r>
      <w:r>
        <w:rPr>
          <w:sz w:val="22"/>
          <w:szCs w:val="20"/>
        </w:rPr>
        <w:t>της στρατηγικής</w:t>
      </w:r>
      <w:r w:rsidRPr="00C34F14">
        <w:rPr>
          <w:sz w:val="22"/>
          <w:szCs w:val="20"/>
        </w:rPr>
        <w:t xml:space="preserve">. </w:t>
      </w:r>
    </w:p>
    <w:p w:rsidR="00994597" w:rsidRDefault="00994597" w:rsidP="00CF4E24">
      <w:pPr>
        <w:rPr>
          <w:sz w:val="22"/>
          <w:szCs w:val="20"/>
        </w:rPr>
      </w:pPr>
    </w:p>
    <w:p w:rsidR="00994597" w:rsidRDefault="00994597" w:rsidP="00CF4E24">
      <w:pPr>
        <w:rPr>
          <w:szCs w:val="20"/>
        </w:rPr>
      </w:pPr>
    </w:p>
    <w:p w:rsidR="00994597" w:rsidRDefault="00994597" w:rsidP="00CF4E24">
      <w:pPr>
        <w:rPr>
          <w:szCs w:val="20"/>
        </w:rPr>
      </w:pPr>
    </w:p>
    <w:p w:rsidR="00994597" w:rsidRDefault="00994597" w:rsidP="00CF4E24">
      <w:pPr>
        <w:rPr>
          <w:szCs w:val="20"/>
        </w:rPr>
      </w:pPr>
    </w:p>
    <w:p w:rsidR="00CF4E24" w:rsidRDefault="00C10354" w:rsidP="00CF4E24">
      <w:r>
        <w:rPr>
          <w:noProof/>
        </w:rPr>
        <w:lastRenderedPageBreak/>
        <w:pict>
          <v:shape id="_x0000_s2297" type="#_x0000_t202" style="position:absolute;left:0;text-align:left;margin-left:-4.35pt;margin-top:3.45pt;width:265.55pt;height:27pt;z-index:2516392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" filled="f" stroked="f">
            <v:textbox style="mso-next-textbox:#_x0000_s2297">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Β.13</w:t>
                  </w:r>
                  <w:r w:rsidRPr="00D279E9">
                    <w:rPr>
                      <w:b/>
                      <w:bCs/>
                      <w:sz w:val="20"/>
                      <w:szCs w:val="18"/>
                    </w:rPr>
                    <w:t>:</w:t>
                  </w:r>
                  <w:r>
                    <w:rPr>
                      <w:sz w:val="20"/>
                      <w:szCs w:val="18"/>
                    </w:rPr>
                    <w:t>Στελέχωση υπηρεσιών Δήμου Φλώρινας 2023</w:t>
                  </w:r>
                </w:p>
              </w:txbxContent>
            </v:textbox>
            <w10:wrap type="square"/>
          </v:shape>
        </w:pict>
      </w:r>
    </w:p>
    <w:tbl>
      <w:tblPr>
        <w:tblStyle w:val="111"/>
        <w:tblpPr w:leftFromText="180" w:rightFromText="180" w:vertAnchor="text" w:horzAnchor="margin" w:tblpY="27"/>
        <w:tblW w:w="9067" w:type="dxa"/>
        <w:tblLook w:val="04A0"/>
      </w:tblPr>
      <w:tblGrid>
        <w:gridCol w:w="5949"/>
        <w:gridCol w:w="3118"/>
      </w:tblGrid>
      <w:tr w:rsidR="00CF4E24" w:rsidRPr="00A0608A" w:rsidTr="009C365D">
        <w:trPr>
          <w:cnfStyle w:val="100000000000"/>
          <w:trHeight w:val="397"/>
        </w:trPr>
        <w:tc>
          <w:tcPr>
            <w:cnfStyle w:val="001000000000"/>
            <w:tcW w:w="5949" w:type="dxa"/>
            <w:shd w:val="clear" w:color="auto" w:fill="8496B0" w:themeFill="text2" w:themeFillTint="99"/>
            <w:tcMar>
              <w:top w:w="57" w:type="dxa"/>
              <w:bottom w:w="57" w:type="dxa"/>
            </w:tcMar>
            <w:vAlign w:val="center"/>
          </w:tcPr>
          <w:p w:rsidR="00CF4E24" w:rsidRPr="00A0608A" w:rsidRDefault="00CF4E24" w:rsidP="009C365D">
            <w:pPr>
              <w:spacing w:before="0" w:after="0"/>
              <w:jc w:val="left"/>
              <w:rPr>
                <w:color w:val="FFFFFF" w:themeColor="background1"/>
              </w:rPr>
            </w:pPr>
            <w:r w:rsidRPr="00A0608A">
              <w:rPr>
                <w:color w:val="FFFFFF" w:themeColor="background1"/>
              </w:rPr>
              <w:t>ΥΠΗΡΕΣΙΑ</w:t>
            </w:r>
          </w:p>
        </w:tc>
        <w:tc>
          <w:tcPr>
            <w:tcW w:w="3118" w:type="dxa"/>
            <w:shd w:val="clear" w:color="auto" w:fill="8496B0" w:themeFill="text2" w:themeFillTint="99"/>
            <w:tcMar>
              <w:top w:w="57" w:type="dxa"/>
              <w:bottom w:w="57" w:type="dxa"/>
            </w:tcMar>
            <w:vAlign w:val="center"/>
          </w:tcPr>
          <w:p w:rsidR="00CF4E24" w:rsidRPr="00A0608A" w:rsidRDefault="00CF4E24" w:rsidP="009C365D">
            <w:pPr>
              <w:spacing w:before="0" w:after="0"/>
              <w:jc w:val="left"/>
              <w:cnfStyle w:val="100000000000"/>
              <w:rPr>
                <w:color w:val="FFFFFF" w:themeColor="background1"/>
              </w:rPr>
            </w:pPr>
            <w:r w:rsidRPr="00A0608A">
              <w:rPr>
                <w:color w:val="FFFFFF" w:themeColor="background1"/>
              </w:rPr>
              <w:t>ΑΡ. ΣΤΕΛΕΧΩΝ ΠΕ, ΤΕ. ΔΕ</w:t>
            </w:r>
          </w:p>
        </w:tc>
      </w:tr>
      <w:tr w:rsidR="00CF4E24" w:rsidRPr="00A0608A" w:rsidTr="009C365D">
        <w:trPr>
          <w:cnfStyle w:val="000000100000"/>
          <w:trHeight w:hRule="exact" w:val="397"/>
        </w:trPr>
        <w:tc>
          <w:tcPr>
            <w:cnfStyle w:val="001000000000"/>
            <w:tcW w:w="5949" w:type="dxa"/>
            <w:tcMar>
              <w:top w:w="57" w:type="dxa"/>
              <w:bottom w:w="57" w:type="dxa"/>
            </w:tcMar>
            <w:vAlign w:val="center"/>
          </w:tcPr>
          <w:p w:rsidR="00CF4E24" w:rsidRPr="00A0608A" w:rsidRDefault="00CF4E24" w:rsidP="009C365D">
            <w:pPr>
              <w:jc w:val="left"/>
              <w:rPr>
                <w:b w:val="0"/>
                <w:bCs w:val="0"/>
              </w:rPr>
            </w:pPr>
            <w:r w:rsidRPr="00A0608A">
              <w:rPr>
                <w:b w:val="0"/>
                <w:bCs w:val="0"/>
              </w:rPr>
              <w:t>Διεύθυνση Τεχνικών Υπηρεσιών</w:t>
            </w:r>
          </w:p>
        </w:tc>
        <w:tc>
          <w:tcPr>
            <w:tcW w:w="3118" w:type="dxa"/>
            <w:tcMar>
              <w:top w:w="57" w:type="dxa"/>
              <w:bottom w:w="57" w:type="dxa"/>
            </w:tcMar>
            <w:vAlign w:val="center"/>
          </w:tcPr>
          <w:p w:rsidR="00CF4E24" w:rsidRPr="00A0608A" w:rsidRDefault="00CF4E24" w:rsidP="009C365D">
            <w:pPr>
              <w:cnfStyle w:val="000000100000"/>
            </w:pPr>
            <w:r w:rsidRPr="00A0608A">
              <w:t>6ΠΕ, 2ΤΕ   4ΔΕ</w:t>
            </w:r>
          </w:p>
        </w:tc>
      </w:tr>
      <w:tr w:rsidR="00CF4E24" w:rsidRPr="00A0608A" w:rsidTr="009C365D">
        <w:trPr>
          <w:trHeight w:hRule="exact" w:val="397"/>
        </w:trPr>
        <w:tc>
          <w:tcPr>
            <w:cnfStyle w:val="001000000000"/>
            <w:tcW w:w="5949" w:type="dxa"/>
            <w:shd w:val="clear" w:color="auto" w:fill="F2F2F2" w:themeFill="background1" w:themeFillShade="F2"/>
            <w:tcMar>
              <w:top w:w="57" w:type="dxa"/>
              <w:bottom w:w="57" w:type="dxa"/>
            </w:tcMar>
            <w:vAlign w:val="center"/>
          </w:tcPr>
          <w:p w:rsidR="00CF4E24" w:rsidRPr="00A0608A" w:rsidRDefault="00CF4E24" w:rsidP="009C365D">
            <w:pPr>
              <w:jc w:val="left"/>
              <w:rPr>
                <w:b w:val="0"/>
                <w:bCs w:val="0"/>
              </w:rPr>
            </w:pPr>
            <w:r w:rsidRPr="00A0608A">
              <w:rPr>
                <w:b w:val="0"/>
                <w:bCs w:val="0"/>
              </w:rPr>
              <w:t>Διεύθυνση Υπηρεσίας Δόμησης</w:t>
            </w:r>
          </w:p>
        </w:tc>
        <w:tc>
          <w:tcPr>
            <w:tcW w:w="3118" w:type="dxa"/>
            <w:shd w:val="clear" w:color="auto" w:fill="F2F2F2" w:themeFill="background1" w:themeFillShade="F2"/>
            <w:tcMar>
              <w:top w:w="57" w:type="dxa"/>
              <w:bottom w:w="57" w:type="dxa"/>
            </w:tcMar>
            <w:vAlign w:val="center"/>
          </w:tcPr>
          <w:p w:rsidR="00CF4E24" w:rsidRPr="00A0608A" w:rsidRDefault="00CF4E24" w:rsidP="009C365D">
            <w:pPr>
              <w:cnfStyle w:val="000000000000"/>
            </w:pPr>
            <w:r w:rsidRPr="00A0608A">
              <w:t>7ΠΕ  1 ΤΕ 1ΔΕ</w:t>
            </w:r>
          </w:p>
        </w:tc>
      </w:tr>
      <w:tr w:rsidR="00CF4E24" w:rsidRPr="00A0608A" w:rsidTr="009C365D">
        <w:trPr>
          <w:cnfStyle w:val="000000100000"/>
          <w:trHeight w:hRule="exact" w:val="397"/>
        </w:trPr>
        <w:tc>
          <w:tcPr>
            <w:cnfStyle w:val="001000000000"/>
            <w:tcW w:w="5949" w:type="dxa"/>
            <w:tcMar>
              <w:top w:w="57" w:type="dxa"/>
              <w:bottom w:w="57" w:type="dxa"/>
            </w:tcMar>
            <w:vAlign w:val="center"/>
          </w:tcPr>
          <w:p w:rsidR="00CF4E24" w:rsidRPr="00A0608A" w:rsidRDefault="00CF4E24" w:rsidP="009C365D">
            <w:pPr>
              <w:jc w:val="left"/>
              <w:rPr>
                <w:b w:val="0"/>
                <w:bCs w:val="0"/>
              </w:rPr>
            </w:pPr>
            <w:r w:rsidRPr="00A0608A">
              <w:rPr>
                <w:b w:val="0"/>
                <w:bCs w:val="0"/>
              </w:rPr>
              <w:t>Διεύθυνση Οικονομικών Υπηρεσιών</w:t>
            </w:r>
          </w:p>
        </w:tc>
        <w:tc>
          <w:tcPr>
            <w:tcW w:w="3118" w:type="dxa"/>
            <w:tcMar>
              <w:top w:w="57" w:type="dxa"/>
              <w:bottom w:w="57" w:type="dxa"/>
            </w:tcMar>
            <w:vAlign w:val="center"/>
          </w:tcPr>
          <w:p w:rsidR="00CF4E24" w:rsidRPr="00A0608A" w:rsidRDefault="00CF4E24" w:rsidP="009C365D">
            <w:pPr>
              <w:cnfStyle w:val="000000100000"/>
            </w:pPr>
            <w:r w:rsidRPr="00A0608A">
              <w:t>5ΠΕ, 2ΤΕ, 4ΔΕ</w:t>
            </w:r>
          </w:p>
        </w:tc>
      </w:tr>
      <w:tr w:rsidR="00CF4E24" w:rsidRPr="00A0608A" w:rsidTr="009C365D">
        <w:trPr>
          <w:trHeight w:hRule="exact" w:val="781"/>
        </w:trPr>
        <w:tc>
          <w:tcPr>
            <w:cnfStyle w:val="001000000000"/>
            <w:tcW w:w="5949" w:type="dxa"/>
            <w:shd w:val="clear" w:color="auto" w:fill="F2F2F2" w:themeFill="background1" w:themeFillShade="F2"/>
            <w:tcMar>
              <w:top w:w="57" w:type="dxa"/>
              <w:bottom w:w="57" w:type="dxa"/>
            </w:tcMar>
            <w:vAlign w:val="center"/>
          </w:tcPr>
          <w:p w:rsidR="00CF4E24" w:rsidRPr="00A0608A" w:rsidRDefault="00CF4E24" w:rsidP="009C365D">
            <w:pPr>
              <w:spacing w:line="276" w:lineRule="auto"/>
              <w:jc w:val="left"/>
              <w:rPr>
                <w:b w:val="0"/>
              </w:rPr>
            </w:pPr>
            <w:r w:rsidRPr="00A0608A">
              <w:rPr>
                <w:b w:val="0"/>
              </w:rPr>
              <w:t>Διεύθυνση Κοινωνικής Προστασίας Παιδείας Πολιτισμού και Τουρισμού</w:t>
            </w:r>
          </w:p>
        </w:tc>
        <w:tc>
          <w:tcPr>
            <w:tcW w:w="3118" w:type="dxa"/>
            <w:shd w:val="clear" w:color="auto" w:fill="F2F2F2" w:themeFill="background1" w:themeFillShade="F2"/>
            <w:tcMar>
              <w:top w:w="57" w:type="dxa"/>
              <w:bottom w:w="57" w:type="dxa"/>
            </w:tcMar>
            <w:vAlign w:val="center"/>
          </w:tcPr>
          <w:p w:rsidR="00CF4E24" w:rsidRPr="00A0608A" w:rsidRDefault="00CF4E24" w:rsidP="009C365D">
            <w:pPr>
              <w:cnfStyle w:val="000000000000"/>
            </w:pPr>
            <w:r w:rsidRPr="00A0608A">
              <w:t>1ΠΕ 9ΤΕ 7ΔΕ</w:t>
            </w:r>
          </w:p>
        </w:tc>
      </w:tr>
    </w:tbl>
    <w:p w:rsidR="00CF4E24" w:rsidRDefault="00CF4E24" w:rsidP="00CF4E24">
      <w:pPr>
        <w:rPr>
          <w:sz w:val="22"/>
          <w:szCs w:val="20"/>
          <w:highlight w:val="yellow"/>
        </w:rPr>
      </w:pPr>
    </w:p>
    <w:p w:rsidR="00CF4E24" w:rsidRDefault="00CF4E24" w:rsidP="00CF4E24">
      <w:pPr>
        <w:rPr>
          <w:sz w:val="22"/>
          <w:szCs w:val="20"/>
        </w:rPr>
      </w:pPr>
      <w:r w:rsidRPr="00486BD6">
        <w:rPr>
          <w:sz w:val="22"/>
          <w:szCs w:val="20"/>
        </w:rPr>
        <w:t>Από την επικαιροποιημένη εικόνα ως προς τη στελέχωση του Δήμου Φλώρινας διαπιστώνεται ότι ο αριθμός των εργαζομένων των άμεσα εμπλεκόμενων διευθύνσεων με την υλοποίηση της ΒΑΑ είναι μεγαλύτερος από την προηγούμενη περίοδο. Συνεπώς ο Δήμους Φλώρινας έχει την επάρκεια σε προσωπικό προκειμένου να εφαρμόσει την επικαιροποιημένη στρατηγική. Επιπλέον, τα στελέχη έχουν τα απαιτούμενα προσόντα και την εμπειρία καθώς έχουν υλοποιήσει με επιτυχία πλήθος συγχρηματοδοτούμενων έργων στο παρελθόν</w:t>
      </w:r>
    </w:p>
    <w:p w:rsidR="00CF4E24" w:rsidRPr="00C34F14" w:rsidRDefault="00CF4E24" w:rsidP="00CF4E24">
      <w:pPr>
        <w:rPr>
          <w:sz w:val="22"/>
          <w:szCs w:val="20"/>
        </w:rPr>
      </w:pPr>
    </w:p>
    <w:p w:rsidR="00CF4E24" w:rsidRPr="00E10C07" w:rsidRDefault="00AF2B3D" w:rsidP="00756DED">
      <w:pPr>
        <w:pStyle w:val="3"/>
      </w:pPr>
      <w:bookmarkStart w:id="546" w:name="_Toc172713456"/>
      <w:r>
        <w:t>Β</w:t>
      </w:r>
      <w:r w:rsidR="00CF4E24" w:rsidRPr="00AC5C40">
        <w:t>7.1.</w:t>
      </w:r>
      <w:r w:rsidR="00CF4E24">
        <w:t>2</w:t>
      </w:r>
      <w:r w:rsidR="00CF4E24" w:rsidRPr="00AC5C40">
        <w:t xml:space="preserve"> Εταιρικό </w:t>
      </w:r>
      <w:r w:rsidR="00CF4E24">
        <w:t>σ</w:t>
      </w:r>
      <w:r w:rsidR="00CF4E24" w:rsidRPr="00AC5C40">
        <w:t>χήμα</w:t>
      </w:r>
      <w:bookmarkEnd w:id="546"/>
    </w:p>
    <w:p w:rsidR="00CF4E24" w:rsidRPr="00C34F14" w:rsidRDefault="00CF4E24" w:rsidP="00CF4E24">
      <w:pPr>
        <w:spacing w:before="0" w:after="0"/>
        <w:rPr>
          <w:sz w:val="22"/>
        </w:rPr>
      </w:pPr>
      <w:r w:rsidRPr="00C34F14">
        <w:rPr>
          <w:sz w:val="22"/>
        </w:rPr>
        <w:t>Δεν προτείνεται όπως και κατά την ΠΠ 2014-2020.</w:t>
      </w:r>
    </w:p>
    <w:p w:rsidR="00CF4E24" w:rsidRDefault="00CF4E24" w:rsidP="00CF4E24">
      <w:pPr>
        <w:spacing w:before="0" w:after="0"/>
      </w:pPr>
    </w:p>
    <w:p w:rsidR="00CF4E24" w:rsidRPr="00B709C3" w:rsidRDefault="00AF2B3D" w:rsidP="00756DED">
      <w:pPr>
        <w:pStyle w:val="3"/>
      </w:pPr>
      <w:bookmarkStart w:id="547" w:name="_Toc172713457"/>
      <w:r>
        <w:t>Β</w:t>
      </w:r>
      <w:r w:rsidR="00CF4E24" w:rsidRPr="00B709C3">
        <w:t>7.</w:t>
      </w:r>
      <w:r w:rsidR="00CF4E24" w:rsidRPr="00285D04">
        <w:t>1.3</w:t>
      </w:r>
      <w:r w:rsidR="00CF4E24" w:rsidRPr="00B709C3">
        <w:t xml:space="preserve"> Ομάδα Παρακολούθηση (Χωρική Ομάδα)</w:t>
      </w:r>
      <w:bookmarkEnd w:id="547"/>
    </w:p>
    <w:p w:rsidR="00CF4E24" w:rsidRPr="00C34F14" w:rsidRDefault="00CF4E24" w:rsidP="00CF4E24">
      <w:pPr>
        <w:rPr>
          <w:sz w:val="22"/>
          <w:szCs w:val="20"/>
        </w:rPr>
      </w:pPr>
      <w:r w:rsidRPr="00C34F14">
        <w:rPr>
          <w:sz w:val="22"/>
          <w:szCs w:val="20"/>
        </w:rPr>
        <w:t>Η προαναφερθείσα εγκύκλιος και ειδικότερα στην ενότητα 1.2 ορίζει ότι για την υποστήριξη της διακυβέρνησης της στρατηγικής εισάγεται η δημιουργία υποστηρικτικής ομάδας, μεταξύ άλλων, στο Χωρικό (Τοπικό) επίπεδο. Η ομάδα συγκροτείται με απόφαση του αρμόδιου Χωρικού Φορέα και στην παρούσα περίπτωση του Δήμου Φλώρινας. Οι βασικές αρμοδιότητες της Ομάδας είναι:</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 xml:space="preserve">Ο συντονισμός του σχεδιασμού και της διαβούλευσης της στρατηγικής με τα τοπικά ενδιαφερόμενα μέρη </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Η διαμόρφωση του σχεδίου δράσης ωρίμανσης των έργων και της υλοποίησης της στρατηγικής</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 xml:space="preserve">Η παρακολούθηση της πορείας ωρίμανσης και υλοποίησης των πράξεων της στρατηγικής </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 xml:space="preserve">Η επίλυση ενδεχόμενων προβλημάτων κατά την πορεία υλοποίησης </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 xml:space="preserve">Η υλοποίηση μιας ενδεχόμενης διαδικασίας αναθεώρησης με τη διατύπωση σχετικών </w:t>
      </w:r>
      <w:r w:rsidRPr="00C256A3">
        <w:rPr>
          <w:sz w:val="22"/>
          <w:szCs w:val="20"/>
        </w:rPr>
        <w:lastRenderedPageBreak/>
        <w:t xml:space="preserve">αιτιολογημένων εισηγήσεων προς τον αρμόδιο Χωρικό Φορέα </w:t>
      </w:r>
    </w:p>
    <w:p w:rsidR="00CF4E24" w:rsidRPr="00C256A3" w:rsidRDefault="00CF4E24" w:rsidP="002C581C">
      <w:pPr>
        <w:pStyle w:val="a3"/>
        <w:widowControl w:val="0"/>
        <w:numPr>
          <w:ilvl w:val="0"/>
          <w:numId w:val="20"/>
        </w:numPr>
        <w:autoSpaceDE w:val="0"/>
        <w:autoSpaceDN w:val="0"/>
        <w:spacing w:before="0" w:after="0"/>
        <w:contextualSpacing w:val="0"/>
        <w:rPr>
          <w:sz w:val="22"/>
          <w:szCs w:val="20"/>
        </w:rPr>
      </w:pPr>
      <w:r w:rsidRPr="00C256A3">
        <w:rPr>
          <w:sz w:val="22"/>
          <w:szCs w:val="20"/>
        </w:rPr>
        <w:t xml:space="preserve">Η ενημέρωση και διαρκής συνεργασία με την ΕΥΔ ΕΠ Δυτικής Μακεδονίας </w:t>
      </w:r>
    </w:p>
    <w:p w:rsidR="00CF4E24" w:rsidRPr="00C34F14" w:rsidRDefault="00CF4E24" w:rsidP="00CF4E24">
      <w:pPr>
        <w:rPr>
          <w:i/>
          <w:iCs/>
          <w:sz w:val="22"/>
          <w:szCs w:val="20"/>
        </w:rPr>
      </w:pPr>
      <w:r w:rsidRPr="00C34F14">
        <w:rPr>
          <w:sz w:val="22"/>
          <w:szCs w:val="20"/>
        </w:rPr>
        <w:t xml:space="preserve">Σύμφωνα με τον «Οδηγό Εφαρμογής για τη συγκρότηση των Ομάδων Υποστήριξης της Διακυβέρνησης των ΟΧΕ και ΒΑΑ ΠΠ 2021-2027» (ενότητα </w:t>
      </w:r>
      <w:r w:rsidRPr="00C34F14">
        <w:rPr>
          <w:sz w:val="22"/>
          <w:szCs w:val="20"/>
          <w:lang w:val="en-US"/>
        </w:rPr>
        <w:t>VI</w:t>
      </w:r>
      <w:r w:rsidRPr="00C34F14">
        <w:rPr>
          <w:i/>
          <w:iCs/>
          <w:sz w:val="22"/>
          <w:szCs w:val="20"/>
        </w:rPr>
        <w:t xml:space="preserve">) </w:t>
      </w:r>
      <w:r w:rsidRPr="00C34F14">
        <w:rPr>
          <w:sz w:val="22"/>
          <w:szCs w:val="20"/>
        </w:rPr>
        <w:t xml:space="preserve">η </w:t>
      </w:r>
      <w:r w:rsidRPr="00C34F14">
        <w:rPr>
          <w:i/>
          <w:iCs/>
          <w:sz w:val="22"/>
          <w:szCs w:val="20"/>
        </w:rPr>
        <w:t xml:space="preserve">Χωρική Ομάδα </w:t>
      </w:r>
      <w:r w:rsidRPr="00C34F14">
        <w:rPr>
          <w:b/>
          <w:bCs/>
          <w:i/>
          <w:iCs/>
          <w:sz w:val="22"/>
          <w:szCs w:val="20"/>
        </w:rPr>
        <w:t>ΔΕΝ</w:t>
      </w:r>
      <w:r w:rsidRPr="00C34F14">
        <w:rPr>
          <w:i/>
          <w:iCs/>
          <w:sz w:val="22"/>
          <w:szCs w:val="20"/>
        </w:rPr>
        <w:t xml:space="preserve"> υποκαθιστά το χωρικό φορέα.  Βασικό στοιχείο διαχωρισμού των δύο σχημάτων  αποτελεί ο ρόλος που η κάθε δομή έχει. Η Χωρική Ομάδα έχει τεχνικό, συμβουλευτικό και υποστηρικτικό ρόλο.  Ο χωρικός φορέας είναι υπεύθυνος για τη λήψη αποφάσεων και επικυρώνει την εκπροσώπηση των εμπλεκόμενων τοπικών φορέων. Ο ρόλος των δύο οργάνων είναι συμπληρωματικός ενώ η ανάγκη εξειδικευμένης επιστημονικής και τεχνικής υποστήριξης των Χωρικών Φορέων υπήρξε σημαντική αιτία για τη θέσπιση των Χωρικών Ομάδων.</w:t>
      </w:r>
    </w:p>
    <w:p w:rsidR="00CF4E24" w:rsidRPr="00C34F14" w:rsidRDefault="00CF4E24" w:rsidP="00CF4E24">
      <w:pPr>
        <w:rPr>
          <w:sz w:val="22"/>
          <w:szCs w:val="20"/>
        </w:rPr>
      </w:pPr>
      <w:r w:rsidRPr="00C34F14">
        <w:rPr>
          <w:sz w:val="22"/>
          <w:szCs w:val="20"/>
        </w:rPr>
        <w:t xml:space="preserve">Ειδικότερα και σε ότι αφορά στο στάδιο της κατάρτισης της επικαιροποίησης της στρατηγικής (παρόν στάδιο), η Ομάδα Παρακολούθησης είναι επιφορτισμένη με: α) τη συνεργασία με τον αντίστοιχο εξωτερικό σύμβουλο και την επίβλεψη της κατάρτισης και του περιεχομένου της στρατηγικής, β) την κατάρτιση των διαδικασιών δημόσιας διαβούλευσης και η υλοποίηση τους, διαμεσολαβώντας μεταξύ του Χωρικού Φορέα και των ενδιαφερομένων μερών και γ)την τελική υποβολή και έγκριση από την ΕΥΔ ΕΠ Δυτικής Μακεδονίας. </w:t>
      </w:r>
    </w:p>
    <w:p w:rsidR="00CF4E24" w:rsidRPr="00C34F14" w:rsidRDefault="00CF4E24" w:rsidP="00CF4E24">
      <w:pPr>
        <w:rPr>
          <w:sz w:val="22"/>
          <w:szCs w:val="20"/>
        </w:rPr>
      </w:pPr>
      <w:r w:rsidRPr="00C34F14">
        <w:rPr>
          <w:sz w:val="22"/>
          <w:szCs w:val="20"/>
        </w:rPr>
        <w:t xml:space="preserve">Κατά το στάδιο της υλοποίησης της στρατηγικής, η Ομάδα Παρακολούθησης είναι επιφορτισμένη με τα παρακάτω ενδεικτικά καθήκοντα, όπως αυτά αναφέρονται στον ανωτέρω Οδηγό Εφαρμογής: </w:t>
      </w:r>
    </w:p>
    <w:p w:rsidR="00CF4E24" w:rsidRPr="00C34F14" w:rsidRDefault="00CF4E24" w:rsidP="00CF4E24">
      <w:pPr>
        <w:ind w:left="720"/>
        <w:rPr>
          <w:sz w:val="22"/>
          <w:szCs w:val="20"/>
        </w:rPr>
      </w:pPr>
      <w:r w:rsidRPr="00C34F14">
        <w:rPr>
          <w:sz w:val="22"/>
          <w:szCs w:val="20"/>
        </w:rPr>
        <w:t xml:space="preserve">α) αναλαμβάνει την τακτική παρακολούθηση της πορείας υλοποίησης της Στρατηγικής και της ωρίμανσης των έργων, </w:t>
      </w:r>
    </w:p>
    <w:p w:rsidR="00CF4E24" w:rsidRPr="00C34F14" w:rsidRDefault="00CF4E24" w:rsidP="00CF4E24">
      <w:pPr>
        <w:ind w:left="720"/>
        <w:rPr>
          <w:sz w:val="22"/>
          <w:szCs w:val="20"/>
        </w:rPr>
      </w:pPr>
      <w:r w:rsidRPr="00C34F14">
        <w:rPr>
          <w:sz w:val="22"/>
          <w:szCs w:val="20"/>
        </w:rPr>
        <w:t xml:space="preserve">β) εξειδικεύει σχέδια δράσης για την ωρίμανση έργων και τη βελτίωση της υλοποίησης και προτείνει σχετικές ενέργειες, </w:t>
      </w:r>
    </w:p>
    <w:p w:rsidR="00CF4E24" w:rsidRPr="00C34F14" w:rsidRDefault="00CF4E24" w:rsidP="00CF4E24">
      <w:pPr>
        <w:ind w:left="720"/>
        <w:rPr>
          <w:sz w:val="22"/>
          <w:szCs w:val="20"/>
        </w:rPr>
      </w:pPr>
      <w:r w:rsidRPr="00C34F14">
        <w:rPr>
          <w:sz w:val="22"/>
          <w:szCs w:val="20"/>
        </w:rPr>
        <w:t xml:space="preserve">γ) εξειδικεύει τις ανάγκες για τεχνική βοήθεια και ενίσχυση της Διοικητικής Ικανότητας και εισηγείται σχετικές ενέργειες, </w:t>
      </w:r>
    </w:p>
    <w:p w:rsidR="00CF4E24" w:rsidRPr="00C34F14" w:rsidRDefault="00CF4E24" w:rsidP="00CF4E24">
      <w:pPr>
        <w:ind w:left="720"/>
        <w:rPr>
          <w:sz w:val="22"/>
          <w:szCs w:val="20"/>
        </w:rPr>
      </w:pPr>
      <w:r w:rsidRPr="00C34F14">
        <w:rPr>
          <w:sz w:val="22"/>
          <w:szCs w:val="20"/>
        </w:rPr>
        <w:t xml:space="preserve">δ) συνεργάζεται με την Περιφερειακή Ομάδα και δικτυώνεται σε περιφερειακό και εθνικό επίπεδο και </w:t>
      </w:r>
    </w:p>
    <w:p w:rsidR="00CF4E24" w:rsidRPr="00C34F14" w:rsidRDefault="00CF4E24" w:rsidP="00CF4E24">
      <w:pPr>
        <w:ind w:left="720"/>
        <w:rPr>
          <w:sz w:val="22"/>
          <w:szCs w:val="20"/>
        </w:rPr>
      </w:pPr>
      <w:r w:rsidRPr="00C34F14">
        <w:rPr>
          <w:sz w:val="22"/>
          <w:szCs w:val="20"/>
        </w:rPr>
        <w:t xml:space="preserve">ε) ενημερώνει και εισηγείται προς τον φορέα διακυβέρνησης για όλα τα παραπάνω ζητήματα. </w:t>
      </w:r>
    </w:p>
    <w:p w:rsidR="00CF4E24" w:rsidRPr="00C34F14" w:rsidRDefault="00CF4E24" w:rsidP="00CF4E24">
      <w:pPr>
        <w:rPr>
          <w:sz w:val="22"/>
          <w:szCs w:val="20"/>
        </w:rPr>
      </w:pPr>
      <w:r w:rsidRPr="006E41B1">
        <w:rPr>
          <w:sz w:val="22"/>
          <w:szCs w:val="20"/>
        </w:rPr>
        <w:t>Με την 13/12/2023 απόφαση του, ο Δήμαρχος Φλώρινας συγκρότησε την Ομάδα Παρακολούθησης και όρισε τα μέλη της ως εξής:</w:t>
      </w:r>
    </w:p>
    <w:p w:rsidR="00CF4E24" w:rsidRPr="00C256A3" w:rsidRDefault="00CF4E24" w:rsidP="002C581C">
      <w:pPr>
        <w:pStyle w:val="a3"/>
        <w:numPr>
          <w:ilvl w:val="0"/>
          <w:numId w:val="39"/>
        </w:numPr>
        <w:spacing w:before="0" w:after="160"/>
        <w:rPr>
          <w:rFonts w:cstheme="minorHAnsi"/>
          <w:sz w:val="22"/>
          <w:szCs w:val="20"/>
        </w:rPr>
      </w:pPr>
      <w:r w:rsidRPr="00C256A3">
        <w:rPr>
          <w:rFonts w:cstheme="minorHAnsi"/>
          <w:sz w:val="22"/>
          <w:szCs w:val="20"/>
        </w:rPr>
        <w:lastRenderedPageBreak/>
        <w:t>Τον Βασίλη Γιαννάκη, Δήμαρχο Φλώρινας με αναπληρωτή του τον Βασίλη Χατζητιμοθέου, Δημοτικό Σύμβουλο</w:t>
      </w:r>
    </w:p>
    <w:p w:rsidR="00CF4E24" w:rsidRPr="00C256A3" w:rsidRDefault="00CF4E24" w:rsidP="002C581C">
      <w:pPr>
        <w:pStyle w:val="a3"/>
        <w:numPr>
          <w:ilvl w:val="0"/>
          <w:numId w:val="39"/>
        </w:numPr>
        <w:spacing w:before="0" w:after="160"/>
        <w:rPr>
          <w:rFonts w:cstheme="minorHAnsi"/>
          <w:sz w:val="22"/>
          <w:szCs w:val="20"/>
        </w:rPr>
      </w:pPr>
      <w:r w:rsidRPr="00C256A3">
        <w:rPr>
          <w:rFonts w:cstheme="minorHAnsi"/>
          <w:sz w:val="22"/>
          <w:szCs w:val="20"/>
        </w:rPr>
        <w:t>Την Τάνια Γραμματικού, Πολιτικό Μηχανικό, υπεύθυνη για την υλοποίηση της πράξης, με αναπληρωματικό μέλος τον Σάββα Κουγιουμτζόγλου, αν. Πρ/νο Τμήματος Έργων Οδοποιίας της ΔΤΥ Δήμου Φλώρινας</w:t>
      </w:r>
    </w:p>
    <w:p w:rsidR="00CF4E24" w:rsidRPr="00C256A3" w:rsidRDefault="00CF4E24" w:rsidP="002C581C">
      <w:pPr>
        <w:pStyle w:val="a3"/>
        <w:numPr>
          <w:ilvl w:val="0"/>
          <w:numId w:val="39"/>
        </w:numPr>
        <w:spacing w:before="0" w:after="160"/>
        <w:rPr>
          <w:rFonts w:cstheme="minorHAnsi"/>
          <w:sz w:val="22"/>
          <w:szCs w:val="20"/>
        </w:rPr>
      </w:pPr>
      <w:r w:rsidRPr="00C256A3">
        <w:rPr>
          <w:rFonts w:cstheme="minorHAnsi"/>
          <w:sz w:val="22"/>
          <w:szCs w:val="20"/>
        </w:rPr>
        <w:t>Τον Κωνσταντίνο Παπαδημητρίου, Ειδικό Συνεργάτη Δημάρχου Φλώρινας, με αναπληρωματικό μέλος τον Αντώνη Νάτση, Ειδικό Συνεργάτη Δημάρχου Φλώρινας</w:t>
      </w:r>
    </w:p>
    <w:p w:rsidR="00CF4E24" w:rsidRPr="00C256A3" w:rsidRDefault="00CF4E24" w:rsidP="002C581C">
      <w:pPr>
        <w:pStyle w:val="a3"/>
        <w:numPr>
          <w:ilvl w:val="0"/>
          <w:numId w:val="39"/>
        </w:numPr>
        <w:spacing w:before="0" w:after="160"/>
        <w:rPr>
          <w:rFonts w:cstheme="minorHAnsi"/>
          <w:sz w:val="22"/>
          <w:szCs w:val="20"/>
        </w:rPr>
      </w:pPr>
      <w:r w:rsidRPr="00C256A3">
        <w:rPr>
          <w:rFonts w:cstheme="minorHAnsi"/>
          <w:sz w:val="22"/>
          <w:szCs w:val="20"/>
        </w:rPr>
        <w:t>Τον Αθανάσιο Κάτη, Πρ/νο Διεύθυνσης Κοινωνικής Προστασίας, Παιδείας, Πολιτισμού και Τουρισμού, με αναπληρωματικό μέλος τον Κωνσταντίνο Πανίδη, στέλεχος της Διεύθυνσης Κοινωνικής Προστασίας, Παιδείας, Πολιτισμού και Τουρισμού</w:t>
      </w:r>
    </w:p>
    <w:p w:rsidR="00CF4E24" w:rsidRPr="00C256A3" w:rsidRDefault="00CF4E24" w:rsidP="002C581C">
      <w:pPr>
        <w:pStyle w:val="a3"/>
        <w:numPr>
          <w:ilvl w:val="0"/>
          <w:numId w:val="39"/>
        </w:numPr>
        <w:spacing w:before="0" w:after="160"/>
        <w:rPr>
          <w:rFonts w:cstheme="minorHAnsi"/>
          <w:sz w:val="22"/>
          <w:szCs w:val="20"/>
        </w:rPr>
      </w:pPr>
      <w:r w:rsidRPr="00C256A3">
        <w:rPr>
          <w:rFonts w:cstheme="minorHAnsi"/>
          <w:sz w:val="22"/>
          <w:szCs w:val="20"/>
        </w:rPr>
        <w:t>Εκπρόσωπο (με τον Αναπληρωτή του) του Συμβούλου Υποστήριξης που θα προκύψει μετά την ένταξη της Επικαιροποιημένης Στρατηγικής ΒΑΑ του Δήμου Φλώρινας και θα χρηματοδοτηθεί από τους πόρους της Τεχνικής Βοήθειας του Προγράμματος της Περιφέρειας Δυτικής Μακεδονίας.</w:t>
      </w:r>
    </w:p>
    <w:p w:rsidR="00CF4E24" w:rsidRPr="00C34F14" w:rsidRDefault="00CF4E24" w:rsidP="00CF4E24">
      <w:pPr>
        <w:rPr>
          <w:sz w:val="22"/>
          <w:szCs w:val="20"/>
        </w:rPr>
      </w:pPr>
      <w:r w:rsidRPr="00C34F14">
        <w:rPr>
          <w:sz w:val="22"/>
          <w:szCs w:val="20"/>
        </w:rPr>
        <w:t xml:space="preserve">Οι λειτουργίες και οι αρμοδιότητες της Ομάδας Παρακολούθησης περιγράφονται στον «Οδηγό Εφαρμογής για τη συγκρότηση των Ομάδων Υποστήριξης της Διακυβέρνησης των ΟΧΕ και ΒΑΑ για την περίοδο 2021-2027¨ και στην ενότητα 3.2 του παρόντος σχεδίου. </w:t>
      </w:r>
    </w:p>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F4E24" w:rsidRDefault="00CF4E24" w:rsidP="00CF4E24"/>
    <w:p w:rsidR="00C256A3" w:rsidRPr="0014330B" w:rsidRDefault="00C256A3" w:rsidP="00CF4E24"/>
    <w:p w:rsidR="00CF4E24" w:rsidRDefault="002A10F4" w:rsidP="002A10F4">
      <w:pPr>
        <w:pStyle w:val="1"/>
      </w:pPr>
      <w:bookmarkStart w:id="548" w:name="_Toc153891893"/>
      <w:bookmarkStart w:id="549" w:name="_Toc172713458"/>
      <w:bookmarkStart w:id="550" w:name="_Hlk152769611"/>
      <w:r>
        <w:rPr>
          <w:szCs w:val="26"/>
        </w:rPr>
        <w:lastRenderedPageBreak/>
        <w:t>ΕΝΟΤΗΤΑ</w:t>
      </w:r>
      <w:r w:rsidR="00AF2B3D">
        <w:t>Β</w:t>
      </w:r>
      <w:r w:rsidR="00CF4E24" w:rsidRPr="00A3607E">
        <w:t xml:space="preserve">8. </w:t>
      </w:r>
      <w:r w:rsidR="00CF4E24">
        <w:t>ΠΡΟΫΠΟΘΕΣΕΙΣ ΑΠΟΤΕΛΕΣΜΑΤΙΚΗΣ ΕΦΑΡΜΟΓΗΣ ΣΧΕΔΙΟΥ ΒΑΑ</w:t>
      </w:r>
      <w:bookmarkEnd w:id="548"/>
      <w:bookmarkEnd w:id="549"/>
    </w:p>
    <w:p w:rsidR="00CF4E24" w:rsidRDefault="00AF2B3D" w:rsidP="002A10F4">
      <w:pPr>
        <w:pStyle w:val="2"/>
      </w:pPr>
      <w:bookmarkStart w:id="551" w:name="_Toc151386647"/>
      <w:bookmarkStart w:id="552" w:name="_Toc153891894"/>
      <w:bookmarkStart w:id="553" w:name="_Toc172713459"/>
      <w:r>
        <w:t>Β</w:t>
      </w:r>
      <w:r w:rsidR="00CF4E24">
        <w:t>8.1 Σύστημα εφαρμογής της ΒΑΑ</w:t>
      </w:r>
      <w:bookmarkEnd w:id="551"/>
      <w:bookmarkEnd w:id="552"/>
      <w:bookmarkEnd w:id="553"/>
    </w:p>
    <w:p w:rsidR="00CF4E24" w:rsidRDefault="00AF2B3D" w:rsidP="00756DED">
      <w:pPr>
        <w:pStyle w:val="3"/>
      </w:pPr>
      <w:bookmarkStart w:id="554" w:name="_Toc172713460"/>
      <w:r>
        <w:t>Β</w:t>
      </w:r>
      <w:r w:rsidR="00CF4E24">
        <w:t xml:space="preserve">8.1.1 </w:t>
      </w:r>
      <w:r w:rsidR="00CF4E24" w:rsidRPr="0021746F">
        <w:t>Σχεδιασμός</w:t>
      </w:r>
      <w:bookmarkEnd w:id="554"/>
    </w:p>
    <w:p w:rsidR="00CF4E24" w:rsidRPr="00C34F14" w:rsidRDefault="00CF4E24" w:rsidP="00CF4E24">
      <w:pPr>
        <w:rPr>
          <w:sz w:val="22"/>
          <w:szCs w:val="20"/>
        </w:rPr>
      </w:pPr>
      <w:r w:rsidRPr="00C34F14">
        <w:rPr>
          <w:sz w:val="22"/>
          <w:szCs w:val="20"/>
        </w:rPr>
        <w:t xml:space="preserve">Ο σχεδιασμός </w:t>
      </w:r>
      <w:r>
        <w:rPr>
          <w:sz w:val="22"/>
          <w:szCs w:val="20"/>
        </w:rPr>
        <w:t xml:space="preserve">της επικαιροποιημένης στρατηγικής </w:t>
      </w:r>
      <w:r w:rsidRPr="00C34F14">
        <w:rPr>
          <w:sz w:val="22"/>
          <w:szCs w:val="20"/>
        </w:rPr>
        <w:t>ΒΑΑ ακολούθησε πλήρως τις οδηγίες της πρόσκλησης της ΕΥΔ ΕΠ 2014-2020 της ΠΔΜ με ΑΠ 1016 και ημερομηνία 15/03/2023.</w:t>
      </w:r>
    </w:p>
    <w:p w:rsidR="00CF4E24" w:rsidRDefault="00CF4E24" w:rsidP="00CF4E24">
      <w:pPr>
        <w:spacing w:before="0" w:after="0"/>
      </w:pPr>
    </w:p>
    <w:p w:rsidR="00CF4E24" w:rsidRPr="0021746F" w:rsidRDefault="00AF2B3D" w:rsidP="00756DED">
      <w:pPr>
        <w:pStyle w:val="3"/>
      </w:pPr>
      <w:bookmarkStart w:id="555" w:name="_Toc172713461"/>
      <w:r>
        <w:t>Β</w:t>
      </w:r>
      <w:r w:rsidR="00CF4E24">
        <w:t xml:space="preserve">8.1.2 </w:t>
      </w:r>
      <w:r w:rsidR="00CF4E24" w:rsidRPr="0021746F">
        <w:t>Υλοποίηση</w:t>
      </w:r>
      <w:bookmarkEnd w:id="555"/>
    </w:p>
    <w:p w:rsidR="00CF4E24" w:rsidRPr="00C256A3" w:rsidRDefault="00CF4E24" w:rsidP="002C581C">
      <w:pPr>
        <w:pStyle w:val="a3"/>
        <w:numPr>
          <w:ilvl w:val="0"/>
          <w:numId w:val="33"/>
        </w:numPr>
        <w:spacing w:before="0" w:after="160"/>
        <w:rPr>
          <w:sz w:val="22"/>
        </w:rPr>
      </w:pPr>
      <w:r w:rsidRPr="00C256A3">
        <w:rPr>
          <w:sz w:val="22"/>
        </w:rPr>
        <w:t>Η ΕΥΔ ΕΠ ΠΔΜ, διαμορφώνει τη μεθοδολογία και τα συνολικά κριτήρια επιλογής των πράξεων, λαμβάνοντας υπόψη και το τμήμα των κριτηρίων που αξιολογείται από την Αστική Αρχή και εισηγείται στον Περιφερειάρχη ΠΔΜ την ανωτέρω μεθοδολογία και τα συνολικά κριτήρια αξιολόγησης των πράξεων προκειμένου να εγκριθούν από την Επιτροπή Παρακολούθησης του ΕΠ ΠΔΜ 2021 – 2027. Εφόσον κατά τη φάση υλοποίησης των Στρατηγικών ΒΑΑ (αξιολόγησης πράξεων - χρηματοδότηση στο πλαίσιο συγκεκριμένης πρόσκλησης) προκύψει, σε συνεργασία με την Αστική Αρχή η ανάγκη τροποποίησης των κριτηρίων επιλογής πράξεων, αυτό μπορεί να γίνει με γραπτή διαδικασία.</w:t>
      </w:r>
    </w:p>
    <w:p w:rsidR="00CF4E24" w:rsidRPr="00C256A3" w:rsidRDefault="00CF4E24" w:rsidP="002C581C">
      <w:pPr>
        <w:pStyle w:val="a3"/>
        <w:numPr>
          <w:ilvl w:val="0"/>
          <w:numId w:val="33"/>
        </w:numPr>
        <w:spacing w:before="0" w:after="160"/>
        <w:rPr>
          <w:sz w:val="22"/>
        </w:rPr>
      </w:pPr>
      <w:r w:rsidRPr="00C256A3">
        <w:rPr>
          <w:sz w:val="22"/>
        </w:rPr>
        <w:t>Η ΕΥΔ ΕΠ ΠΔΜ προβαίνει, σύμφωνα με τα οριζόμενα σε Διαδικασία: «Έκδοση πρόσκλησης για την υποβολή αιτήσεων χρηματοδότησης» του Συστήματος Διαχείρισης και Ελέγχου στην κατάρτιση, έκδοση και δημοσίευση της πρόσκλησης προς τις Αστικές Αρχές (Δήμους) και προς τους τυχόν εταίρους που αναφέρονται στις Στρατηγικές ΒΑΑ, για την υποβολή πράξεων για ένταξη στο ΠΕΠ ΠΔΜ 2021-2027. Στα συνημμένα της Πρόσκλησης περιλαμβάνονται τόσο τα Κριτήρια Αξιολόγησης Πράξεων από την Αστική Αρχή όσο και τα Συνολικά Κριτήρια Αξιολόγησης Πράξεων από την ΕΥΔ ΕΠ ΠΔΜ.</w:t>
      </w:r>
    </w:p>
    <w:p w:rsidR="00CF4E24" w:rsidRPr="00C256A3" w:rsidRDefault="00CF4E24" w:rsidP="002C581C">
      <w:pPr>
        <w:pStyle w:val="a3"/>
        <w:numPr>
          <w:ilvl w:val="0"/>
          <w:numId w:val="33"/>
        </w:numPr>
        <w:spacing w:before="0" w:after="160"/>
        <w:rPr>
          <w:sz w:val="22"/>
        </w:rPr>
      </w:pPr>
      <w:r w:rsidRPr="00C256A3">
        <w:rPr>
          <w:sz w:val="22"/>
        </w:rPr>
        <w:t>Οι δυνητικοί δικαιούχοι υποβάλλουν τις αιτήσεις χρηματοδότησης (προτάσεις) με όλα τα απαραίτητα συνημμένα έγγραφα μέσω του ΟΠΣ.</w:t>
      </w:r>
    </w:p>
    <w:p w:rsidR="00CF4E24" w:rsidRPr="00C256A3" w:rsidRDefault="00CF4E24" w:rsidP="00CF4E24">
      <w:pPr>
        <w:rPr>
          <w:sz w:val="22"/>
        </w:rPr>
      </w:pPr>
      <w:r w:rsidRPr="00C256A3">
        <w:rPr>
          <w:sz w:val="22"/>
        </w:rPr>
        <w:t>Στην περίπτωση που η ανάθεση των καθηκόντων της αξιολόγησης – επιλογής πράξεων στο ΕΦΔ περιορίζεται στην ποιότητα των πράξεων και στη συνάφειά τους με την Στρατηγική ΒΑΑ:</w:t>
      </w:r>
    </w:p>
    <w:p w:rsidR="00CF4E24" w:rsidRPr="00C256A3" w:rsidRDefault="00CF4E24" w:rsidP="002C581C">
      <w:pPr>
        <w:pStyle w:val="a3"/>
        <w:numPr>
          <w:ilvl w:val="0"/>
          <w:numId w:val="32"/>
        </w:numPr>
        <w:spacing w:before="0" w:after="160"/>
        <w:rPr>
          <w:sz w:val="22"/>
        </w:rPr>
      </w:pPr>
      <w:r w:rsidRPr="00C256A3">
        <w:rPr>
          <w:sz w:val="22"/>
        </w:rPr>
        <w:t>Η ΕΥΔ ΕΠ ΠΔΜ, εντός του ΟΠΣ προβαίνει στον έλεγχο της πληρότητα των προτάσεων (Α΄ Στάδιο αξιολόγησης), στο οποίο συμπεριλαμβάνεται και η διαδικασία υποβολής συμπληρωματικών στοιχείων, σύμφωνα με τη Διαδικασία: «Επιλογή και Έγκρισης Πράξης».</w:t>
      </w:r>
    </w:p>
    <w:p w:rsidR="00CF4E24" w:rsidRPr="00C256A3" w:rsidRDefault="00CF4E24" w:rsidP="002C581C">
      <w:pPr>
        <w:pStyle w:val="a3"/>
        <w:numPr>
          <w:ilvl w:val="0"/>
          <w:numId w:val="32"/>
        </w:numPr>
        <w:spacing w:before="0" w:after="160"/>
        <w:rPr>
          <w:sz w:val="22"/>
        </w:rPr>
      </w:pPr>
      <w:r w:rsidRPr="00C256A3">
        <w:rPr>
          <w:sz w:val="22"/>
        </w:rPr>
        <w:t xml:space="preserve">Ο ΕΦΔ, εκτός του ΟΠΣ, επί των φακέλων των υποβαλλόμενων προτάσεων που του κοινοποιεί η ΕΥΔ ΕΠ ΠΔΜ, προβαίνει στην αξιολόγηση των προτάσεων ως προς την </w:t>
      </w:r>
      <w:r w:rsidRPr="00C256A3">
        <w:rPr>
          <w:sz w:val="22"/>
        </w:rPr>
        <w:lastRenderedPageBreak/>
        <w:t>ποιότητα και τη συνάφειά τους με την Στρατηγική ΒΑΑ (μέρος Β1΄ Σταδίου αξιολόγησης) και αποστέλλει στην ΕΥΔ ΕΠ ΠΔΜ εγγράφως τα αποτελέσματα της αξιολόγησης για το σύνολο των προτάσεων.</w:t>
      </w:r>
    </w:p>
    <w:p w:rsidR="00CF4E24" w:rsidRPr="00C256A3" w:rsidRDefault="00CF4E24" w:rsidP="002C581C">
      <w:pPr>
        <w:pStyle w:val="a3"/>
        <w:numPr>
          <w:ilvl w:val="0"/>
          <w:numId w:val="32"/>
        </w:numPr>
        <w:spacing w:before="0" w:after="160"/>
        <w:rPr>
          <w:sz w:val="22"/>
        </w:rPr>
      </w:pPr>
      <w:r w:rsidRPr="00C256A3">
        <w:rPr>
          <w:sz w:val="22"/>
        </w:rPr>
        <w:t>Η ΕΥΔ ΕΠ ΠΔΜ εντός του ΟΠΣ προβαίνει στην αξιολόγηση των προτάσεων ανά κριτήριο / ομάδα κριτηρίων πέραν αυτών που αξιολόγησε ο ΕΦΔ (μέρος Β2΄ σταδίου αξιολόγησης) και καταχωρεί στο ΟΠΣ και τα αποτελέσματα της αξιολόγησης του ΕΦΔ.</w:t>
      </w:r>
    </w:p>
    <w:p w:rsidR="00CF4E24" w:rsidRPr="00C256A3" w:rsidRDefault="00CF4E24" w:rsidP="002C581C">
      <w:pPr>
        <w:pStyle w:val="a3"/>
        <w:numPr>
          <w:ilvl w:val="0"/>
          <w:numId w:val="32"/>
        </w:numPr>
        <w:spacing w:before="0" w:after="160"/>
        <w:rPr>
          <w:sz w:val="22"/>
        </w:rPr>
      </w:pPr>
      <w:r w:rsidRPr="00C256A3">
        <w:rPr>
          <w:sz w:val="22"/>
        </w:rPr>
        <w:t>Η ΕΥΔ ΕΠ ΠΔΜ εισηγείται στον οικείο Περιφερειάρχη την έκδοση Αποφάσεων Ένταξης και Απόρριψης Πράξεων και ενημερώνει σχετικά τους δικαιούχους.</w:t>
      </w:r>
    </w:p>
    <w:p w:rsidR="00CF4E24" w:rsidRPr="00C256A3" w:rsidRDefault="00CF4E24" w:rsidP="002C581C">
      <w:pPr>
        <w:pStyle w:val="a3"/>
        <w:numPr>
          <w:ilvl w:val="0"/>
          <w:numId w:val="32"/>
        </w:numPr>
        <w:spacing w:before="0" w:after="160"/>
        <w:rPr>
          <w:sz w:val="22"/>
        </w:rPr>
      </w:pPr>
      <w:r w:rsidRPr="00C256A3">
        <w:rPr>
          <w:sz w:val="22"/>
        </w:rPr>
        <w:t xml:space="preserve">Η ΕΥΔ ΕΠ ΠΔΜ εξετάζει τις υποβαλλόμενες ενστάσεις και εφόσον απαιτείται, και σε συνεργασία του ΕΦΔ. </w:t>
      </w:r>
    </w:p>
    <w:p w:rsidR="00CF4E24" w:rsidRPr="00C34F14" w:rsidRDefault="00CF4E24" w:rsidP="00CF4E24">
      <w:pPr>
        <w:rPr>
          <w:sz w:val="22"/>
          <w:szCs w:val="20"/>
        </w:rPr>
      </w:pPr>
      <w:r w:rsidRPr="00C34F14">
        <w:rPr>
          <w:sz w:val="22"/>
          <w:szCs w:val="20"/>
        </w:rPr>
        <w:t>Δεδομένου ότι θα πρέπει να αρχειοθετούνται σε ένα σημείο όλα τα στοιχεία που αφορούν στην αξιολόγηση των προτάσεων, ενδέχεται η αξιολόγηση των προτάσεων από τον ΕΦΔ να καταχωρείται στο ΟΠΣ με ευθύνη της ΕΥΔ ΕΠ ΠΔΜ, καθώς εντός του πληροφοριακού συστήματος θα αρχειοθετούνται όλα τα δεδομένα της αξιολόγησης.</w:t>
      </w:r>
    </w:p>
    <w:p w:rsidR="00CF4E24" w:rsidRPr="00C34F14" w:rsidRDefault="00CF4E24" w:rsidP="00CF4E24">
      <w:pPr>
        <w:rPr>
          <w:sz w:val="22"/>
          <w:szCs w:val="20"/>
        </w:rPr>
      </w:pPr>
      <w:r w:rsidRPr="00C34F14">
        <w:rPr>
          <w:sz w:val="22"/>
          <w:szCs w:val="20"/>
        </w:rPr>
        <w:t>Στο πλαίσιο αυτό, στις περιπτώσεις που η εμπλοκή των ΕΦΔ (Αστικών Αρχών) είναι περιορισμένη, τα Στάδια της αξιολόγησης των προτάσεων (αξιολόγηση ανά κριτήριο/ ομάδα κριτηρίων) θα επιμεριστούν μεταξύ της ΕΥΔ ΕΠ ΠΔΜ και του ΕΦΔ, ως εξής:</w:t>
      </w:r>
    </w:p>
    <w:p w:rsidR="00CF4E24" w:rsidRPr="00C256A3" w:rsidRDefault="00CF4E24" w:rsidP="002C581C">
      <w:pPr>
        <w:pStyle w:val="a3"/>
        <w:numPr>
          <w:ilvl w:val="0"/>
          <w:numId w:val="25"/>
        </w:numPr>
        <w:spacing w:before="0" w:after="160"/>
        <w:rPr>
          <w:sz w:val="22"/>
          <w:szCs w:val="20"/>
        </w:rPr>
      </w:pPr>
      <w:r w:rsidRPr="00C256A3">
        <w:rPr>
          <w:sz w:val="22"/>
          <w:szCs w:val="20"/>
        </w:rPr>
        <w:t>Α΄ Στάδιο Αξιολόγησης: Διενεργείται από την ΕΥΔ ΕΠ και αφορά στις ομάδες κριτηρίων και στα κριτήρια για τον έλεγχο πληρότητας πρότασης,</w:t>
      </w:r>
    </w:p>
    <w:p w:rsidR="00CF4E24" w:rsidRPr="00C256A3" w:rsidRDefault="00CF4E24" w:rsidP="002C581C">
      <w:pPr>
        <w:pStyle w:val="a3"/>
        <w:numPr>
          <w:ilvl w:val="0"/>
          <w:numId w:val="25"/>
        </w:numPr>
        <w:spacing w:before="0" w:after="160"/>
        <w:rPr>
          <w:sz w:val="22"/>
          <w:szCs w:val="20"/>
        </w:rPr>
      </w:pPr>
      <w:r w:rsidRPr="00C256A3">
        <w:rPr>
          <w:sz w:val="22"/>
          <w:szCs w:val="20"/>
        </w:rPr>
        <w:t>Β1΄ Στάδιο Αξιολόγησης: Διενεργείται από την Αστική Αρχή και περιλαμβάνει τις ομάδες κριτηρίων και τα κριτήρια για την αξιολόγηση της ποιότητας των προτάσεων και τη συνάφειά τους με τη Στρατηγική ΒΑΑ (η καταχώρηση των δεδομένων αξιολόγησης του εν λόγω σταδίου στο ΟΠΣ διενεργείται από τη ΔΑ),</w:t>
      </w:r>
    </w:p>
    <w:p w:rsidR="00CF4E24" w:rsidRPr="00C256A3" w:rsidRDefault="00CF4E24" w:rsidP="002C581C">
      <w:pPr>
        <w:pStyle w:val="a3"/>
        <w:numPr>
          <w:ilvl w:val="0"/>
          <w:numId w:val="25"/>
        </w:numPr>
        <w:spacing w:before="0" w:after="160"/>
        <w:rPr>
          <w:sz w:val="22"/>
          <w:szCs w:val="20"/>
        </w:rPr>
      </w:pPr>
      <w:r w:rsidRPr="00C256A3">
        <w:rPr>
          <w:sz w:val="22"/>
          <w:szCs w:val="20"/>
        </w:rPr>
        <w:t>Β2΄ Στάδιο Αξιολόγησης: Διενεργείται από την ΕΥΔ ΕΠ η αξιολόγηση των προτάσεων που έχουν αξιολογηθεί θετικά από την Αστική Αρχή, ως προς τις ομάδες κριτηρίων και τα κριτήρια που αφορούν α) στην πληρότητα και σαφήνεια του περιεχομένου της πρότασης, β) στην τήρηση του θεσμικού πλαισίου και στην ενσωμάτωση των οριζόντιων πολιτικών, γ) στη ωριμότητα των προτάσεων, καθώς και δ) στη διοικητική, επιχειρησιακή και χρηματοοικονομική ικανότητα του δυνητικού δικαιούχου.</w:t>
      </w:r>
    </w:p>
    <w:p w:rsidR="00CF4E24" w:rsidRPr="00C34F14" w:rsidRDefault="00CF4E24" w:rsidP="00CF4E24">
      <w:pPr>
        <w:rPr>
          <w:sz w:val="22"/>
          <w:szCs w:val="20"/>
        </w:rPr>
      </w:pPr>
      <w:r w:rsidRPr="00C34F14">
        <w:rPr>
          <w:sz w:val="22"/>
          <w:szCs w:val="20"/>
        </w:rPr>
        <w:t>Το αποτέλεσμα της αξιολόγησης για την κάθε πρόταση προκύπτει και από τα τρία στάδια αξιολόγησής της.</w:t>
      </w:r>
    </w:p>
    <w:p w:rsidR="00CF4E24" w:rsidRPr="00C34F14" w:rsidRDefault="00CF4E24" w:rsidP="00CF4E24">
      <w:pPr>
        <w:rPr>
          <w:sz w:val="22"/>
          <w:szCs w:val="20"/>
        </w:rPr>
      </w:pPr>
      <w:r w:rsidRPr="00C34F14">
        <w:rPr>
          <w:sz w:val="22"/>
          <w:szCs w:val="20"/>
        </w:rPr>
        <w:lastRenderedPageBreak/>
        <w:t>Η ένταξη στο ΠΔΕ των πράξεων που επιλέγονται για συγχρηματοδότηση στο πλαίσιο τωνΒΑΑ, γίνεται σύμφωνα με το Σύστημα Διαχείρισης και Ελέγχου του ΕΣΠΑ, με την κοινοποίηση στη Διεύθυνση Δημοσίων Επενδύσεων της απόφασης ένταξης με μέριμνα της Διαχειριστικής Αρχής. Η εγγραφή πραγματοποιείται στη Συλλογική Απόφαση (ΣΑΕΠ) της ΠΔΜ.</w:t>
      </w:r>
    </w:p>
    <w:p w:rsidR="00CF4E24" w:rsidRPr="00C34F14" w:rsidRDefault="00CF4E24" w:rsidP="00CF4E24">
      <w:pPr>
        <w:rPr>
          <w:sz w:val="22"/>
          <w:szCs w:val="20"/>
        </w:rPr>
      </w:pPr>
      <w:r w:rsidRPr="00C34F14">
        <w:rPr>
          <w:sz w:val="22"/>
          <w:szCs w:val="20"/>
        </w:rPr>
        <w:t xml:space="preserve">Στην περίπτωση που μία Στρατηγική ΒΑΑ περιλαμβάνει πόρους από διαφορετικά τομεακά προγράμματα του ΕΣΠΑ, πριν την απόφαση ένταξης των πράξεων, που εκδίδεται από την αρμόδια Διαχειριστική Αρχή, πρέπει να υπάρχει και απόφαση εκχώρησης του αντίστοιχου ποσού στη ΔΑ ή ΕΦ από τον αρμόδιο υπουργό. Τέλος, σε ότι αφορά στην αξιολόγηση συνολικά </w:t>
      </w:r>
      <w:r>
        <w:rPr>
          <w:sz w:val="22"/>
          <w:szCs w:val="20"/>
        </w:rPr>
        <w:t xml:space="preserve">της στρατηγικής </w:t>
      </w:r>
      <w:r w:rsidRPr="00C34F14">
        <w:rPr>
          <w:sz w:val="22"/>
          <w:szCs w:val="20"/>
        </w:rPr>
        <w:t xml:space="preserve">ΒΑΑ &amp; ως προς την τήρηση του, αυτή θα γίνεται κυρίως σε ετήσια βάση μέσω της Ετήσιας Έκθεσης Υλοποίησης του </w:t>
      </w:r>
      <w:r>
        <w:rPr>
          <w:sz w:val="22"/>
          <w:szCs w:val="20"/>
        </w:rPr>
        <w:t>ΒΑΑ</w:t>
      </w:r>
      <w:r w:rsidRPr="00C34F14">
        <w:rPr>
          <w:sz w:val="22"/>
          <w:szCs w:val="20"/>
        </w:rPr>
        <w:t>.</w:t>
      </w:r>
    </w:p>
    <w:bookmarkEnd w:id="550"/>
    <w:p w:rsidR="00CF4E24" w:rsidRPr="0014330B" w:rsidRDefault="00CF4E24" w:rsidP="00CF4E24"/>
    <w:p w:rsidR="00CF4E24" w:rsidRDefault="00AF2B3D" w:rsidP="002A10F4">
      <w:pPr>
        <w:pStyle w:val="2"/>
      </w:pPr>
      <w:bookmarkStart w:id="556" w:name="_Toc151386648"/>
      <w:bookmarkStart w:id="557" w:name="_Toc153891895"/>
      <w:bookmarkStart w:id="558" w:name="_Toc172713462"/>
      <w:r>
        <w:t>Β</w:t>
      </w:r>
      <w:r w:rsidR="00CF4E24">
        <w:t>8.2 Απαιτούμενες προϋποθέσεις για την αποτελεσματική υλοποίηση των δράσεων του Επιχειρησιακού Σχεδίου</w:t>
      </w:r>
      <w:bookmarkEnd w:id="556"/>
      <w:bookmarkEnd w:id="557"/>
      <w:bookmarkEnd w:id="558"/>
    </w:p>
    <w:p w:rsidR="00CF4E24" w:rsidRPr="00C34F14" w:rsidRDefault="00C10354" w:rsidP="00CF4E24">
      <w:pPr>
        <w:rPr>
          <w:sz w:val="22"/>
          <w:szCs w:val="20"/>
        </w:rPr>
      </w:pPr>
      <w:r>
        <w:rPr>
          <w:noProof/>
          <w:sz w:val="22"/>
          <w:szCs w:val="20"/>
        </w:rPr>
        <w:pict>
          <v:shape id="_x0000_s2298" type="#_x0000_t202" style="position:absolute;left:0;text-align:left;margin-left:-4.5pt;margin-top:79.8pt;width:454.5pt;height:39.75pt;z-index:2516423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" filled="f" stroked="f">
            <v:textbox style="mso-next-textbox:#_x0000_s2298">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Β.14</w:t>
                  </w:r>
                  <w:r w:rsidRPr="00D279E9">
                    <w:rPr>
                      <w:b/>
                      <w:bCs/>
                      <w:sz w:val="20"/>
                      <w:szCs w:val="18"/>
                    </w:rPr>
                    <w:t>:</w:t>
                  </w:r>
                  <w:r w:rsidRPr="00F11101">
                    <w:rPr>
                      <w:sz w:val="20"/>
                      <w:szCs w:val="18"/>
                    </w:rPr>
                    <w:t>Απαιτούμενες προϋποθέσεις για την αποτελεσματική υλοποίηση των δράσεων του Επιχειρησιακού Σχεδίου</w:t>
                  </w:r>
                </w:p>
              </w:txbxContent>
            </v:textbox>
            <w10:wrap type="square"/>
          </v:shape>
        </w:pict>
      </w:r>
      <w:r w:rsidR="00CF4E24" w:rsidRPr="00C34F14">
        <w:rPr>
          <w:sz w:val="22"/>
          <w:szCs w:val="20"/>
        </w:rPr>
        <w:t xml:space="preserve">Στον παρακάτω πίνακα καταγράφονται όλες οι προτεινόμενες δράσεις της </w:t>
      </w:r>
      <w:r w:rsidR="00CF4E24">
        <w:rPr>
          <w:sz w:val="22"/>
          <w:szCs w:val="20"/>
        </w:rPr>
        <w:t xml:space="preserve">επικαιροποιημένης στρατηγικής </w:t>
      </w:r>
      <w:r w:rsidR="00CF4E24" w:rsidRPr="00C34F14">
        <w:rPr>
          <w:sz w:val="22"/>
          <w:szCs w:val="20"/>
        </w:rPr>
        <w:t>ΒΑΑ του Δήμου Φλώρινας και οι απαιτούμενες προϋποθέσεις για την αποτελεσματική υλοποίηση του επιχειρησιακού σχεδίου.</w:t>
      </w:r>
    </w:p>
    <w:tbl>
      <w:tblPr>
        <w:tblStyle w:val="a4"/>
        <w:tblW w:w="9067" w:type="dxa"/>
        <w:tblLook w:val="04A0"/>
      </w:tblPr>
      <w:tblGrid>
        <w:gridCol w:w="2319"/>
        <w:gridCol w:w="3411"/>
        <w:gridCol w:w="3337"/>
      </w:tblGrid>
      <w:tr w:rsidR="00CF4E24" w:rsidTr="00756DED">
        <w:trPr>
          <w:trHeight w:val="818"/>
        </w:trPr>
        <w:tc>
          <w:tcPr>
            <w:tcW w:w="2214" w:type="dxa"/>
            <w:shd w:val="clear" w:color="auto" w:fill="8496B0" w:themeFill="text2" w:themeFillTint="99"/>
          </w:tcPr>
          <w:p w:rsidR="00CF4E24" w:rsidRPr="00513265" w:rsidRDefault="00CF4E24" w:rsidP="009C365D">
            <w:pPr>
              <w:rPr>
                <w:color w:val="FFFFFF" w:themeColor="background1"/>
              </w:rPr>
            </w:pPr>
            <w:r w:rsidRPr="00513265">
              <w:rPr>
                <w:rFonts w:ascii="Calibri,Bold" w:hAnsi="Calibri,Bold" w:cs="Calibri,Bold"/>
                <w:b/>
                <w:bCs/>
                <w:color w:val="FFFFFF" w:themeColor="background1"/>
                <w:kern w:val="0"/>
              </w:rPr>
              <w:t>ΤΙΤΛΟΣ ΔΡΑΣΗΣ</w:t>
            </w:r>
          </w:p>
        </w:tc>
        <w:tc>
          <w:tcPr>
            <w:tcW w:w="3451" w:type="dxa"/>
            <w:shd w:val="clear" w:color="auto" w:fill="8496B0" w:themeFill="text2" w:themeFillTint="99"/>
          </w:tcPr>
          <w:p w:rsidR="00CF4E24" w:rsidRPr="00513265" w:rsidRDefault="00CF4E24" w:rsidP="009C365D">
            <w:pPr>
              <w:rPr>
                <w:color w:val="FFFFFF" w:themeColor="background1"/>
              </w:rPr>
            </w:pPr>
            <w:r w:rsidRPr="00513265">
              <w:rPr>
                <w:rFonts w:ascii="Calibri,Bold" w:hAnsi="Calibri,Bold" w:cs="Calibri,Bold"/>
                <w:b/>
                <w:bCs/>
                <w:color w:val="FFFFFF" w:themeColor="background1"/>
                <w:kern w:val="0"/>
              </w:rPr>
              <w:t>ΠΕΡΙΓΡΑΦΗΔΡΑΣΗΣ</w:t>
            </w:r>
          </w:p>
        </w:tc>
        <w:tc>
          <w:tcPr>
            <w:tcW w:w="3402" w:type="dxa"/>
            <w:shd w:val="clear" w:color="auto" w:fill="8496B0" w:themeFill="text2" w:themeFillTint="99"/>
          </w:tcPr>
          <w:p w:rsidR="00CF4E24" w:rsidRPr="00513265"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ΑΠΑΙΤΟΥΜΕΝΕΣ ΠΡΟΥΠΟΘΕΣΕΙΣ</w:t>
            </w:r>
          </w:p>
          <w:p w:rsidR="00CF4E24" w:rsidRPr="00513265" w:rsidRDefault="00CF4E24" w:rsidP="009C365D">
            <w:pPr>
              <w:jc w:val="left"/>
              <w:rPr>
                <w:color w:val="FFFFFF" w:themeColor="background1"/>
              </w:rPr>
            </w:pPr>
            <w:r w:rsidRPr="00513265">
              <w:rPr>
                <w:rFonts w:ascii="Calibri,Bold" w:hAnsi="Calibri,Bold" w:cs="Calibri,Bold"/>
                <w:b/>
                <w:bCs/>
                <w:color w:val="FFFFFF" w:themeColor="background1"/>
                <w:kern w:val="0"/>
              </w:rPr>
              <w:t>– ΣΥΝΘΗΚΕΣ ΩΡΙΜΟΤΗΤΑΣ</w:t>
            </w:r>
          </w:p>
        </w:tc>
      </w:tr>
      <w:tr w:rsidR="00CF4E24" w:rsidTr="001F4261">
        <w:trPr>
          <w:trHeight w:val="1657"/>
        </w:trPr>
        <w:tc>
          <w:tcPr>
            <w:tcW w:w="2214"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1.1.1</w:t>
            </w:r>
            <w:r w:rsidRPr="005F5E90">
              <w:rPr>
                <w:rFonts w:eastAsia="Times New Roman" w:cstheme="minorHAnsi"/>
                <w:color w:val="000000"/>
                <w:kern w:val="0"/>
                <w:sz w:val="20"/>
                <w:szCs w:val="20"/>
                <w:lang w:eastAsia="el-GR"/>
              </w:rPr>
              <w:t xml:space="preserve"> Ολοκλήρωση προγράμματος αναπλάσεων ποταμού Σακουλέβα από την οδό Βουκεφάλα έως την Μπουάτ </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Πρόκειται για την ολοκλήρωση της ανάπλασης του ποταμού Σακουλέβα έως την περιοχή της Γεωργικής  Σχολής (μπουάτ)</w:t>
            </w:r>
          </w:p>
        </w:tc>
        <w:tc>
          <w:tcPr>
            <w:tcW w:w="3402"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 xml:space="preserve">Απαιτείται η έκδοση δικαιολογητικών πληρότητας και απαλλαγών </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1.1.2</w:t>
            </w:r>
            <w:r w:rsidRPr="005F5E90">
              <w:rPr>
                <w:rFonts w:eastAsia="Times New Roman" w:cstheme="minorHAnsi"/>
                <w:color w:val="000000"/>
                <w:kern w:val="0"/>
                <w:sz w:val="20"/>
                <w:szCs w:val="20"/>
                <w:lang w:eastAsia="el-GR"/>
              </w:rPr>
              <w:t xml:space="preserve"> Απαλλοτριώσεις ιδιοκτησιών σε έκταση 300 μέτρων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Πράξεις τακτοποίησης οικοπέδων επί των παραποτάμιων οδών στο ύψος της Γεωργικής Σχολής</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Απαιτούνται διοικητικές ενέργειες</w:t>
            </w:r>
          </w:p>
        </w:tc>
      </w:tr>
      <w:tr w:rsidR="00CF4E24" w:rsidTr="00756DED">
        <w:trPr>
          <w:trHeight w:val="794"/>
        </w:trPr>
        <w:tc>
          <w:tcPr>
            <w:tcW w:w="2214"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1.1.3</w:t>
            </w:r>
            <w:r w:rsidRPr="005F5E90">
              <w:rPr>
                <w:rFonts w:eastAsia="Times New Roman" w:cstheme="minorHAnsi"/>
                <w:color w:val="000000"/>
                <w:kern w:val="0"/>
                <w:sz w:val="20"/>
                <w:szCs w:val="20"/>
                <w:lang w:eastAsia="el-GR"/>
              </w:rPr>
              <w:t xml:space="preserve"> Αστικός και Η/Μ εξοπλισμός Μπουάτ</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 xml:space="preserve">Αστικός και Η/Μ εξοπλισμός σε συνέργεια με την ανάπλαση της περιοχής της Γεωργικής Σχολής (μπουάτ </w:t>
            </w:r>
            <w:r w:rsidRPr="009F4041">
              <w:rPr>
                <w:sz w:val="20"/>
                <w:szCs w:val="20"/>
                <w:lang w:val="en-US"/>
              </w:rPr>
              <w:t>project</w:t>
            </w:r>
            <w:r w:rsidRPr="009F4041">
              <w:rPr>
                <w:sz w:val="20"/>
                <w:szCs w:val="20"/>
              </w:rPr>
              <w:t>)</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Απαιτείται η εκπόνηση των μελετών </w:t>
            </w:r>
          </w:p>
        </w:tc>
      </w:tr>
      <w:tr w:rsidR="00CF4E24" w:rsidTr="00756DED">
        <w:trPr>
          <w:trHeight w:val="794"/>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lastRenderedPageBreak/>
              <w:t>1.1.4</w:t>
            </w:r>
            <w:r w:rsidRPr="00EA7EF6">
              <w:rPr>
                <w:rFonts w:eastAsia="Times New Roman" w:cstheme="minorHAnsi"/>
                <w:color w:val="000000"/>
                <w:kern w:val="0"/>
                <w:sz w:val="20"/>
                <w:szCs w:val="20"/>
                <w:lang w:eastAsia="el-GR"/>
              </w:rPr>
              <w:t>Ανάπλαση τμήματος ποταμού Σακουλέβα από την γέφυρα των δικαστηρίων ως την οδό Βουκεφάλα (μεταφερόμενο έργο)</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Ανάπλαση ποταμού Σακουλέβα από πλατεία Δικαστηρίων έως την οδό Βουκεφάλα</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Έργο σε εξέλιξη </w:t>
            </w:r>
          </w:p>
        </w:tc>
      </w:tr>
      <w:tr w:rsidR="00CF4E24" w:rsidTr="00756DED">
        <w:trPr>
          <w:trHeight w:val="794"/>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1.2.1</w:t>
            </w:r>
            <w:r w:rsidRPr="005F5E90">
              <w:rPr>
                <w:rFonts w:eastAsia="Times New Roman" w:cstheme="minorHAnsi"/>
                <w:color w:val="000000"/>
                <w:kern w:val="0"/>
                <w:sz w:val="20"/>
                <w:szCs w:val="20"/>
                <w:lang w:eastAsia="el-GR"/>
              </w:rPr>
              <w:t xml:space="preserve"> Ανάπλαση πλατείας Μόδη και πεζοδρόμου</w:t>
            </w:r>
            <w:r w:rsidRPr="00FA09BE">
              <w:rPr>
                <w:sz w:val="20"/>
                <w:szCs w:val="20"/>
              </w:rPr>
              <w:t>Παύλου Μελά</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2F1288">
              <w:rPr>
                <w:sz w:val="20"/>
                <w:szCs w:val="20"/>
              </w:rPr>
              <w:t>Ενιαία ανάπλαση της κεντρικής πλατείας και του πεζόδρομου με στοιχεία βιοκλιματικού σχεδιασμού</w:t>
            </w:r>
          </w:p>
        </w:tc>
        <w:tc>
          <w:tcPr>
            <w:tcW w:w="3402"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έκδοση δικαιολογητικών πληρότητας και απαλλαγών</w:t>
            </w:r>
          </w:p>
        </w:tc>
      </w:tr>
      <w:tr w:rsidR="00CF4E24" w:rsidTr="00756DED">
        <w:trPr>
          <w:trHeight w:val="794"/>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2.1.1</w:t>
            </w:r>
            <w:r w:rsidRPr="005F5E90">
              <w:rPr>
                <w:rFonts w:eastAsia="Times New Roman" w:cstheme="minorHAnsi"/>
                <w:color w:val="000000"/>
                <w:kern w:val="0"/>
                <w:sz w:val="20"/>
                <w:szCs w:val="20"/>
                <w:lang w:eastAsia="el-GR"/>
              </w:rPr>
              <w:t xml:space="preserve"> Ενεργειακή αναβάθμιση δημοτικής αγοράς και ανάπλαση περιβάλλοντος χώρου</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2F1288">
              <w:rPr>
                <w:sz w:val="20"/>
                <w:szCs w:val="20"/>
              </w:rPr>
              <w:t>Πρόκειται για την ενεργειακή αναβάθμιση του κτιρίου της δημοτικής αγοράς και διαμόρφωση κοινόχρηστων χώρων πέριξ αυτής</w:t>
            </w:r>
          </w:p>
        </w:tc>
        <w:tc>
          <w:tcPr>
            <w:tcW w:w="3402"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έκδοση δικαιολογητικών πληρότητας και απαλλαγών</w:t>
            </w:r>
          </w:p>
        </w:tc>
      </w:tr>
      <w:tr w:rsidR="00CF4E24" w:rsidTr="00756DED">
        <w:trPr>
          <w:trHeight w:val="794"/>
        </w:trPr>
        <w:tc>
          <w:tcPr>
            <w:tcW w:w="2214" w:type="dxa"/>
            <w:shd w:val="clear" w:color="auto" w:fill="F2F2F2" w:themeFill="background1" w:themeFillShade="F2"/>
          </w:tcPr>
          <w:p w:rsidR="00CF4E24" w:rsidRPr="00EA7EF6"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2.1.2</w:t>
            </w:r>
            <w:r w:rsidRPr="005F5E90">
              <w:rPr>
                <w:rFonts w:eastAsia="Times New Roman" w:cstheme="minorHAnsi"/>
                <w:color w:val="000000"/>
                <w:kern w:val="0"/>
                <w:sz w:val="20"/>
                <w:szCs w:val="20"/>
                <w:lang w:eastAsia="el-GR"/>
              </w:rPr>
              <w:t xml:space="preserve"> Ενεργειακή Αναβάθμιση 1ου Δημοτικού Σχολείου Φλώρινας</w:t>
            </w:r>
            <w:r w:rsidRPr="00EA7EF6">
              <w:rPr>
                <w:color w:val="000000"/>
                <w:sz w:val="20"/>
                <w:szCs w:val="20"/>
                <w:lang w:eastAsia="el-GR"/>
              </w:rPr>
              <w:t>(μεταφερόμενο έργο)</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r>
      <w:tr w:rsidR="00CF4E24" w:rsidTr="00756DED">
        <w:trPr>
          <w:trHeight w:val="777"/>
        </w:trPr>
        <w:tc>
          <w:tcPr>
            <w:tcW w:w="2214" w:type="dxa"/>
            <w:shd w:val="clear" w:color="auto" w:fill="F2F2F2" w:themeFill="background1" w:themeFillShade="F2"/>
          </w:tcPr>
          <w:p w:rsidR="00CF4E24" w:rsidRPr="00EA7EF6"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2.1.3</w:t>
            </w:r>
            <w:r w:rsidRPr="005F5E90">
              <w:rPr>
                <w:rFonts w:eastAsia="Times New Roman" w:cstheme="minorHAnsi"/>
                <w:color w:val="000000"/>
                <w:kern w:val="0"/>
                <w:sz w:val="20"/>
                <w:szCs w:val="20"/>
                <w:lang w:eastAsia="el-GR"/>
              </w:rPr>
              <w:t xml:space="preserve"> Ενεργειακή Αναβάθμιση 3ου Γυμνάσιου Φλώρινας</w:t>
            </w:r>
            <w:r w:rsidRPr="00EA7EF6">
              <w:rPr>
                <w:color w:val="000000"/>
                <w:sz w:val="20"/>
                <w:szCs w:val="20"/>
                <w:lang w:eastAsia="el-GR"/>
              </w:rPr>
              <w:t>(μεταφερόμενο έργο)</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r>
      <w:tr w:rsidR="00CF4E24" w:rsidTr="00756DED">
        <w:trPr>
          <w:trHeight w:val="777"/>
        </w:trPr>
        <w:tc>
          <w:tcPr>
            <w:tcW w:w="2214" w:type="dxa"/>
            <w:shd w:val="clear" w:color="auto" w:fill="F2F2F2" w:themeFill="background1" w:themeFillShade="F2"/>
          </w:tcPr>
          <w:p w:rsidR="00CF4E24" w:rsidRPr="00EA7EF6"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2.1.4</w:t>
            </w:r>
            <w:r w:rsidRPr="005F5E90">
              <w:rPr>
                <w:rFonts w:eastAsia="Times New Roman" w:cstheme="minorHAnsi"/>
                <w:color w:val="000000"/>
                <w:kern w:val="0"/>
                <w:sz w:val="20"/>
                <w:szCs w:val="20"/>
                <w:lang w:eastAsia="el-GR"/>
              </w:rPr>
              <w:t xml:space="preserve"> Ενεργειακή Αναβάθμιση 5ου Δημοτικού Σχολείου Φλώρινας</w:t>
            </w:r>
            <w:r w:rsidRPr="00EA7EF6">
              <w:rPr>
                <w:color w:val="000000"/>
                <w:sz w:val="20"/>
                <w:szCs w:val="20"/>
                <w:lang w:eastAsia="el-GR"/>
              </w:rPr>
              <w:t>(μεταφερόμενο έργο)</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20"/>
              </w:rPr>
              <w:t>Περιλαμβάνονται δράσεις ενεργειακής αναβάθμισης του κτιρίου (κέλυφος, κουφώματα, ενεργειακός φωτισμός)</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3.1.1</w:t>
            </w:r>
            <w:r w:rsidRPr="005F5E90">
              <w:rPr>
                <w:rFonts w:eastAsia="Times New Roman" w:cstheme="minorHAnsi"/>
                <w:color w:val="000000"/>
                <w:kern w:val="0"/>
                <w:sz w:val="20"/>
                <w:szCs w:val="20"/>
                <w:lang w:eastAsia="el-GR"/>
              </w:rPr>
              <w:t xml:space="preserve"> Δομή προθερμοκοίτησης επιχειρηματικών ιδεών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2B2FFC">
              <w:rPr>
                <w:sz w:val="20"/>
                <w:szCs w:val="18"/>
              </w:rPr>
              <w:t xml:space="preserve">Η Δομή Προ-θερμοκοίτισης θα περιλαμβάνει έναν συνεργατικό χώρο στον οποίο θα παρέχεται εξοπλισμός και υποδομή για να υποστηρίξει ανθρώπους με καινοτόμες ιδέες, βοηθώντας τους να τις ωριμάσουν και να τις εντάξουν στον πραγματικό επιχειρηματικό κόσμο. O χώρος της δομής θα χρησιμοποιείται ως χώρος συνάντησης από δημιουργικές ομάδες της πόλης. </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F04257" w:rsidTr="00756DED">
        <w:trPr>
          <w:trHeight w:val="777"/>
        </w:trPr>
        <w:tc>
          <w:tcPr>
            <w:tcW w:w="2214" w:type="dxa"/>
            <w:shd w:val="clear" w:color="auto" w:fill="F2F2F2" w:themeFill="background1" w:themeFillShade="F2"/>
          </w:tcPr>
          <w:p w:rsidR="00F04257" w:rsidRPr="00F04257" w:rsidRDefault="00F04257" w:rsidP="009C365D">
            <w:pPr>
              <w:spacing w:line="240" w:lineRule="auto"/>
              <w:jc w:val="left"/>
              <w:rPr>
                <w:rFonts w:eastAsia="Times New Roman" w:cstheme="minorHAnsi"/>
                <w:color w:val="000000"/>
                <w:kern w:val="0"/>
                <w:sz w:val="20"/>
                <w:szCs w:val="20"/>
                <w:lang w:eastAsia="el-GR"/>
              </w:rPr>
            </w:pPr>
            <w:r>
              <w:rPr>
                <w:rFonts w:eastAsia="Times New Roman" w:cstheme="minorHAnsi"/>
                <w:b/>
                <w:bCs/>
                <w:color w:val="000000"/>
                <w:kern w:val="0"/>
                <w:sz w:val="20"/>
                <w:szCs w:val="20"/>
                <w:lang w:eastAsia="el-GR"/>
              </w:rPr>
              <w:t xml:space="preserve">3.2.1 </w:t>
            </w:r>
            <w:r>
              <w:rPr>
                <w:rFonts w:eastAsia="Times New Roman" w:cstheme="minorHAnsi"/>
                <w:color w:val="000000"/>
                <w:kern w:val="0"/>
                <w:sz w:val="20"/>
                <w:szCs w:val="20"/>
                <w:lang w:eastAsia="el-GR"/>
              </w:rPr>
              <w:t xml:space="preserve">Πρωτοβουλίες ενίσχυσης ΚΑλΟ στην περιοχή παρέμβασης </w:t>
            </w:r>
          </w:p>
        </w:tc>
        <w:tc>
          <w:tcPr>
            <w:tcW w:w="3451" w:type="dxa"/>
            <w:shd w:val="clear" w:color="auto" w:fill="F2F2F2" w:themeFill="background1" w:themeFillShade="F2"/>
          </w:tcPr>
          <w:p w:rsidR="00F04257" w:rsidRPr="002B2FFC" w:rsidRDefault="007460A5" w:rsidP="009C365D">
            <w:pPr>
              <w:spacing w:line="240" w:lineRule="auto"/>
              <w:jc w:val="left"/>
              <w:rPr>
                <w:sz w:val="20"/>
                <w:szCs w:val="18"/>
              </w:rPr>
            </w:pPr>
            <w:r w:rsidRPr="007460A5">
              <w:rPr>
                <w:sz w:val="20"/>
                <w:szCs w:val="18"/>
              </w:rPr>
              <w:t xml:space="preserve">Η δράση ενίσχυσης των μορφών ΚΑλΟ αφορά στην: α) ανάπτυξη δράσεων συμβουλευτικής για 15 άτομα, β) την υποστήριξη στην εκπόνηση τριών business plans και γ) την παροχή χρηματοδοτικής ενίσχυσης για τρεις </w:t>
            </w:r>
            <w:r w:rsidRPr="007460A5">
              <w:rPr>
                <w:sz w:val="20"/>
                <w:szCs w:val="18"/>
              </w:rPr>
              <w:lastRenderedPageBreak/>
              <w:t>επιχειρήσεις ΚΑλΟ.</w:t>
            </w:r>
          </w:p>
        </w:tc>
        <w:tc>
          <w:tcPr>
            <w:tcW w:w="3402" w:type="dxa"/>
            <w:shd w:val="clear" w:color="auto" w:fill="F2F2F2" w:themeFill="background1" w:themeFillShade="F2"/>
          </w:tcPr>
          <w:p w:rsidR="008315E7" w:rsidRPr="008315E7" w:rsidRDefault="008315E7" w:rsidP="008315E7">
            <w:pPr>
              <w:spacing w:line="240" w:lineRule="auto"/>
              <w:jc w:val="left"/>
              <w:rPr>
                <w:rFonts w:cstheme="minorHAnsi"/>
                <w:sz w:val="20"/>
                <w:szCs w:val="20"/>
              </w:rPr>
            </w:pPr>
            <w:r w:rsidRPr="008315E7">
              <w:rPr>
                <w:rFonts w:cstheme="minorHAnsi"/>
                <w:sz w:val="20"/>
                <w:szCs w:val="20"/>
              </w:rPr>
              <w:lastRenderedPageBreak/>
              <w:t>Απαιτείται μια διαδικασία απευθείας ανάθεσης καθώς και ο ορισμός ΕΦΔ για την παροχή χρηματοδοτικής ενίσχυσης</w:t>
            </w:r>
          </w:p>
          <w:p w:rsidR="00F04257" w:rsidRDefault="00F04257" w:rsidP="009C365D">
            <w:pPr>
              <w:spacing w:line="240" w:lineRule="auto"/>
              <w:jc w:val="left"/>
              <w:rPr>
                <w:rFonts w:cstheme="minorHAnsi"/>
                <w:sz w:val="20"/>
                <w:szCs w:val="20"/>
              </w:rPr>
            </w:pPr>
          </w:p>
        </w:tc>
      </w:tr>
      <w:tr w:rsidR="00F04257" w:rsidTr="00756DED">
        <w:trPr>
          <w:trHeight w:val="777"/>
        </w:trPr>
        <w:tc>
          <w:tcPr>
            <w:tcW w:w="2214" w:type="dxa"/>
            <w:shd w:val="clear" w:color="auto" w:fill="F2F2F2" w:themeFill="background1" w:themeFillShade="F2"/>
          </w:tcPr>
          <w:p w:rsidR="00F04257" w:rsidRPr="005F5E90" w:rsidRDefault="008315E7" w:rsidP="009C365D">
            <w:pPr>
              <w:spacing w:line="240" w:lineRule="auto"/>
              <w:jc w:val="left"/>
              <w:rPr>
                <w:rFonts w:eastAsia="Times New Roman" w:cstheme="minorHAnsi"/>
                <w:b/>
                <w:bCs/>
                <w:color w:val="000000"/>
                <w:kern w:val="0"/>
                <w:sz w:val="20"/>
                <w:szCs w:val="20"/>
                <w:lang w:eastAsia="el-GR"/>
              </w:rPr>
            </w:pPr>
            <w:r>
              <w:rPr>
                <w:rFonts w:eastAsia="Times New Roman" w:cstheme="minorHAnsi"/>
                <w:b/>
                <w:bCs/>
                <w:color w:val="000000"/>
                <w:kern w:val="0"/>
                <w:sz w:val="20"/>
                <w:szCs w:val="20"/>
                <w:lang w:eastAsia="el-GR"/>
              </w:rPr>
              <w:lastRenderedPageBreak/>
              <w:t>3.2.2</w:t>
            </w:r>
            <w:r w:rsidR="00100DA4" w:rsidRPr="00100DA4">
              <w:rPr>
                <w:rFonts w:eastAsia="Times New Roman" w:cstheme="minorHAnsi"/>
                <w:color w:val="000000"/>
                <w:kern w:val="0"/>
                <w:sz w:val="20"/>
                <w:szCs w:val="20"/>
                <w:lang w:eastAsia="el-GR"/>
              </w:rPr>
              <w:t>Καταπολέμηση ψηφιακού αναλφαβητισμού 3</w:t>
            </w:r>
            <w:r w:rsidR="00100DA4" w:rsidRPr="00100DA4">
              <w:rPr>
                <w:rFonts w:eastAsia="Times New Roman" w:cstheme="minorHAnsi"/>
                <w:color w:val="000000"/>
                <w:kern w:val="0"/>
                <w:sz w:val="20"/>
                <w:szCs w:val="20"/>
                <w:vertAlign w:val="superscript"/>
                <w:lang w:eastAsia="el-GR"/>
              </w:rPr>
              <w:t>ης</w:t>
            </w:r>
            <w:r w:rsidR="00100DA4" w:rsidRPr="00100DA4">
              <w:rPr>
                <w:rFonts w:eastAsia="Times New Roman" w:cstheme="minorHAnsi"/>
                <w:color w:val="000000"/>
                <w:kern w:val="0"/>
                <w:sz w:val="20"/>
                <w:szCs w:val="20"/>
                <w:lang w:eastAsia="el-GR"/>
              </w:rPr>
              <w:t xml:space="preserve"> ηλικίας</w:t>
            </w:r>
          </w:p>
        </w:tc>
        <w:tc>
          <w:tcPr>
            <w:tcW w:w="3451" w:type="dxa"/>
            <w:shd w:val="clear" w:color="auto" w:fill="F2F2F2" w:themeFill="background1" w:themeFillShade="F2"/>
          </w:tcPr>
          <w:p w:rsidR="00F04257" w:rsidRPr="002B2FFC" w:rsidRDefault="008315E7" w:rsidP="009C365D">
            <w:pPr>
              <w:spacing w:line="240" w:lineRule="auto"/>
              <w:jc w:val="left"/>
              <w:rPr>
                <w:sz w:val="20"/>
                <w:szCs w:val="18"/>
              </w:rPr>
            </w:pPr>
            <w:r w:rsidRPr="008315E7">
              <w:rPr>
                <w:sz w:val="20"/>
                <w:szCs w:val="18"/>
              </w:rPr>
              <w:t xml:space="preserve">Η δράση αφορά στην υλοποίηση ενός ολοκληρωμένου προγράμματος  </w:t>
            </w:r>
            <w:r w:rsidR="00CA0486">
              <w:rPr>
                <w:sz w:val="20"/>
                <w:szCs w:val="18"/>
              </w:rPr>
              <w:t>καταπολέμησης του ψηφιακού αναλφαβητισμού της 3</w:t>
            </w:r>
            <w:r w:rsidR="00CA0486" w:rsidRPr="00CA0486">
              <w:rPr>
                <w:sz w:val="20"/>
                <w:szCs w:val="18"/>
                <w:vertAlign w:val="superscript"/>
              </w:rPr>
              <w:t>ης</w:t>
            </w:r>
            <w:r w:rsidR="00CA0486">
              <w:rPr>
                <w:sz w:val="20"/>
                <w:szCs w:val="18"/>
              </w:rPr>
              <w:t xml:space="preserve"> ηλικίας </w:t>
            </w:r>
          </w:p>
        </w:tc>
        <w:tc>
          <w:tcPr>
            <w:tcW w:w="3402" w:type="dxa"/>
            <w:shd w:val="clear" w:color="auto" w:fill="F2F2F2" w:themeFill="background1" w:themeFillShade="F2"/>
          </w:tcPr>
          <w:p w:rsidR="00F04257" w:rsidRDefault="00CA0486" w:rsidP="009C365D">
            <w:pPr>
              <w:spacing w:line="240" w:lineRule="auto"/>
              <w:jc w:val="left"/>
              <w:rPr>
                <w:rFonts w:cstheme="minorHAnsi"/>
                <w:sz w:val="20"/>
                <w:szCs w:val="20"/>
              </w:rPr>
            </w:pPr>
            <w:r w:rsidRPr="00CA0486">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4.1.1</w:t>
            </w:r>
            <w:r w:rsidRPr="005F5E90">
              <w:rPr>
                <w:rFonts w:eastAsia="Times New Roman" w:cstheme="minorHAnsi"/>
                <w:color w:val="000000"/>
                <w:kern w:val="0"/>
                <w:sz w:val="20"/>
                <w:szCs w:val="20"/>
                <w:lang w:eastAsia="el-GR"/>
              </w:rPr>
              <w:t xml:space="preserve"> Ψηφιακή πύλη πολιτισμού Φλώρινας</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2B2FFC">
              <w:rPr>
                <w:sz w:val="20"/>
                <w:szCs w:val="20"/>
              </w:rPr>
              <w:t xml:space="preserve">Περιλαμβάνονται δράσεις ψηφιοποίησης και τεκμηρίωσης πολιτιστικού αποθέματος, ψηφιακό αποθετήριο πολιτισμού, αποθετήριο άυλης πολιτισμικής Κληρονομιάς, κατασκευή ψηφιακής πύλης πολιτισμού, σύστημα διαχείρισης περιεχομένου ψηφιακής πύλης και προγραμματιστική διεπαφή. </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4.1.2</w:t>
            </w:r>
            <w:r w:rsidRPr="005F5E90">
              <w:rPr>
                <w:rFonts w:eastAsia="Times New Roman" w:cstheme="minorHAnsi"/>
                <w:color w:val="000000"/>
                <w:kern w:val="0"/>
                <w:sz w:val="20"/>
                <w:szCs w:val="20"/>
                <w:lang w:eastAsia="el-GR"/>
              </w:rPr>
              <w:t xml:space="preserve"> Ψηφιακές εφαρμογές πολιτισμού</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2B2FFC">
              <w:rPr>
                <w:sz w:val="20"/>
                <w:szCs w:val="20"/>
              </w:rPr>
              <w:t>Περιλαμβάνονται δράσεις όπως ψ</w:t>
            </w:r>
            <w:r w:rsidRPr="002B2FFC">
              <w:rPr>
                <w:sz w:val="20"/>
                <w:szCs w:val="18"/>
              </w:rPr>
              <w:t>ηφιακά δίδυμα αρχιτεκτονικής κληρονομιάς, ψηφιακή αναστήλωση αρχιτεκτονικής κληρονομιάς, εφαρμογή περιήγησης εικονικής πραγματικότητας (VR) ποταμού Σακουλέβα, ψηφιακός ξεναγός πολιτισμού με τεχνολογία επαυξημένης πραγματικότητας (AR), ψηφιακή εκπαιδευτική εφαρμογή, ψηφιακά ερμηνευτικά ολογραμματικά εκθέματα.</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b/>
                <w:bCs/>
                <w:color w:val="000000"/>
                <w:kern w:val="0"/>
                <w:sz w:val="20"/>
                <w:szCs w:val="20"/>
                <w:lang w:eastAsia="el-GR"/>
              </w:rPr>
            </w:pPr>
            <w:r w:rsidRPr="005F5E90">
              <w:rPr>
                <w:rFonts w:eastAsia="Times New Roman" w:cstheme="minorHAnsi"/>
                <w:b/>
                <w:bCs/>
                <w:color w:val="000000"/>
                <w:kern w:val="0"/>
                <w:sz w:val="20"/>
                <w:szCs w:val="20"/>
                <w:lang w:eastAsia="el-GR"/>
              </w:rPr>
              <w:t>4.1.</w:t>
            </w:r>
            <w:r>
              <w:rPr>
                <w:rFonts w:eastAsia="Times New Roman" w:cstheme="minorHAnsi"/>
                <w:b/>
                <w:bCs/>
                <w:color w:val="000000"/>
                <w:kern w:val="0"/>
                <w:sz w:val="20"/>
                <w:szCs w:val="20"/>
                <w:lang w:eastAsia="el-GR"/>
              </w:rPr>
              <w:t>3</w:t>
            </w:r>
            <w:r>
              <w:rPr>
                <w:rFonts w:eastAsia="Times New Roman" w:cstheme="minorHAnsi"/>
                <w:color w:val="000000"/>
                <w:kern w:val="0"/>
                <w:sz w:val="20"/>
                <w:szCs w:val="20"/>
                <w:lang w:eastAsia="el-GR"/>
              </w:rPr>
              <w:t>Κέντρο ρομποτικής Δήμου Φλώρινας</w:t>
            </w:r>
          </w:p>
        </w:tc>
        <w:tc>
          <w:tcPr>
            <w:tcW w:w="3451" w:type="dxa"/>
            <w:shd w:val="clear" w:color="auto" w:fill="F2F2F2" w:themeFill="background1" w:themeFillShade="F2"/>
          </w:tcPr>
          <w:p w:rsidR="00CF4E24" w:rsidRPr="002B2FFC" w:rsidRDefault="00CF4E24" w:rsidP="009C365D">
            <w:pPr>
              <w:spacing w:line="240" w:lineRule="auto"/>
              <w:jc w:val="left"/>
              <w:rPr>
                <w:sz w:val="20"/>
                <w:szCs w:val="20"/>
              </w:rPr>
            </w:pPr>
            <w:r w:rsidRPr="00DB2CFB">
              <w:rPr>
                <w:sz w:val="20"/>
                <w:szCs w:val="20"/>
              </w:rPr>
              <w:t>Θα αποτελεί ένα δημιουργικό κέντρο καινοτομίας που θα δίνει έμφαση στις νέες τεχνολογίες και την επιχειρηματικότητα και θα εστιάζει σε τομείς όπως Design και Design thinking, Prototyping με την χρήση 3D εκτυπωτών, CNC lasers και άλλων παρόμοιων τεχνολογιών, ρομποτική και αυτοματισμοί, τεχνολογίες Virtual Reality (εικονική πραγματικότητα) και Augmented Reality (Επαυξημένη πραγματικότητα), τεχνολογίες Internet of Things, Τεχνολογίες τεχνητής νοημοσύνης.</w:t>
            </w:r>
          </w:p>
        </w:tc>
        <w:tc>
          <w:tcPr>
            <w:tcW w:w="3402" w:type="dxa"/>
            <w:shd w:val="clear" w:color="auto" w:fill="F2F2F2" w:themeFill="background1" w:themeFillShade="F2"/>
          </w:tcPr>
          <w:p w:rsidR="00CF4E24" w:rsidRDefault="00A01B75" w:rsidP="009C365D">
            <w:pPr>
              <w:spacing w:line="240" w:lineRule="auto"/>
              <w:jc w:val="left"/>
              <w:rPr>
                <w:rFonts w:cstheme="minorHAnsi"/>
                <w:sz w:val="20"/>
                <w:szCs w:val="20"/>
              </w:rPr>
            </w:pPr>
            <w:r w:rsidRPr="00A01B75">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AA10AD" w:rsidRDefault="00CF4E24" w:rsidP="009C365D">
            <w:pPr>
              <w:spacing w:line="240" w:lineRule="auto"/>
              <w:jc w:val="left"/>
              <w:rPr>
                <w:rFonts w:eastAsia="Times New Roman" w:cstheme="minorHAnsi"/>
                <w:color w:val="000000"/>
                <w:kern w:val="0"/>
                <w:sz w:val="20"/>
                <w:szCs w:val="20"/>
                <w:highlight w:val="yellow"/>
                <w:lang w:eastAsia="el-GR"/>
              </w:rPr>
            </w:pPr>
            <w:r w:rsidRPr="00952CF5">
              <w:rPr>
                <w:rFonts w:eastAsia="Times New Roman" w:cstheme="minorHAnsi"/>
                <w:b/>
                <w:bCs/>
                <w:color w:val="000000"/>
                <w:kern w:val="0"/>
                <w:sz w:val="20"/>
                <w:szCs w:val="20"/>
                <w:lang w:eastAsia="el-GR"/>
              </w:rPr>
              <w:t>4.2.1</w:t>
            </w:r>
            <w:r w:rsidRPr="00952CF5">
              <w:rPr>
                <w:rFonts w:eastAsia="Times New Roman" w:cstheme="minorHAnsi"/>
                <w:color w:val="000000"/>
                <w:kern w:val="0"/>
                <w:sz w:val="20"/>
                <w:szCs w:val="20"/>
                <w:lang w:eastAsia="el-GR"/>
              </w:rPr>
              <w:t xml:space="preserve"> Εφαρμογή πολιτιστικής ταυτότητας</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D46080">
              <w:rPr>
                <w:sz w:val="20"/>
                <w:szCs w:val="18"/>
              </w:rPr>
              <w:t xml:space="preserve">Η δράση </w:t>
            </w:r>
            <w:r>
              <w:rPr>
                <w:sz w:val="20"/>
                <w:szCs w:val="18"/>
              </w:rPr>
              <w:t xml:space="preserve">αποτελεί </w:t>
            </w:r>
            <w:r w:rsidRPr="00952CF5">
              <w:rPr>
                <w:sz w:val="20"/>
                <w:szCs w:val="18"/>
              </w:rPr>
              <w:t>εφαρμογή της στρατηγικής της πολιτιστικής ταυτότητας της Φλώρινας</w:t>
            </w:r>
            <w:r>
              <w:rPr>
                <w:sz w:val="20"/>
                <w:szCs w:val="18"/>
              </w:rPr>
              <w:t xml:space="preserve"> και</w:t>
            </w:r>
            <w:r w:rsidRPr="00D46080">
              <w:rPr>
                <w:sz w:val="20"/>
                <w:szCs w:val="18"/>
              </w:rPr>
              <w:t>περιλαμβάνει</w:t>
            </w:r>
            <w:r>
              <w:rPr>
                <w:sz w:val="20"/>
                <w:szCs w:val="18"/>
              </w:rPr>
              <w:t xml:space="preserve"> έργα προώθησης και προβολής της ταυτότητας της πόλης (πχ. διαχείριση </w:t>
            </w:r>
            <w:r>
              <w:rPr>
                <w:sz w:val="20"/>
                <w:szCs w:val="18"/>
                <w:lang w:val="en-US"/>
              </w:rPr>
              <w:t>socialmedia</w:t>
            </w:r>
            <w:r w:rsidRPr="006176CA">
              <w:rPr>
                <w:sz w:val="20"/>
                <w:szCs w:val="18"/>
              </w:rPr>
              <w:t xml:space="preserve">, </w:t>
            </w:r>
            <w:r>
              <w:rPr>
                <w:sz w:val="20"/>
                <w:szCs w:val="18"/>
              </w:rPr>
              <w:t xml:space="preserve">υλοποίηση </w:t>
            </w:r>
            <w:r>
              <w:rPr>
                <w:sz w:val="20"/>
                <w:szCs w:val="18"/>
                <w:lang w:val="en-US"/>
              </w:rPr>
              <w:t>famtrips</w:t>
            </w:r>
            <w:r w:rsidRPr="006176CA">
              <w:rPr>
                <w:sz w:val="20"/>
                <w:szCs w:val="18"/>
              </w:rPr>
              <w:t xml:space="preserve">, </w:t>
            </w:r>
            <w:r>
              <w:rPr>
                <w:sz w:val="20"/>
                <w:szCs w:val="18"/>
              </w:rPr>
              <w:t>συμμετοχή σε εκθέσεις, παραγωγή εντύπων κτλ..</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AA10AD" w:rsidRDefault="00CF4E24" w:rsidP="009C365D">
            <w:pPr>
              <w:spacing w:line="240" w:lineRule="auto"/>
              <w:jc w:val="left"/>
              <w:rPr>
                <w:rFonts w:eastAsia="Times New Roman" w:cstheme="minorHAnsi"/>
                <w:color w:val="000000"/>
                <w:kern w:val="0"/>
                <w:sz w:val="20"/>
                <w:szCs w:val="20"/>
                <w:highlight w:val="yellow"/>
                <w:lang w:eastAsia="el-GR"/>
              </w:rPr>
            </w:pPr>
            <w:r w:rsidRPr="00D46080">
              <w:rPr>
                <w:rFonts w:eastAsia="Times New Roman" w:cstheme="minorHAnsi"/>
                <w:b/>
                <w:bCs/>
                <w:color w:val="000000"/>
                <w:kern w:val="0"/>
                <w:sz w:val="20"/>
                <w:szCs w:val="20"/>
                <w:lang w:eastAsia="el-GR"/>
              </w:rPr>
              <w:lastRenderedPageBreak/>
              <w:t>4.3.1</w:t>
            </w:r>
            <w:r w:rsidRPr="00D46080">
              <w:rPr>
                <w:rFonts w:eastAsia="Times New Roman" w:cstheme="minorHAnsi"/>
                <w:color w:val="000000"/>
                <w:kern w:val="0"/>
                <w:sz w:val="20"/>
                <w:szCs w:val="20"/>
                <w:lang w:eastAsia="el-GR"/>
              </w:rPr>
              <w:t xml:space="preserve"> Γιορτές κινηματογράφου</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D46080">
              <w:rPr>
                <w:sz w:val="20"/>
                <w:szCs w:val="18"/>
              </w:rPr>
              <w:t>Η δράση θα περιλαμβάνει</w:t>
            </w:r>
            <w:r>
              <w:rPr>
                <w:sz w:val="20"/>
                <w:szCs w:val="18"/>
              </w:rPr>
              <w:t xml:space="preserve"> την ί</w:t>
            </w:r>
            <w:r w:rsidRPr="00D46080">
              <w:rPr>
                <w:sz w:val="20"/>
                <w:szCs w:val="18"/>
              </w:rPr>
              <w:t>δρ</w:t>
            </w:r>
            <w:r>
              <w:rPr>
                <w:sz w:val="20"/>
                <w:szCs w:val="18"/>
              </w:rPr>
              <w:t>υ</w:t>
            </w:r>
            <w:r w:rsidRPr="00D46080">
              <w:rPr>
                <w:sz w:val="20"/>
                <w:szCs w:val="18"/>
              </w:rPr>
              <w:t>σ</w:t>
            </w:r>
            <w:r>
              <w:rPr>
                <w:sz w:val="20"/>
                <w:szCs w:val="18"/>
              </w:rPr>
              <w:t xml:space="preserve">ητου </w:t>
            </w:r>
            <w:r w:rsidRPr="00D46080">
              <w:rPr>
                <w:sz w:val="20"/>
                <w:szCs w:val="18"/>
              </w:rPr>
              <w:t>ΦεστιβάλΚινηματογράφου Φλώρινας</w:t>
            </w:r>
            <w:r>
              <w:rPr>
                <w:sz w:val="20"/>
                <w:szCs w:val="18"/>
              </w:rPr>
              <w:t xml:space="preserve"> και τη λειτουργεία του θερινού κινηματογράφου, </w:t>
            </w:r>
            <w:r w:rsidRPr="00D46080">
              <w:rPr>
                <w:sz w:val="20"/>
                <w:szCs w:val="18"/>
              </w:rPr>
              <w:t>στο πλαίσιο ανάδειξης της πολιτιστικής ταυτότητας</w:t>
            </w:r>
            <w:r>
              <w:rPr>
                <w:sz w:val="20"/>
                <w:szCs w:val="18"/>
              </w:rPr>
              <w:t xml:space="preserve"> του Δήμου.</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4.3.2</w:t>
            </w:r>
            <w:r w:rsidRPr="005F5E90">
              <w:rPr>
                <w:rFonts w:eastAsia="Times New Roman" w:cstheme="minorHAnsi"/>
                <w:color w:val="000000"/>
                <w:kern w:val="0"/>
                <w:sz w:val="20"/>
                <w:szCs w:val="20"/>
                <w:lang w:eastAsia="el-GR"/>
              </w:rPr>
              <w:t xml:space="preserve"> Αναβίωση εθίμου φωτιών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C66282">
              <w:rPr>
                <w:sz w:val="20"/>
                <w:szCs w:val="18"/>
              </w:rPr>
              <w:t xml:space="preserve">Η δράση θα περιλαμβάνει την αναβίωση του γεγονότος των Φωτιών με ολοκληρωμένο τρόπο, την υποστήριξη αντίστοιχων συλλογικών πρωτοβουλιών καθώς και την ανάπτυξη μιας δέσμης ενεργειών προβολής – προώθησης στις περιοχές που απευθύνεται.    </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r w:rsidR="00CF4E24" w:rsidTr="00756DED">
        <w:trPr>
          <w:trHeight w:val="777"/>
        </w:trPr>
        <w:tc>
          <w:tcPr>
            <w:tcW w:w="2214" w:type="dxa"/>
            <w:shd w:val="clear" w:color="auto" w:fill="F2F2F2" w:themeFill="background1" w:themeFillShade="F2"/>
          </w:tcPr>
          <w:p w:rsidR="00CF4E24" w:rsidRPr="00D2540C" w:rsidRDefault="00CF4E24" w:rsidP="009C365D">
            <w:pPr>
              <w:spacing w:line="240" w:lineRule="auto"/>
              <w:jc w:val="left"/>
              <w:rPr>
                <w:rFonts w:eastAsia="Times New Roman" w:cstheme="minorHAnsi"/>
                <w:b/>
                <w:bCs/>
                <w:color w:val="000000"/>
                <w:kern w:val="0"/>
                <w:sz w:val="20"/>
                <w:szCs w:val="20"/>
                <w:lang w:eastAsia="el-GR"/>
              </w:rPr>
            </w:pPr>
            <w:r w:rsidRPr="00D2540C">
              <w:rPr>
                <w:rFonts w:eastAsia="Times New Roman" w:cstheme="minorHAnsi"/>
                <w:b/>
                <w:bCs/>
                <w:color w:val="000000"/>
                <w:kern w:val="0"/>
                <w:sz w:val="20"/>
                <w:szCs w:val="20"/>
                <w:lang w:eastAsia="el-GR"/>
              </w:rPr>
              <w:t>4.3.3</w:t>
            </w:r>
            <w:r w:rsidRPr="00D2540C">
              <w:rPr>
                <w:rFonts w:eastAsia="Times New Roman" w:cstheme="minorHAnsi"/>
                <w:color w:val="000000"/>
                <w:kern w:val="0"/>
                <w:sz w:val="20"/>
                <w:szCs w:val="20"/>
                <w:lang w:eastAsia="el-GR"/>
              </w:rPr>
              <w:t xml:space="preserve"> Δράσεις στην Πινακοθήκη</w:t>
            </w:r>
          </w:p>
        </w:tc>
        <w:tc>
          <w:tcPr>
            <w:tcW w:w="3451" w:type="dxa"/>
            <w:shd w:val="clear" w:color="auto" w:fill="F2F2F2" w:themeFill="background1" w:themeFillShade="F2"/>
          </w:tcPr>
          <w:p w:rsidR="00CF4E24" w:rsidRPr="00C66282" w:rsidRDefault="00CF4E24" w:rsidP="009C365D">
            <w:pPr>
              <w:spacing w:line="240" w:lineRule="auto"/>
              <w:jc w:val="left"/>
              <w:rPr>
                <w:sz w:val="20"/>
                <w:szCs w:val="18"/>
              </w:rPr>
            </w:pPr>
            <w:r w:rsidRPr="00D2540C">
              <w:rPr>
                <w:sz w:val="20"/>
                <w:szCs w:val="18"/>
              </w:rPr>
              <w:t>Προτείνονται δράσεις περαιτέρω ανάπτυξης της λειτουργίας της Πινακοθήκης Καλλιτεχνών Φλώρινας στο κτήριο του παλιού Σταθμού του Σιδηροδρομικού Σταθμού της πόλης</w:t>
            </w:r>
            <w:r>
              <w:rPr>
                <w:sz w:val="20"/>
                <w:szCs w:val="18"/>
              </w:rPr>
              <w:t xml:space="preserve"> και συγκεκριμένα α) υ</w:t>
            </w:r>
            <w:r w:rsidRPr="00D2540C">
              <w:rPr>
                <w:sz w:val="20"/>
                <w:szCs w:val="18"/>
              </w:rPr>
              <w:t>λοποίηση περιοδικών εικαστικών εκθέσεων και διαγωνισμών</w:t>
            </w:r>
            <w:r>
              <w:rPr>
                <w:sz w:val="20"/>
                <w:szCs w:val="18"/>
              </w:rPr>
              <w:t>, β) υ</w:t>
            </w:r>
            <w:r w:rsidRPr="00D2540C">
              <w:rPr>
                <w:sz w:val="20"/>
                <w:szCs w:val="18"/>
              </w:rPr>
              <w:t>ποστήριξη της Biennale</w:t>
            </w:r>
            <w:r>
              <w:rPr>
                <w:sz w:val="20"/>
                <w:szCs w:val="18"/>
              </w:rPr>
              <w:t xml:space="preserve"> και γ) έ</w:t>
            </w:r>
            <w:r w:rsidRPr="00D2540C">
              <w:rPr>
                <w:sz w:val="20"/>
                <w:szCs w:val="18"/>
              </w:rPr>
              <w:t>ργα ανάπλασης – αναβάθμισης του περιβάλλοντος χώρου</w:t>
            </w:r>
          </w:p>
        </w:tc>
        <w:tc>
          <w:tcPr>
            <w:tcW w:w="3402" w:type="dxa"/>
            <w:shd w:val="clear" w:color="auto" w:fill="F2F2F2" w:themeFill="background1" w:themeFillShade="F2"/>
          </w:tcPr>
          <w:p w:rsidR="00CF4E24" w:rsidRDefault="00CF4E24" w:rsidP="009C365D">
            <w:pPr>
              <w:spacing w:line="240" w:lineRule="auto"/>
              <w:jc w:val="left"/>
              <w:rPr>
                <w:rFonts w:cstheme="minorHAnsi"/>
                <w:sz w:val="20"/>
                <w:szCs w:val="20"/>
              </w:rPr>
            </w:pPr>
          </w:p>
        </w:tc>
      </w:tr>
      <w:tr w:rsidR="00CF4E24" w:rsidTr="00756DED">
        <w:trPr>
          <w:trHeight w:val="777"/>
        </w:trPr>
        <w:tc>
          <w:tcPr>
            <w:tcW w:w="2214" w:type="dxa"/>
            <w:shd w:val="clear" w:color="auto" w:fill="F2F2F2" w:themeFill="background1" w:themeFillShade="F2"/>
          </w:tcPr>
          <w:p w:rsidR="00CF4E24" w:rsidRPr="00D46080" w:rsidRDefault="00CF4E24" w:rsidP="009C365D">
            <w:pPr>
              <w:spacing w:line="240" w:lineRule="auto"/>
              <w:jc w:val="left"/>
              <w:rPr>
                <w:rFonts w:eastAsia="Times New Roman" w:cstheme="minorHAnsi"/>
                <w:color w:val="000000"/>
                <w:kern w:val="0"/>
                <w:sz w:val="20"/>
                <w:szCs w:val="20"/>
                <w:lang w:eastAsia="el-GR"/>
              </w:rPr>
            </w:pPr>
            <w:r w:rsidRPr="00D46080">
              <w:rPr>
                <w:rFonts w:eastAsia="Times New Roman" w:cstheme="minorHAnsi"/>
                <w:b/>
                <w:bCs/>
                <w:color w:val="000000"/>
                <w:kern w:val="0"/>
                <w:sz w:val="20"/>
                <w:szCs w:val="20"/>
                <w:lang w:eastAsia="el-GR"/>
              </w:rPr>
              <w:t>4.4.1</w:t>
            </w:r>
            <w:r w:rsidRPr="00D46080">
              <w:rPr>
                <w:rFonts w:eastAsia="Times New Roman" w:cstheme="minorHAnsi"/>
                <w:color w:val="000000"/>
                <w:kern w:val="0"/>
                <w:sz w:val="20"/>
                <w:szCs w:val="20"/>
                <w:lang w:eastAsia="el-GR"/>
              </w:rPr>
              <w:t xml:space="preserve"> Αγορά ακινήτων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D46080">
              <w:rPr>
                <w:sz w:val="20"/>
                <w:szCs w:val="18"/>
              </w:rPr>
              <w:t xml:space="preserve">Η δράση αφορά στην αγορά δυο διατηρητέων κτισμάτων εντός του πυρήνα της παρέμβασης της επικαιροποιημένης στρατηγικής και η επανάχρηση τους με </w:t>
            </w:r>
            <w:r>
              <w:rPr>
                <w:sz w:val="20"/>
                <w:szCs w:val="18"/>
              </w:rPr>
              <w:t xml:space="preserve">τις </w:t>
            </w:r>
            <w:r w:rsidRPr="00D46080">
              <w:rPr>
                <w:sz w:val="20"/>
                <w:szCs w:val="18"/>
              </w:rPr>
              <w:t>Δράσεις 3.1.1, 4.1.2, 4.1.3, ενώ η αποκατάσταση τους προβλέπεται με τη Δράση 4.4.2</w:t>
            </w:r>
            <w:r>
              <w:rPr>
                <w:sz w:val="20"/>
                <w:szCs w:val="18"/>
              </w:rPr>
              <w:t>.</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Απαιτούνται διοικητικές ενέργειες</w:t>
            </w:r>
          </w:p>
        </w:tc>
      </w:tr>
      <w:tr w:rsidR="00CF4E24" w:rsidTr="00756DED">
        <w:trPr>
          <w:trHeight w:val="777"/>
        </w:trPr>
        <w:tc>
          <w:tcPr>
            <w:tcW w:w="2214" w:type="dxa"/>
            <w:shd w:val="clear" w:color="auto" w:fill="F2F2F2" w:themeFill="background1" w:themeFillShade="F2"/>
          </w:tcPr>
          <w:p w:rsidR="00CF4E24" w:rsidRPr="00D46080" w:rsidRDefault="00CF4E24" w:rsidP="009C365D">
            <w:pPr>
              <w:spacing w:line="240" w:lineRule="auto"/>
              <w:jc w:val="left"/>
              <w:rPr>
                <w:rFonts w:eastAsia="Times New Roman" w:cstheme="minorHAnsi"/>
                <w:color w:val="000000"/>
                <w:kern w:val="0"/>
                <w:sz w:val="20"/>
                <w:szCs w:val="20"/>
                <w:lang w:eastAsia="el-GR"/>
              </w:rPr>
            </w:pPr>
            <w:r w:rsidRPr="00D46080">
              <w:rPr>
                <w:rFonts w:eastAsia="Times New Roman" w:cstheme="minorHAnsi"/>
                <w:b/>
                <w:bCs/>
                <w:color w:val="000000"/>
                <w:kern w:val="0"/>
                <w:sz w:val="20"/>
                <w:szCs w:val="20"/>
                <w:lang w:eastAsia="el-GR"/>
              </w:rPr>
              <w:t>4.4.2</w:t>
            </w:r>
            <w:r w:rsidRPr="00D46080">
              <w:rPr>
                <w:rFonts w:eastAsia="Times New Roman" w:cstheme="minorHAnsi"/>
                <w:color w:val="000000"/>
                <w:kern w:val="0"/>
                <w:sz w:val="20"/>
                <w:szCs w:val="20"/>
                <w:lang w:eastAsia="el-GR"/>
              </w:rPr>
              <w:t xml:space="preserve"> Αναστήλωση - επανάχρηση διατηρητέων κτιρίων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D46080">
              <w:rPr>
                <w:sz w:val="20"/>
                <w:szCs w:val="18"/>
              </w:rPr>
              <w:t>Η δράση αφορά το σύνολο των κατασκευαστικών εργασιών αποκατάστασης και επανάχρησης των δυο διατηρητέων της Δράσης 4.4.1</w:t>
            </w:r>
            <w:r>
              <w:rPr>
                <w:sz w:val="20"/>
                <w:szCs w:val="18"/>
              </w:rPr>
              <w:t xml:space="preserve"> και </w:t>
            </w:r>
            <w:r w:rsidRPr="00D46080">
              <w:rPr>
                <w:sz w:val="20"/>
                <w:szCs w:val="18"/>
              </w:rPr>
              <w:t>θα περιλαμβάν</w:t>
            </w:r>
            <w:r>
              <w:rPr>
                <w:sz w:val="20"/>
                <w:szCs w:val="18"/>
              </w:rPr>
              <w:t>ει</w:t>
            </w:r>
            <w:r w:rsidRPr="00D46080">
              <w:rPr>
                <w:sz w:val="20"/>
                <w:szCs w:val="18"/>
              </w:rPr>
              <w:t xml:space="preserve"> την αποκατάσταση των εξωτερικών επιφανειών, την ενεργειακή τους αναβάθμιση, την ενίσχυση της στατικότητας και τη βελτίωση της προσβασιμότητας, ενώ θα αφορούν και σε εργασίες στους εσωτερικούς χώρους με στόχο την προσαρμογή των ακινήτων στις απαιτήσεις των χρήσεων των ανωτέρω δράσεων 3.1.1, 4.1.2, 4.1.3.</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tc>
      </w:tr>
      <w:tr w:rsidR="00CF4E24" w:rsidTr="00756DED">
        <w:trPr>
          <w:trHeight w:val="545"/>
        </w:trPr>
        <w:tc>
          <w:tcPr>
            <w:tcW w:w="2214"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cstheme="minorHAnsi"/>
                <w:b/>
                <w:bCs/>
                <w:color w:val="000000"/>
                <w:sz w:val="20"/>
                <w:szCs w:val="20"/>
                <w:lang w:eastAsia="el-GR"/>
              </w:rPr>
              <w:t>5.1.1</w:t>
            </w:r>
            <w:r w:rsidRPr="00AF75E4">
              <w:rPr>
                <w:color w:val="000000"/>
                <w:sz w:val="20"/>
                <w:szCs w:val="18"/>
                <w:lang w:eastAsia="el-GR"/>
              </w:rPr>
              <w:t xml:space="preserve">Εκπόνηση </w:t>
            </w:r>
            <w:r>
              <w:rPr>
                <w:color w:val="000000"/>
                <w:sz w:val="20"/>
                <w:szCs w:val="18"/>
                <w:lang w:eastAsia="el-GR"/>
              </w:rPr>
              <w:t>μελετών – επιβλέψεις έργων</w:t>
            </w:r>
          </w:p>
        </w:tc>
        <w:tc>
          <w:tcPr>
            <w:tcW w:w="3451"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sidRPr="009F4041">
              <w:rPr>
                <w:sz w:val="20"/>
                <w:szCs w:val="18"/>
              </w:rPr>
              <w:t xml:space="preserve">Η δράση θα </w:t>
            </w:r>
            <w:r w:rsidRPr="004C26A4">
              <w:rPr>
                <w:sz w:val="20"/>
                <w:szCs w:val="18"/>
              </w:rPr>
              <w:t>περιλαμβάνει</w:t>
            </w:r>
            <w:r w:rsidRPr="00DB2CFB">
              <w:rPr>
                <w:sz w:val="20"/>
                <w:szCs w:val="18"/>
              </w:rPr>
              <w:t xml:space="preserve"> την εκπόνηση των μελετών των δράσεων για τα οποία δεν υφίσταται ωριμότητα (δράσεις 1.1.1, 1.1.3, 1.2.1, 2.1.1, 4.4.2.</w:t>
            </w:r>
            <w:r>
              <w:rPr>
                <w:sz w:val="20"/>
                <w:szCs w:val="18"/>
              </w:rPr>
              <w:t>)</w:t>
            </w:r>
            <w:r w:rsidRPr="00DB2CFB">
              <w:rPr>
                <w:sz w:val="20"/>
                <w:szCs w:val="18"/>
              </w:rPr>
              <w:t xml:space="preserve"> μέχρι του επιπέδου των τευχών </w:t>
            </w:r>
            <w:r w:rsidRPr="00DB2CFB">
              <w:rPr>
                <w:sz w:val="20"/>
                <w:szCs w:val="18"/>
              </w:rPr>
              <w:lastRenderedPageBreak/>
              <w:t xml:space="preserve">δημοπράτησης </w:t>
            </w:r>
            <w:r>
              <w:rPr>
                <w:sz w:val="20"/>
                <w:szCs w:val="18"/>
              </w:rPr>
              <w:t xml:space="preserve">και </w:t>
            </w:r>
            <w:r>
              <w:rPr>
                <w:sz w:val="20"/>
                <w:szCs w:val="20"/>
              </w:rPr>
              <w:t>την ανάθεση της επίβλεψης εκείνων των δράσεων για τα οποία η αρμόδια Διεύθυνση Τεχνικών Υπηρεσιών του Δήμου Φλώρινας παρουσιάζει αντικειμενικές αδυναμίες.</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lastRenderedPageBreak/>
              <w:t xml:space="preserve">Απαιτείται η κατάρτιση προγραμματικής σύμβασης με παράρτημα  </w:t>
            </w:r>
          </w:p>
        </w:tc>
      </w:tr>
      <w:tr w:rsidR="00CF4E24" w:rsidTr="00756DED">
        <w:trPr>
          <w:trHeight w:val="777"/>
        </w:trPr>
        <w:tc>
          <w:tcPr>
            <w:tcW w:w="2214" w:type="dxa"/>
            <w:shd w:val="clear" w:color="auto" w:fill="F2F2F2" w:themeFill="background1" w:themeFillShade="F2"/>
          </w:tcPr>
          <w:p w:rsidR="00CF4E24" w:rsidRPr="005F5E90" w:rsidRDefault="00CF4E24" w:rsidP="009C365D">
            <w:pPr>
              <w:spacing w:line="240" w:lineRule="auto"/>
              <w:jc w:val="left"/>
              <w:rPr>
                <w:rFonts w:cstheme="minorHAnsi"/>
                <w:color w:val="000000"/>
                <w:sz w:val="20"/>
                <w:szCs w:val="20"/>
                <w:lang w:eastAsia="el-GR"/>
              </w:rPr>
            </w:pPr>
            <w:r w:rsidRPr="005F5E90">
              <w:rPr>
                <w:rFonts w:cstheme="minorHAnsi"/>
                <w:b/>
                <w:bCs/>
                <w:color w:val="000000"/>
                <w:sz w:val="20"/>
                <w:szCs w:val="20"/>
                <w:lang w:eastAsia="el-GR"/>
              </w:rPr>
              <w:lastRenderedPageBreak/>
              <w:t>5.1.2</w:t>
            </w:r>
            <w:r w:rsidRPr="005F5E90">
              <w:rPr>
                <w:rFonts w:cstheme="minorHAnsi"/>
                <w:color w:val="000000"/>
                <w:sz w:val="20"/>
                <w:szCs w:val="20"/>
                <w:lang w:eastAsia="el-GR"/>
              </w:rPr>
              <w:t xml:space="preserve"> Τεχνικός σύμβουλος υποστήριξης υλοποίησης</w:t>
            </w:r>
          </w:p>
        </w:tc>
        <w:tc>
          <w:tcPr>
            <w:tcW w:w="3451" w:type="dxa"/>
            <w:shd w:val="clear" w:color="auto" w:fill="F2F2F2" w:themeFill="background1" w:themeFillShade="F2"/>
          </w:tcPr>
          <w:p w:rsidR="00CF4E24" w:rsidRPr="00FE4AAD" w:rsidRDefault="00CF4E24" w:rsidP="00001AB2">
            <w:pPr>
              <w:spacing w:line="240" w:lineRule="auto"/>
              <w:jc w:val="left"/>
              <w:rPr>
                <w:rFonts w:cstheme="minorHAnsi"/>
                <w:sz w:val="20"/>
                <w:szCs w:val="20"/>
              </w:rPr>
            </w:pPr>
            <w:r w:rsidRPr="00C66282">
              <w:rPr>
                <w:sz w:val="20"/>
                <w:szCs w:val="18"/>
              </w:rPr>
              <w:t>Η δράση θα περιλαμβάνει την ανάθεση σε εξωτερικό εμπειρογνώμονα (Τεχνικό Σύμβουλο) την τεχνική υποστήριξη της Ομάδας Παρακολούθησης (Χωρική Ομάδα) της ΒΑΑ.</w:t>
            </w:r>
          </w:p>
        </w:tc>
        <w:tc>
          <w:tcPr>
            <w:tcW w:w="3402"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r>
    </w:tbl>
    <w:p w:rsidR="00CF4E24" w:rsidRDefault="00CF4E24" w:rsidP="00CF4E24"/>
    <w:p w:rsidR="00CF4E24" w:rsidRDefault="00CF4E24" w:rsidP="00CF4E24"/>
    <w:p w:rsidR="00CF4E24" w:rsidRDefault="00AF2B3D" w:rsidP="0014330B">
      <w:pPr>
        <w:pStyle w:val="2"/>
      </w:pPr>
      <w:bookmarkStart w:id="559" w:name="_Toc151386649"/>
      <w:bookmarkStart w:id="560" w:name="_Toc153891896"/>
      <w:bookmarkStart w:id="561" w:name="_Toc172713463"/>
      <w:r>
        <w:t>Β</w:t>
      </w:r>
      <w:r w:rsidR="0014330B" w:rsidRPr="0014330B">
        <w:t>8.3</w:t>
      </w:r>
      <w:r w:rsidR="00CF4E24">
        <w:t>Σχέδιο δράσης για την ωρίμανση και υλοποίηση των επιμέρους πράξεων</w:t>
      </w:r>
      <w:bookmarkEnd w:id="559"/>
      <w:bookmarkEnd w:id="560"/>
      <w:bookmarkEnd w:id="561"/>
    </w:p>
    <w:p w:rsidR="00CF4E24" w:rsidRPr="00C34F14" w:rsidRDefault="00C10354" w:rsidP="00CF4E24">
      <w:pPr>
        <w:rPr>
          <w:sz w:val="22"/>
          <w:szCs w:val="20"/>
        </w:rPr>
      </w:pPr>
      <w:r>
        <w:rPr>
          <w:noProof/>
          <w:sz w:val="22"/>
          <w:szCs w:val="20"/>
        </w:rPr>
        <w:pict>
          <v:shape id="_x0000_s2299" type="#_x0000_t202" style="position:absolute;left:0;text-align:left;margin-left:-6.75pt;margin-top:105.65pt;width:454.5pt;height:23.25pt;z-index:2516433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" filled="f" stroked="f">
            <v:textbox style="mso-next-textbox:#_x0000_s2299">
              <w:txbxContent>
                <w:p w:rsidR="00A74DD8" w:rsidRPr="00D279E9" w:rsidRDefault="00A74DD8" w:rsidP="00CF4E24">
                  <w:pPr>
                    <w:rPr>
                      <w:sz w:val="20"/>
                      <w:szCs w:val="18"/>
                    </w:rPr>
                  </w:pPr>
                  <w:r w:rsidRPr="00FE2BE3">
                    <w:rPr>
                      <w:b/>
                      <w:bCs/>
                      <w:sz w:val="20"/>
                      <w:szCs w:val="18"/>
                    </w:rPr>
                    <w:t>Πίνακας Β.15:</w:t>
                  </w:r>
                  <w:r w:rsidRPr="00FE2BE3">
                    <w:rPr>
                      <w:sz w:val="20"/>
                      <w:szCs w:val="18"/>
                    </w:rPr>
                    <w:t>Σχέδιο δράσης για την ωρίμανση και υλοποίηση των επιμέρους πράξεων</w:t>
                  </w:r>
                </w:p>
              </w:txbxContent>
            </v:textbox>
            <w10:wrap type="square"/>
          </v:shape>
        </w:pict>
      </w:r>
      <w:r w:rsidR="00CF4E24" w:rsidRPr="00C34F14">
        <w:rPr>
          <w:sz w:val="22"/>
          <w:szCs w:val="20"/>
        </w:rPr>
        <w:t>Στον παρακάτω πίνακα καταγράφονται όλες οι προτεινόμενες δράσεις</w:t>
      </w:r>
      <w:r w:rsidR="001F4261">
        <w:rPr>
          <w:sz w:val="22"/>
          <w:szCs w:val="20"/>
        </w:rPr>
        <w:t xml:space="preserve">της </w:t>
      </w:r>
      <w:r w:rsidR="00CF4E24">
        <w:rPr>
          <w:sz w:val="22"/>
          <w:szCs w:val="20"/>
        </w:rPr>
        <w:t xml:space="preserve">επικαιροποιημένης στρατηγικής </w:t>
      </w:r>
      <w:r w:rsidR="00CF4E24" w:rsidRPr="00C34F14">
        <w:rPr>
          <w:sz w:val="22"/>
          <w:szCs w:val="20"/>
        </w:rPr>
        <w:t>ΒΑΑ του Δήμου Φλώρινας, οι απαιτούμενες προϋποθέσεις για την αποτελεσματική υλοποίηση του επιχειρησιακού και οι τρόποι αντιμετώπισης των πιθανών προβλημάτων στο πλαίσιο της εφαρμογής των δράσεων.</w:t>
      </w:r>
    </w:p>
    <w:tbl>
      <w:tblPr>
        <w:tblStyle w:val="a4"/>
        <w:tblW w:w="9067" w:type="dxa"/>
        <w:tblLook w:val="04A0"/>
      </w:tblPr>
      <w:tblGrid>
        <w:gridCol w:w="1966"/>
        <w:gridCol w:w="2604"/>
        <w:gridCol w:w="1264"/>
        <w:gridCol w:w="3233"/>
      </w:tblGrid>
      <w:tr w:rsidR="00CF4E24" w:rsidTr="00FE2BE3">
        <w:trPr>
          <w:trHeight w:val="1416"/>
        </w:trPr>
        <w:tc>
          <w:tcPr>
            <w:tcW w:w="1966" w:type="dxa"/>
            <w:shd w:val="clear" w:color="auto" w:fill="8496B0" w:themeFill="text2" w:themeFillTint="99"/>
          </w:tcPr>
          <w:p w:rsidR="00CF4E24" w:rsidRPr="00513265" w:rsidRDefault="00CF4E24" w:rsidP="009C365D">
            <w:pPr>
              <w:rPr>
                <w:color w:val="FFFFFF" w:themeColor="background1"/>
              </w:rPr>
            </w:pPr>
            <w:r w:rsidRPr="00513265">
              <w:rPr>
                <w:rFonts w:ascii="Calibri,Bold" w:hAnsi="Calibri,Bold" w:cs="Calibri,Bold"/>
                <w:b/>
                <w:bCs/>
                <w:color w:val="FFFFFF" w:themeColor="background1"/>
                <w:kern w:val="0"/>
              </w:rPr>
              <w:t>ΤΙΤΛΟΣ ΔΡΑΣΗΣ</w:t>
            </w:r>
          </w:p>
        </w:tc>
        <w:tc>
          <w:tcPr>
            <w:tcW w:w="2604" w:type="dxa"/>
            <w:shd w:val="clear" w:color="auto" w:fill="8496B0" w:themeFill="text2" w:themeFillTint="99"/>
          </w:tcPr>
          <w:p w:rsidR="00CF4E24" w:rsidRPr="00513265"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ΑΠΑΙΤΟΥΜΕΝΕΣ ΠΡΟΥΠΟΘΕΣΕΙΣ</w:t>
            </w:r>
          </w:p>
          <w:p w:rsidR="00CF4E24" w:rsidRDefault="00CF4E24" w:rsidP="009C365D">
            <w:pPr>
              <w:spacing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 ΣΥΝΘΗΚΕΣ</w:t>
            </w:r>
          </w:p>
          <w:p w:rsidR="00CF4E24" w:rsidRPr="00513265" w:rsidRDefault="00CF4E24" w:rsidP="009C365D">
            <w:pPr>
              <w:spacing w:after="0" w:line="240" w:lineRule="auto"/>
              <w:jc w:val="left"/>
              <w:rPr>
                <w:color w:val="FFFFFF" w:themeColor="background1"/>
              </w:rPr>
            </w:pPr>
            <w:r w:rsidRPr="00513265">
              <w:rPr>
                <w:rFonts w:ascii="Calibri,Bold" w:hAnsi="Calibri,Bold" w:cs="Calibri,Bold"/>
                <w:b/>
                <w:bCs/>
                <w:color w:val="FFFFFF" w:themeColor="background1"/>
                <w:kern w:val="0"/>
              </w:rPr>
              <w:t>ΩΡΙΜΟΤΗΤΑΣ</w:t>
            </w:r>
          </w:p>
        </w:tc>
        <w:tc>
          <w:tcPr>
            <w:tcW w:w="1264" w:type="dxa"/>
            <w:shd w:val="clear" w:color="auto" w:fill="8496B0" w:themeFill="text2" w:themeFillTint="99"/>
          </w:tcPr>
          <w:p w:rsidR="00CF4E24" w:rsidRPr="00513265"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ΑΝΑΛΥΣΗ</w:t>
            </w:r>
          </w:p>
          <w:p w:rsidR="00CF4E24" w:rsidRPr="00513265"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ΚΙΝΔΥΝΟΥ</w:t>
            </w:r>
          </w:p>
          <w:p w:rsidR="00CF4E24" w:rsidRPr="00513265" w:rsidRDefault="00CF4E24" w:rsidP="009C365D">
            <w:pPr>
              <w:rPr>
                <w:color w:val="FFFFFF" w:themeColor="background1"/>
              </w:rPr>
            </w:pPr>
            <w:r w:rsidRPr="00513265">
              <w:rPr>
                <w:rFonts w:ascii="Calibri,Bold" w:hAnsi="Calibri,Bold" w:cs="Calibri,Bold"/>
                <w:b/>
                <w:bCs/>
                <w:color w:val="FFFFFF" w:themeColor="background1"/>
                <w:kern w:val="0"/>
              </w:rPr>
              <w:t>(</w:t>
            </w:r>
            <w:r>
              <w:rPr>
                <w:rFonts w:ascii="Calibri,Bold" w:hAnsi="Calibri,Bold" w:cs="Calibri,Bold"/>
                <w:b/>
                <w:bCs/>
                <w:color w:val="FFFFFF" w:themeColor="background1"/>
                <w:kern w:val="0"/>
              </w:rPr>
              <w:t>*</w:t>
            </w:r>
            <w:r w:rsidRPr="00513265">
              <w:rPr>
                <w:rFonts w:ascii="Calibri,Bold" w:hAnsi="Calibri,Bold" w:cs="Calibri,Bold"/>
                <w:b/>
                <w:bCs/>
                <w:color w:val="FFFFFF" w:themeColor="background1"/>
                <w:kern w:val="0"/>
              </w:rPr>
              <w:t>)</w:t>
            </w:r>
          </w:p>
        </w:tc>
        <w:tc>
          <w:tcPr>
            <w:tcW w:w="3233" w:type="dxa"/>
            <w:shd w:val="clear" w:color="auto" w:fill="8496B0" w:themeFill="text2" w:themeFillTint="99"/>
          </w:tcPr>
          <w:p w:rsidR="00CF4E24" w:rsidRPr="00574469"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513265">
              <w:rPr>
                <w:rFonts w:ascii="Calibri,Bold" w:hAnsi="Calibri,Bold" w:cs="Calibri,Bold"/>
                <w:b/>
                <w:bCs/>
                <w:color w:val="FFFFFF" w:themeColor="background1"/>
                <w:kern w:val="0"/>
              </w:rPr>
              <w:t>ΠΕΡΙΓΡΑΦΗ ΠΙΘΑΝΩΝ ΠΡΟΒΛΗΜΑΤΩΝ &amp;ΤΡΟΠΟΣ ΑΝΤΙΜΕΤΩΠΙΣΗΣ ΓΙΑΕΠΙΤΥΧΗ – ΑΠΟΤΕΛΕΣΜΑΤΙΚΗΥΛΟΠΟΙΗΣΗ</w:t>
            </w:r>
          </w:p>
        </w:tc>
      </w:tr>
      <w:tr w:rsidR="00CF4E24" w:rsidTr="00FE2BE3">
        <w:trPr>
          <w:trHeight w:val="2179"/>
        </w:trPr>
        <w:tc>
          <w:tcPr>
            <w:tcW w:w="1966"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1.1.1</w:t>
            </w:r>
            <w:r w:rsidRPr="005F5E90">
              <w:rPr>
                <w:rFonts w:eastAsia="Times New Roman" w:cstheme="minorHAnsi"/>
                <w:color w:val="000000"/>
                <w:kern w:val="0"/>
                <w:sz w:val="20"/>
                <w:szCs w:val="20"/>
                <w:lang w:eastAsia="el-GR"/>
              </w:rPr>
              <w:t xml:space="preserve"> Ολοκλήρωση προγράμματος αναπλάσεων ποταμού Σακουλέβα από την οδό Βουκεφάλα έως την Μπουάτ </w:t>
            </w:r>
          </w:p>
        </w:tc>
        <w:tc>
          <w:tcPr>
            <w:tcW w:w="2604"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 xml:space="preserve">Απαιτείται η έκδοση δικαιολογητικών πληρότητας και απαλλαγών </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Μ</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Δεν αναμένονται προβλήματα. Ο χαρακτηρισμός του κινδύνου ως μέτριου συνίσταται στη μη ιδιαίτερη εξοικείωση των υπηρεσιών στη συνεργασία με Αναπτυξιακό Οργανισμό.  Συστήνεται η καλή προετοιμασία των υπηρεσιών </w:t>
            </w:r>
          </w:p>
        </w:tc>
      </w:tr>
      <w:tr w:rsidR="00CF4E24" w:rsidTr="00FE2BE3">
        <w:trPr>
          <w:trHeight w:val="777"/>
        </w:trPr>
        <w:tc>
          <w:tcPr>
            <w:tcW w:w="1966"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1.1.2</w:t>
            </w:r>
            <w:r w:rsidRPr="005F5E90">
              <w:rPr>
                <w:rFonts w:eastAsia="Times New Roman" w:cstheme="minorHAnsi"/>
                <w:color w:val="000000"/>
                <w:kern w:val="0"/>
                <w:sz w:val="20"/>
                <w:szCs w:val="20"/>
                <w:lang w:eastAsia="el-GR"/>
              </w:rPr>
              <w:t>Απαλλοτριώσεις ιδιοκτησιών σε έκταση 300 μέτρων</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Απαιτούνται διοικητικές ενέργειες</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Υ</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Ο χαρακτηρισμός του κινδύνου ως υψηλού συνίσταται στην περίπτωση της άσκησης ένδικων μέσων από την πλευρά των ιδιοκτητών. Συστήνεται η καλή νομική προετοιμασία </w:t>
            </w:r>
          </w:p>
        </w:tc>
      </w:tr>
      <w:tr w:rsidR="00CF4E24" w:rsidTr="00FE2BE3">
        <w:trPr>
          <w:trHeight w:val="794"/>
        </w:trPr>
        <w:tc>
          <w:tcPr>
            <w:tcW w:w="1966" w:type="dxa"/>
            <w:shd w:val="clear" w:color="auto" w:fill="F2F2F2" w:themeFill="background1" w:themeFillShade="F2"/>
          </w:tcPr>
          <w:p w:rsidR="00CF4E24" w:rsidRPr="005F5E90"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1.1.3</w:t>
            </w:r>
            <w:r w:rsidRPr="005F5E90">
              <w:rPr>
                <w:rFonts w:eastAsia="Times New Roman" w:cstheme="minorHAnsi"/>
                <w:color w:val="000000"/>
                <w:kern w:val="0"/>
                <w:sz w:val="20"/>
                <w:szCs w:val="20"/>
                <w:lang w:eastAsia="el-GR"/>
              </w:rPr>
              <w:t xml:space="preserve"> Αστικός και Η/Μ εξοπλισμός Μπουάτ</w:t>
            </w:r>
          </w:p>
        </w:tc>
        <w:tc>
          <w:tcPr>
            <w:tcW w:w="2604" w:type="dxa"/>
            <w:shd w:val="clear" w:color="auto" w:fill="F2F2F2" w:themeFill="background1" w:themeFillShade="F2"/>
          </w:tcPr>
          <w:p w:rsidR="00CF4E24" w:rsidRPr="0087750D" w:rsidRDefault="00CF4E24" w:rsidP="009C365D">
            <w:pPr>
              <w:spacing w:line="240" w:lineRule="auto"/>
              <w:jc w:val="left"/>
              <w:rPr>
                <w:rFonts w:cstheme="minorHAnsi"/>
                <w:sz w:val="20"/>
                <w:szCs w:val="20"/>
                <w:highlight w:val="yellow"/>
              </w:rPr>
            </w:pPr>
            <w:r>
              <w:rPr>
                <w:rFonts w:cstheme="minorHAnsi"/>
                <w:sz w:val="20"/>
                <w:szCs w:val="20"/>
              </w:rPr>
              <w:t xml:space="preserve">Απαιτείται η εκπόνηση των μελετών </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Δεν αναμένονται προβλήματα. Ο χαρακτηρισμός του κινδύνου ως χαμηλού συνίσταται στον αναγκαίο </w:t>
            </w:r>
            <w:r>
              <w:rPr>
                <w:rFonts w:cstheme="minorHAnsi"/>
                <w:sz w:val="20"/>
                <w:szCs w:val="20"/>
              </w:rPr>
              <w:lastRenderedPageBreak/>
              <w:t xml:space="preserve">συντονισμό με την εξέλιξη του κύριου έργου της Μπουάτ που χρηματοδοτείται από το Ταμείο Ανάκαμψης  </w:t>
            </w:r>
          </w:p>
        </w:tc>
      </w:tr>
      <w:tr w:rsidR="00CF4E24" w:rsidTr="00FE2BE3">
        <w:trPr>
          <w:trHeight w:val="794"/>
        </w:trPr>
        <w:tc>
          <w:tcPr>
            <w:tcW w:w="1966"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lastRenderedPageBreak/>
              <w:t>1.1.4</w:t>
            </w:r>
            <w:r w:rsidRPr="00EA7EF6">
              <w:rPr>
                <w:rFonts w:eastAsia="Times New Roman" w:cstheme="minorHAnsi"/>
                <w:color w:val="000000"/>
                <w:kern w:val="0"/>
                <w:sz w:val="20"/>
                <w:szCs w:val="20"/>
                <w:lang w:eastAsia="el-GR"/>
              </w:rPr>
              <w:t>Ανάπλαση τμήματος ποταμού Σακουλέβα από την γέφυρα των δικαστηρίων ως την οδό Βουκεφάλα (μεταφερόμενο έργο)</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Έργο σε εξέλιξη </w:t>
            </w:r>
          </w:p>
        </w:tc>
        <w:tc>
          <w:tcPr>
            <w:tcW w:w="1264" w:type="dxa"/>
            <w:shd w:val="clear" w:color="auto" w:fill="F2F2F2" w:themeFill="background1" w:themeFillShade="F2"/>
          </w:tcPr>
          <w:p w:rsidR="00CF4E24" w:rsidRPr="0087750D" w:rsidRDefault="00CF4E24" w:rsidP="009C365D">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 xml:space="preserve"> Δεν αναμένονται προβλήματα. Ο χαρακτηρισμός του κινδύνου ως χαμηλού συνίσταται σε απρόβλεπτα γεγονότα</w:t>
            </w:r>
          </w:p>
        </w:tc>
      </w:tr>
      <w:tr w:rsidR="00CF4E24" w:rsidTr="00FE2BE3">
        <w:trPr>
          <w:trHeight w:val="794"/>
        </w:trPr>
        <w:tc>
          <w:tcPr>
            <w:tcW w:w="1966"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1.2.1</w:t>
            </w:r>
            <w:r w:rsidRPr="005F5E90">
              <w:rPr>
                <w:rFonts w:eastAsia="Times New Roman" w:cstheme="minorHAnsi"/>
                <w:color w:val="000000"/>
                <w:kern w:val="0"/>
                <w:sz w:val="20"/>
                <w:szCs w:val="20"/>
                <w:lang w:eastAsia="el-GR"/>
              </w:rPr>
              <w:t xml:space="preserve"> Ανάπλαση πλατείας Μόδη και πεζοδρόμου</w:t>
            </w:r>
            <w:r w:rsidRPr="00FA09BE">
              <w:rPr>
                <w:sz w:val="20"/>
                <w:szCs w:val="20"/>
              </w:rPr>
              <w:t>Παύλου Μελά</w:t>
            </w:r>
          </w:p>
        </w:tc>
        <w:tc>
          <w:tcPr>
            <w:tcW w:w="2604"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έκδοση δικαιολογητικών πληρότητας και απαλλαγών</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Μ</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μέτριου συνίσταται στη μη ιδιαίτερη εξοικείωση των υπηρεσιών στη συνεργασία με Αναπτυξιακό Οργανισμό. Συστήνεται η καλή προετοιμασία των υπηρεσιών</w:t>
            </w:r>
          </w:p>
        </w:tc>
      </w:tr>
      <w:tr w:rsidR="00CF4E24" w:rsidTr="00FE2BE3">
        <w:trPr>
          <w:trHeight w:val="794"/>
        </w:trPr>
        <w:tc>
          <w:tcPr>
            <w:tcW w:w="1966"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2.1.1</w:t>
            </w:r>
            <w:r w:rsidRPr="005F5E90">
              <w:rPr>
                <w:rFonts w:eastAsia="Times New Roman" w:cstheme="minorHAnsi"/>
                <w:color w:val="000000"/>
                <w:kern w:val="0"/>
                <w:sz w:val="20"/>
                <w:szCs w:val="20"/>
                <w:lang w:eastAsia="el-GR"/>
              </w:rPr>
              <w:t xml:space="preserve"> Ενεργειακή αναβάθμιση δημοτικής αγοράς και ανάπλαση περιβάλλοντος χώρου</w:t>
            </w:r>
          </w:p>
        </w:tc>
        <w:tc>
          <w:tcPr>
            <w:tcW w:w="2604" w:type="dxa"/>
            <w:shd w:val="clear" w:color="auto" w:fill="F2F2F2" w:themeFill="background1" w:themeFillShade="F2"/>
          </w:tcPr>
          <w:p w:rsidR="00CF4E24" w:rsidRDefault="00CF4E24" w:rsidP="009C365D">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έκδοση δικαιολογητικών πληρότητας και απαλλαγών</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Μ</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μέτριου συνίσταται στη μη ιδιαίτερη εξοικείωση των υπηρεσιών στη συνεργασία με Αναπτυξιακό Οργανισμό.  Συστήνεται η καλή προετοιμασία των υπηρεσιών</w:t>
            </w:r>
          </w:p>
        </w:tc>
      </w:tr>
      <w:tr w:rsidR="00CF4E24" w:rsidTr="00FE2BE3">
        <w:trPr>
          <w:trHeight w:val="794"/>
        </w:trPr>
        <w:tc>
          <w:tcPr>
            <w:tcW w:w="1966" w:type="dxa"/>
            <w:shd w:val="clear" w:color="auto" w:fill="F2F2F2" w:themeFill="background1" w:themeFillShade="F2"/>
          </w:tcPr>
          <w:p w:rsidR="00CF4E24" w:rsidRPr="00EA7EF6"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2.1.2</w:t>
            </w:r>
            <w:r w:rsidRPr="005F5E90">
              <w:rPr>
                <w:rFonts w:eastAsia="Times New Roman" w:cstheme="minorHAnsi"/>
                <w:color w:val="000000"/>
                <w:kern w:val="0"/>
                <w:sz w:val="20"/>
                <w:szCs w:val="20"/>
                <w:lang w:eastAsia="el-GR"/>
              </w:rPr>
              <w:t xml:space="preserve"> Ενεργειακή Αναβάθμιση 1ου Δημοτικού Σχολείου Φλώρινας</w:t>
            </w:r>
            <w:r w:rsidRPr="00EA7EF6">
              <w:rPr>
                <w:rFonts w:eastAsia="Times New Roman" w:cstheme="minorHAnsi"/>
                <w:color w:val="000000"/>
                <w:kern w:val="0"/>
                <w:sz w:val="20"/>
                <w:szCs w:val="20"/>
                <w:lang w:eastAsia="el-GR"/>
              </w:rPr>
              <w:t xml:space="preserve"> (μεταφερόμενο έργο)</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CF4E24" w:rsidTr="00FE2BE3">
        <w:trPr>
          <w:trHeight w:val="777"/>
        </w:trPr>
        <w:tc>
          <w:tcPr>
            <w:tcW w:w="1966" w:type="dxa"/>
            <w:shd w:val="clear" w:color="auto" w:fill="F2F2F2" w:themeFill="background1" w:themeFillShade="F2"/>
          </w:tcPr>
          <w:p w:rsidR="00CF4E24" w:rsidRPr="00EA7EF6"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2.1.3</w:t>
            </w:r>
            <w:r w:rsidRPr="005F5E90">
              <w:rPr>
                <w:rFonts w:eastAsia="Times New Roman" w:cstheme="minorHAnsi"/>
                <w:color w:val="000000"/>
                <w:kern w:val="0"/>
                <w:sz w:val="20"/>
                <w:szCs w:val="20"/>
                <w:lang w:eastAsia="el-GR"/>
              </w:rPr>
              <w:t xml:space="preserve"> Ενεργειακή Αναβάθμιση 3ου Γυμνάσιου Φλώρινας</w:t>
            </w:r>
            <w:r w:rsidRPr="00EA7EF6">
              <w:rPr>
                <w:rFonts w:eastAsia="Times New Roman" w:cstheme="minorHAnsi"/>
                <w:color w:val="000000"/>
                <w:kern w:val="0"/>
                <w:sz w:val="20"/>
                <w:szCs w:val="20"/>
                <w:lang w:eastAsia="el-GR"/>
              </w:rPr>
              <w:t xml:space="preserve"> (μεταφερόμενο έργο)</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CF4E24" w:rsidTr="00FE2BE3">
        <w:trPr>
          <w:trHeight w:val="777"/>
        </w:trPr>
        <w:tc>
          <w:tcPr>
            <w:tcW w:w="1966" w:type="dxa"/>
            <w:shd w:val="clear" w:color="auto" w:fill="F2F2F2" w:themeFill="background1" w:themeFillShade="F2"/>
          </w:tcPr>
          <w:p w:rsidR="00CF4E24" w:rsidRPr="00EA7EF6" w:rsidRDefault="00CF4E24" w:rsidP="009C365D">
            <w:pPr>
              <w:spacing w:line="240" w:lineRule="auto"/>
              <w:jc w:val="left"/>
              <w:rPr>
                <w:rFonts w:cstheme="minorHAnsi"/>
                <w:sz w:val="20"/>
                <w:szCs w:val="20"/>
              </w:rPr>
            </w:pPr>
            <w:r w:rsidRPr="005F5E90">
              <w:rPr>
                <w:rFonts w:eastAsia="Times New Roman" w:cstheme="minorHAnsi"/>
                <w:b/>
                <w:bCs/>
                <w:color w:val="000000"/>
                <w:kern w:val="0"/>
                <w:sz w:val="20"/>
                <w:szCs w:val="20"/>
                <w:lang w:eastAsia="el-GR"/>
              </w:rPr>
              <w:t>2.1.4</w:t>
            </w:r>
            <w:r w:rsidRPr="005F5E90">
              <w:rPr>
                <w:rFonts w:eastAsia="Times New Roman" w:cstheme="minorHAnsi"/>
                <w:color w:val="000000"/>
                <w:kern w:val="0"/>
                <w:sz w:val="20"/>
                <w:szCs w:val="20"/>
                <w:lang w:eastAsia="el-GR"/>
              </w:rPr>
              <w:t xml:space="preserve"> Ενεργειακή Αναβάθμιση 5ου Δημοτικού Σχολείου Φλώρινας</w:t>
            </w:r>
            <w:r w:rsidRPr="00EA7EF6">
              <w:rPr>
                <w:rFonts w:eastAsia="Times New Roman" w:cstheme="minorHAnsi"/>
                <w:color w:val="000000"/>
                <w:kern w:val="0"/>
                <w:sz w:val="20"/>
                <w:szCs w:val="20"/>
                <w:lang w:eastAsia="el-GR"/>
              </w:rPr>
              <w:t xml:space="preserve"> (μεταφερόμενο έργο)</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Έργο σε εξέλιξη</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CF4E24" w:rsidTr="00FE2BE3">
        <w:trPr>
          <w:trHeight w:val="777"/>
        </w:trPr>
        <w:tc>
          <w:tcPr>
            <w:tcW w:w="1966" w:type="dxa"/>
            <w:shd w:val="clear" w:color="auto" w:fill="F2F2F2" w:themeFill="background1" w:themeFillShade="F2"/>
          </w:tcPr>
          <w:p w:rsidR="00CF4E24" w:rsidRPr="005F5E90" w:rsidRDefault="00CF4E24" w:rsidP="009C365D">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3.1.1</w:t>
            </w:r>
            <w:r w:rsidRPr="005F5E90">
              <w:rPr>
                <w:rFonts w:eastAsia="Times New Roman" w:cstheme="minorHAnsi"/>
                <w:color w:val="000000"/>
                <w:kern w:val="0"/>
                <w:sz w:val="20"/>
                <w:szCs w:val="20"/>
                <w:lang w:eastAsia="el-GR"/>
              </w:rPr>
              <w:t xml:space="preserve"> Δομή προθερμοκοίτησης επιχειρηματικών ιδεών</w:t>
            </w:r>
          </w:p>
        </w:tc>
        <w:tc>
          <w:tcPr>
            <w:tcW w:w="2604"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CF4E24" w:rsidRPr="00FE4AAD" w:rsidRDefault="00CF4E24" w:rsidP="009C365D">
            <w:pPr>
              <w:spacing w:line="240" w:lineRule="auto"/>
              <w:jc w:val="center"/>
              <w:rPr>
                <w:rFonts w:cstheme="minorHAnsi"/>
                <w:sz w:val="20"/>
                <w:szCs w:val="20"/>
              </w:rPr>
            </w:pPr>
            <w:r>
              <w:rPr>
                <w:rFonts w:cstheme="minorHAnsi"/>
                <w:sz w:val="20"/>
                <w:szCs w:val="20"/>
                <w:lang w:val="en-US"/>
              </w:rPr>
              <w:t>X</w:t>
            </w:r>
          </w:p>
        </w:tc>
        <w:tc>
          <w:tcPr>
            <w:tcW w:w="3233" w:type="dxa"/>
            <w:shd w:val="clear" w:color="auto" w:fill="F2F2F2" w:themeFill="background1" w:themeFillShade="F2"/>
          </w:tcPr>
          <w:p w:rsidR="00CF4E24" w:rsidRPr="00FE4AAD" w:rsidRDefault="00CF4E24" w:rsidP="009C365D">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b/>
                <w:bCs/>
                <w:color w:val="000000"/>
                <w:kern w:val="0"/>
                <w:sz w:val="20"/>
                <w:szCs w:val="20"/>
                <w:lang w:eastAsia="el-GR"/>
              </w:rPr>
            </w:pPr>
            <w:r w:rsidRPr="00FE2BE3">
              <w:rPr>
                <w:rFonts w:eastAsia="Times New Roman" w:cstheme="minorHAnsi"/>
                <w:b/>
                <w:bCs/>
                <w:color w:val="000000"/>
                <w:kern w:val="0"/>
                <w:sz w:val="20"/>
                <w:szCs w:val="20"/>
                <w:lang w:eastAsia="el-GR"/>
              </w:rPr>
              <w:lastRenderedPageBreak/>
              <w:t xml:space="preserve">3.2.1. </w:t>
            </w:r>
            <w:r w:rsidRPr="00FE2BE3">
              <w:rPr>
                <w:rFonts w:eastAsia="Times New Roman" w:cstheme="minorHAnsi"/>
                <w:color w:val="000000"/>
                <w:kern w:val="0"/>
                <w:sz w:val="20"/>
                <w:szCs w:val="20"/>
                <w:lang w:eastAsia="el-GR"/>
              </w:rPr>
              <w:t>Πρωτοβουλία ενίσχυσης ΚΑλΟ στην περιοχή παρέμβασης</w:t>
            </w:r>
          </w:p>
        </w:tc>
        <w:tc>
          <w:tcPr>
            <w:tcW w:w="2604"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Απαιτείταιυλοποίηση διαδικασίας απευθείας ανάθεσης</w:t>
            </w:r>
          </w:p>
          <w:p w:rsidR="00FE2BE3" w:rsidRPr="00FE2BE3" w:rsidRDefault="00FE2BE3" w:rsidP="00FE2BE3">
            <w:pPr>
              <w:spacing w:line="240" w:lineRule="auto"/>
              <w:jc w:val="left"/>
              <w:rPr>
                <w:rFonts w:cstheme="minorHAnsi"/>
                <w:sz w:val="20"/>
                <w:szCs w:val="20"/>
              </w:rPr>
            </w:pPr>
            <w:r>
              <w:rPr>
                <w:rFonts w:cstheme="minorHAnsi"/>
                <w:sz w:val="20"/>
                <w:szCs w:val="20"/>
              </w:rPr>
              <w:t>Απαιτείται ορισμός ΕΦΔ</w:t>
            </w:r>
          </w:p>
        </w:tc>
        <w:tc>
          <w:tcPr>
            <w:tcW w:w="1264" w:type="dxa"/>
            <w:shd w:val="clear" w:color="auto" w:fill="F2F2F2" w:themeFill="background1" w:themeFillShade="F2"/>
          </w:tcPr>
          <w:p w:rsidR="00FE2BE3" w:rsidRPr="00FE2BE3"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b/>
                <w:bCs/>
                <w:color w:val="000000"/>
                <w:kern w:val="0"/>
                <w:sz w:val="20"/>
                <w:szCs w:val="20"/>
                <w:lang w:eastAsia="el-GR"/>
              </w:rPr>
            </w:pPr>
            <w:r w:rsidRPr="00FE2BE3">
              <w:rPr>
                <w:rFonts w:eastAsia="Times New Roman" w:cstheme="minorHAnsi"/>
                <w:b/>
                <w:bCs/>
                <w:color w:val="000000"/>
                <w:kern w:val="0"/>
                <w:sz w:val="20"/>
                <w:szCs w:val="20"/>
                <w:lang w:eastAsia="el-GR"/>
              </w:rPr>
              <w:t xml:space="preserve">3.2.2. </w:t>
            </w:r>
            <w:r w:rsidRPr="00FE2BE3">
              <w:rPr>
                <w:rFonts w:eastAsia="Times New Roman" w:cstheme="minorHAnsi"/>
                <w:color w:val="000000"/>
                <w:kern w:val="0"/>
                <w:sz w:val="20"/>
                <w:szCs w:val="20"/>
                <w:lang w:eastAsia="el-GR"/>
              </w:rPr>
              <w:t>Καταπολέμηση ψηφιακού αναλφαβητισμού 3ης ηλικίας</w:t>
            </w:r>
          </w:p>
        </w:tc>
        <w:tc>
          <w:tcPr>
            <w:tcW w:w="2604"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2BE3"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4.1.1</w:t>
            </w:r>
            <w:r w:rsidRPr="005F5E90">
              <w:rPr>
                <w:rFonts w:eastAsia="Times New Roman" w:cstheme="minorHAnsi"/>
                <w:color w:val="000000"/>
                <w:kern w:val="0"/>
                <w:sz w:val="20"/>
                <w:szCs w:val="20"/>
                <w:lang w:eastAsia="el-GR"/>
              </w:rPr>
              <w:t xml:space="preserve"> Ψηφιακή πύλη πολιτισμού Φλώρινας</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4.1.2</w:t>
            </w:r>
            <w:r w:rsidRPr="005F5E90">
              <w:rPr>
                <w:rFonts w:eastAsia="Times New Roman" w:cstheme="minorHAnsi"/>
                <w:color w:val="000000"/>
                <w:kern w:val="0"/>
                <w:sz w:val="20"/>
                <w:szCs w:val="20"/>
                <w:lang w:eastAsia="el-GR"/>
              </w:rPr>
              <w:t xml:space="preserve"> Ψηφιακές εφαρμογές πολιτισμού </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AA10AD" w:rsidRDefault="00FE2BE3" w:rsidP="00FE2BE3">
            <w:pPr>
              <w:spacing w:line="240" w:lineRule="auto"/>
              <w:jc w:val="left"/>
              <w:rPr>
                <w:rFonts w:eastAsia="Times New Roman" w:cstheme="minorHAnsi"/>
                <w:b/>
                <w:bCs/>
                <w:color w:val="000000"/>
                <w:kern w:val="0"/>
                <w:sz w:val="20"/>
                <w:szCs w:val="20"/>
                <w:highlight w:val="yellow"/>
                <w:lang w:eastAsia="el-GR"/>
              </w:rPr>
            </w:pPr>
            <w:r w:rsidRPr="00A0608A">
              <w:rPr>
                <w:rFonts w:eastAsia="Times New Roman" w:cstheme="minorHAnsi"/>
                <w:b/>
                <w:bCs/>
                <w:color w:val="000000"/>
                <w:kern w:val="0"/>
                <w:sz w:val="20"/>
                <w:szCs w:val="20"/>
                <w:lang w:eastAsia="el-GR"/>
              </w:rPr>
              <w:t>4.1.3</w:t>
            </w:r>
            <w:r w:rsidRPr="00A0608A">
              <w:rPr>
                <w:rFonts w:eastAsia="Times New Roman" w:cstheme="minorHAnsi"/>
                <w:color w:val="000000"/>
                <w:kern w:val="0"/>
                <w:sz w:val="20"/>
                <w:szCs w:val="20"/>
                <w:lang w:eastAsia="el-GR"/>
              </w:rPr>
              <w:t xml:space="preserve"> Κέντρο ρομποτικής Δήμου Φλώρινας</w:t>
            </w:r>
          </w:p>
        </w:tc>
        <w:tc>
          <w:tcPr>
            <w:tcW w:w="2604"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747AA"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4.2.1</w:t>
            </w:r>
            <w:r w:rsidRPr="005F5E90">
              <w:rPr>
                <w:rFonts w:eastAsia="Times New Roman" w:cstheme="minorHAnsi"/>
                <w:color w:val="000000"/>
                <w:kern w:val="0"/>
                <w:sz w:val="20"/>
                <w:szCs w:val="20"/>
                <w:lang w:eastAsia="el-GR"/>
              </w:rPr>
              <w:t xml:space="preserve"> Εφαρμογή πολιτιστικής ταυτότητας</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4.3.1</w:t>
            </w:r>
            <w:r w:rsidRPr="005F5E90">
              <w:rPr>
                <w:rFonts w:eastAsia="Times New Roman" w:cstheme="minorHAnsi"/>
                <w:color w:val="000000"/>
                <w:kern w:val="0"/>
                <w:sz w:val="20"/>
                <w:szCs w:val="20"/>
                <w:lang w:eastAsia="el-GR"/>
              </w:rPr>
              <w:t xml:space="preserve"> Γιορτές κινηματογράφου</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4.3.2</w:t>
            </w:r>
            <w:r w:rsidRPr="005F5E90">
              <w:rPr>
                <w:rFonts w:eastAsia="Times New Roman" w:cstheme="minorHAnsi"/>
                <w:color w:val="000000"/>
                <w:kern w:val="0"/>
                <w:sz w:val="20"/>
                <w:szCs w:val="20"/>
                <w:lang w:eastAsia="el-GR"/>
              </w:rPr>
              <w:t xml:space="preserve"> Αναβίωση εθίμου φωτιών</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A0608A" w:rsidRDefault="00FE2BE3" w:rsidP="00FE2BE3">
            <w:pPr>
              <w:spacing w:line="240" w:lineRule="auto"/>
              <w:jc w:val="left"/>
              <w:rPr>
                <w:rFonts w:eastAsia="Times New Roman" w:cstheme="minorHAnsi"/>
                <w:b/>
                <w:bCs/>
                <w:color w:val="000000"/>
                <w:kern w:val="0"/>
                <w:sz w:val="20"/>
                <w:szCs w:val="20"/>
                <w:lang w:eastAsia="el-GR"/>
              </w:rPr>
            </w:pPr>
            <w:r w:rsidRPr="00A0608A">
              <w:rPr>
                <w:rFonts w:eastAsia="Times New Roman" w:cstheme="minorHAnsi"/>
                <w:b/>
                <w:bCs/>
                <w:color w:val="000000"/>
                <w:kern w:val="0"/>
                <w:sz w:val="20"/>
                <w:szCs w:val="20"/>
                <w:lang w:eastAsia="el-GR"/>
              </w:rPr>
              <w:t>4.3.3</w:t>
            </w:r>
            <w:r w:rsidRPr="00A0608A">
              <w:rPr>
                <w:rFonts w:eastAsia="Times New Roman" w:cstheme="minorHAnsi"/>
                <w:color w:val="000000"/>
                <w:kern w:val="0"/>
                <w:sz w:val="20"/>
                <w:szCs w:val="20"/>
                <w:lang w:eastAsia="el-GR"/>
              </w:rPr>
              <w:t xml:space="preserve"> Δράσεις στην Πινακοθήκη</w:t>
            </w:r>
          </w:p>
        </w:tc>
        <w:tc>
          <w:tcPr>
            <w:tcW w:w="2604" w:type="dxa"/>
            <w:shd w:val="clear" w:color="auto" w:fill="F2F2F2" w:themeFill="background1" w:themeFillShade="F2"/>
          </w:tcPr>
          <w:p w:rsidR="00FE2BE3"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 και έ</w:t>
            </w:r>
            <w:r w:rsidRPr="00A0608A">
              <w:rPr>
                <w:rFonts w:cstheme="minorHAnsi"/>
                <w:sz w:val="20"/>
                <w:szCs w:val="20"/>
              </w:rPr>
              <w:t xml:space="preserve">γκριση </w:t>
            </w:r>
            <w:r>
              <w:rPr>
                <w:rFonts w:cstheme="minorHAnsi"/>
                <w:sz w:val="20"/>
                <w:szCs w:val="20"/>
              </w:rPr>
              <w:t>π</w:t>
            </w:r>
            <w:r w:rsidRPr="00A0608A">
              <w:rPr>
                <w:rFonts w:cstheme="minorHAnsi"/>
                <w:sz w:val="20"/>
                <w:szCs w:val="20"/>
              </w:rPr>
              <w:t xml:space="preserve">εριβαλλοντικών </w:t>
            </w:r>
            <w:r>
              <w:rPr>
                <w:rFonts w:cstheme="minorHAnsi"/>
                <w:sz w:val="20"/>
                <w:szCs w:val="20"/>
              </w:rPr>
              <w:t>ό</w:t>
            </w:r>
            <w:r w:rsidRPr="00A0608A">
              <w:rPr>
                <w:rFonts w:cstheme="minorHAnsi"/>
                <w:sz w:val="20"/>
                <w:szCs w:val="20"/>
              </w:rPr>
              <w:t>ρων</w:t>
            </w:r>
          </w:p>
        </w:tc>
        <w:tc>
          <w:tcPr>
            <w:tcW w:w="1264" w:type="dxa"/>
            <w:shd w:val="clear" w:color="auto" w:fill="F2F2F2" w:themeFill="background1" w:themeFillShade="F2"/>
          </w:tcPr>
          <w:p w:rsidR="00FE2BE3"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747AA" w:rsidRDefault="00FE2BE3" w:rsidP="00FE2BE3">
            <w:pPr>
              <w:spacing w:line="240" w:lineRule="auto"/>
              <w:jc w:val="left"/>
              <w:rPr>
                <w:rFonts w:cstheme="minorHAnsi"/>
                <w:sz w:val="20"/>
                <w:szCs w:val="20"/>
              </w:rPr>
            </w:pPr>
            <w:r>
              <w:rPr>
                <w:rFonts w:cstheme="minorHAnsi"/>
                <w:sz w:val="20"/>
                <w:szCs w:val="20"/>
              </w:rPr>
              <w:t>Δεν αναμένονται προβλήματα. Ο χαρακτηρισμός του κινδύνου ως χαμηλού συνίσταται σε απρόβλεπτα γεγονότα</w:t>
            </w: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4.4.1</w:t>
            </w:r>
            <w:r w:rsidRPr="005F5E90">
              <w:rPr>
                <w:rFonts w:eastAsia="Times New Roman" w:cstheme="minorHAnsi"/>
                <w:color w:val="000000"/>
                <w:kern w:val="0"/>
                <w:sz w:val="20"/>
                <w:szCs w:val="20"/>
                <w:lang w:eastAsia="el-GR"/>
              </w:rPr>
              <w:t xml:space="preserve"> Αγορά ακινήτων</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Απαιτούνται διοικητικές ενέργειες</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Υ</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eastAsia="Times New Roman" w:cstheme="minorHAnsi"/>
                <w:color w:val="000000"/>
                <w:kern w:val="0"/>
                <w:sz w:val="20"/>
                <w:szCs w:val="20"/>
                <w:lang w:eastAsia="el-GR"/>
              </w:rPr>
            </w:pPr>
            <w:r w:rsidRPr="005F5E90">
              <w:rPr>
                <w:rFonts w:eastAsia="Times New Roman" w:cstheme="minorHAnsi"/>
                <w:b/>
                <w:bCs/>
                <w:color w:val="000000"/>
                <w:kern w:val="0"/>
                <w:sz w:val="20"/>
                <w:szCs w:val="20"/>
                <w:lang w:eastAsia="el-GR"/>
              </w:rPr>
              <w:t>4.4.2</w:t>
            </w:r>
            <w:r w:rsidRPr="005F5E90">
              <w:rPr>
                <w:rFonts w:eastAsia="Times New Roman" w:cstheme="minorHAnsi"/>
                <w:color w:val="000000"/>
                <w:kern w:val="0"/>
                <w:sz w:val="20"/>
                <w:szCs w:val="20"/>
                <w:lang w:eastAsia="el-GR"/>
              </w:rPr>
              <w:t xml:space="preserve"> Αναστήλωση - επανάχρηση διατηρητέων κτιρίων</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εκπόνηση των αναγκαίων μελετών και η κατάρτιση των τευχών δημοπράτησης</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Υ</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cstheme="minorHAnsi"/>
                <w:sz w:val="20"/>
                <w:szCs w:val="20"/>
              </w:rPr>
            </w:pPr>
            <w:r w:rsidRPr="005F5E90">
              <w:rPr>
                <w:rFonts w:cstheme="minorHAnsi"/>
                <w:b/>
                <w:bCs/>
                <w:color w:val="000000"/>
                <w:sz w:val="20"/>
                <w:szCs w:val="20"/>
                <w:lang w:eastAsia="el-GR"/>
              </w:rPr>
              <w:t>5.1.1</w:t>
            </w:r>
            <w:r w:rsidRPr="00AF75E4">
              <w:rPr>
                <w:color w:val="000000"/>
                <w:sz w:val="20"/>
                <w:szCs w:val="18"/>
                <w:lang w:eastAsia="el-GR"/>
              </w:rPr>
              <w:t xml:space="preserve">Εκπόνηση </w:t>
            </w:r>
            <w:r>
              <w:rPr>
                <w:color w:val="000000"/>
                <w:sz w:val="20"/>
                <w:szCs w:val="18"/>
                <w:lang w:eastAsia="el-GR"/>
              </w:rPr>
              <w:t>μελετών – επιβλέψεις έργων</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 xml:space="preserve">Απαιτείται η κατάρτιση προγραμματικής σύμβασης με παράρτημα  </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Μ</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p>
        </w:tc>
      </w:tr>
      <w:tr w:rsidR="00FE2BE3" w:rsidTr="00FE2BE3">
        <w:trPr>
          <w:trHeight w:val="777"/>
        </w:trPr>
        <w:tc>
          <w:tcPr>
            <w:tcW w:w="1966" w:type="dxa"/>
            <w:shd w:val="clear" w:color="auto" w:fill="F2F2F2" w:themeFill="background1" w:themeFillShade="F2"/>
          </w:tcPr>
          <w:p w:rsidR="00FE2BE3" w:rsidRPr="005F5E90" w:rsidRDefault="00FE2BE3" w:rsidP="00FE2BE3">
            <w:pPr>
              <w:spacing w:line="240" w:lineRule="auto"/>
              <w:jc w:val="left"/>
              <w:rPr>
                <w:rFonts w:cstheme="minorHAnsi"/>
                <w:color w:val="000000"/>
                <w:sz w:val="20"/>
                <w:szCs w:val="20"/>
                <w:lang w:eastAsia="el-GR"/>
              </w:rPr>
            </w:pPr>
            <w:r w:rsidRPr="005F5E90">
              <w:rPr>
                <w:rFonts w:cstheme="minorHAnsi"/>
                <w:b/>
                <w:bCs/>
                <w:color w:val="000000"/>
                <w:sz w:val="20"/>
                <w:szCs w:val="20"/>
                <w:lang w:eastAsia="el-GR"/>
              </w:rPr>
              <w:lastRenderedPageBreak/>
              <w:t>5.1.2</w:t>
            </w:r>
            <w:r w:rsidRPr="005F5E90">
              <w:rPr>
                <w:rFonts w:cstheme="minorHAnsi"/>
                <w:color w:val="000000"/>
                <w:sz w:val="20"/>
                <w:szCs w:val="20"/>
                <w:lang w:eastAsia="el-GR"/>
              </w:rPr>
              <w:t xml:space="preserve"> Τεχνικός σύμβουλος υποστήριξης υλοποίησης</w:t>
            </w:r>
          </w:p>
        </w:tc>
        <w:tc>
          <w:tcPr>
            <w:tcW w:w="2604"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Pr>
                <w:rFonts w:cstheme="minorHAnsi"/>
                <w:sz w:val="20"/>
                <w:szCs w:val="20"/>
              </w:rPr>
              <w:t>Απαιτείται η κατάρτιση τευχών  για τη διενέργεια διαγωνισμού</w:t>
            </w:r>
          </w:p>
        </w:tc>
        <w:tc>
          <w:tcPr>
            <w:tcW w:w="1264" w:type="dxa"/>
            <w:shd w:val="clear" w:color="auto" w:fill="F2F2F2" w:themeFill="background1" w:themeFillShade="F2"/>
          </w:tcPr>
          <w:p w:rsidR="00FE2BE3" w:rsidRPr="00FE4AAD" w:rsidRDefault="00FE2BE3" w:rsidP="00FE2BE3">
            <w:pPr>
              <w:spacing w:line="240" w:lineRule="auto"/>
              <w:jc w:val="center"/>
              <w:rPr>
                <w:rFonts w:cstheme="minorHAnsi"/>
                <w:sz w:val="20"/>
                <w:szCs w:val="20"/>
              </w:rPr>
            </w:pPr>
            <w:r>
              <w:rPr>
                <w:rFonts w:cstheme="minorHAnsi"/>
                <w:sz w:val="20"/>
                <w:szCs w:val="20"/>
              </w:rPr>
              <w:t>Χ</w:t>
            </w:r>
          </w:p>
        </w:tc>
        <w:tc>
          <w:tcPr>
            <w:tcW w:w="3233" w:type="dxa"/>
            <w:shd w:val="clear" w:color="auto" w:fill="F2F2F2" w:themeFill="background1" w:themeFillShade="F2"/>
          </w:tcPr>
          <w:p w:rsidR="00FE2BE3" w:rsidRPr="00FE4AAD" w:rsidRDefault="00FE2BE3" w:rsidP="00FE2BE3">
            <w:pPr>
              <w:spacing w:line="240" w:lineRule="auto"/>
              <w:jc w:val="left"/>
              <w:rPr>
                <w:rFonts w:cstheme="minorHAnsi"/>
                <w:sz w:val="20"/>
                <w:szCs w:val="20"/>
              </w:rPr>
            </w:pPr>
            <w:r w:rsidRPr="00F747AA">
              <w:rPr>
                <w:rFonts w:cstheme="minorHAnsi"/>
                <w:sz w:val="20"/>
                <w:szCs w:val="20"/>
              </w:rPr>
              <w:t>Η υλοποίηση της δράσης αναμένεται χωρίςπροβλήματα</w:t>
            </w:r>
          </w:p>
        </w:tc>
      </w:tr>
    </w:tbl>
    <w:p w:rsidR="00CF4E24" w:rsidRPr="00715D13" w:rsidRDefault="00CF4E24" w:rsidP="00CF4E24">
      <w:pPr>
        <w:rPr>
          <w:sz w:val="22"/>
          <w:szCs w:val="20"/>
        </w:rPr>
      </w:pPr>
      <w:r w:rsidRPr="00715D13">
        <w:rPr>
          <w:sz w:val="22"/>
          <w:szCs w:val="20"/>
        </w:rPr>
        <w:t>(*) Χαμηλή-Μέτρια-Υψηλή</w:t>
      </w:r>
    </w:p>
    <w:p w:rsidR="00F44191" w:rsidRDefault="00F44191" w:rsidP="0014330B">
      <w:pPr>
        <w:pStyle w:val="2"/>
      </w:pPr>
      <w:bookmarkStart w:id="562" w:name="_Toc151386650"/>
      <w:bookmarkStart w:id="563" w:name="_Toc153891897"/>
      <w:bookmarkStart w:id="564" w:name="_Toc172713464"/>
      <w:bookmarkStart w:id="565" w:name="_Hlk153266713"/>
    </w:p>
    <w:p w:rsidR="00CF4E24" w:rsidRDefault="00AF2B3D" w:rsidP="0014330B">
      <w:pPr>
        <w:pStyle w:val="2"/>
      </w:pPr>
      <w:r>
        <w:t>Β</w:t>
      </w:r>
      <w:r w:rsidR="0014330B" w:rsidRPr="0014330B">
        <w:t>8.4</w:t>
      </w:r>
      <w:r w:rsidR="00CF4E24">
        <w:t>Μέτρα και ενέργειες για τη βελτίωση και την ενίσχυση της διαχειριστικής ικανότητας των εμπλεκόμενων φορέων</w:t>
      </w:r>
      <w:bookmarkEnd w:id="562"/>
      <w:bookmarkEnd w:id="563"/>
      <w:bookmarkEnd w:id="564"/>
    </w:p>
    <w:bookmarkEnd w:id="565"/>
    <w:p w:rsidR="00CF4E24" w:rsidRPr="00C34F14" w:rsidRDefault="00CF4E24" w:rsidP="00CF4E24">
      <w:pPr>
        <w:rPr>
          <w:sz w:val="22"/>
          <w:szCs w:val="20"/>
        </w:rPr>
      </w:pPr>
      <w:r w:rsidRPr="00C34F14">
        <w:rPr>
          <w:sz w:val="22"/>
          <w:szCs w:val="20"/>
        </w:rPr>
        <w:t>Στον παρακάτω πίνακα, ακολουθούν προτεινόμενα μέτρα και ενέργειες για τη βελτίωση και την ενίσχυση της διαχειριστικής ικανότητας και την αποτελεσματική υλοποίηση του Επιχειρησιακού Σχεδίου - ανάλυση κινδύνου του συστήματος διακυβέρνησης.</w:t>
      </w:r>
    </w:p>
    <w:p w:rsidR="00CF4E24" w:rsidRPr="00C34F14" w:rsidRDefault="00C10354" w:rsidP="00CF4E24">
      <w:pPr>
        <w:rPr>
          <w:sz w:val="22"/>
          <w:szCs w:val="20"/>
        </w:rPr>
      </w:pPr>
      <w:r>
        <w:rPr>
          <w:noProof/>
          <w:sz w:val="22"/>
          <w:szCs w:val="20"/>
        </w:rPr>
        <w:pict>
          <v:shape id="_x0000_s2300" type="#_x0000_t202" style="position:absolute;left:0;text-align:left;margin-left:-6.75pt;margin-top:124.4pt;width:454.5pt;height:22.5pt;z-index:2516444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" filled="f" stroked="f">
            <v:textbox style="mso-next-textbox:#_x0000_s2300">
              <w:txbxContent>
                <w:p w:rsidR="00A74DD8" w:rsidRPr="00D279E9" w:rsidRDefault="00A74DD8" w:rsidP="00CF4E24">
                  <w:pPr>
                    <w:rPr>
                      <w:sz w:val="20"/>
                      <w:szCs w:val="18"/>
                    </w:rPr>
                  </w:pPr>
                  <w:r w:rsidRPr="00D279E9">
                    <w:rPr>
                      <w:b/>
                      <w:bCs/>
                      <w:sz w:val="20"/>
                      <w:szCs w:val="18"/>
                    </w:rPr>
                    <w:t xml:space="preserve">Πίνακας </w:t>
                  </w:r>
                  <w:r>
                    <w:rPr>
                      <w:b/>
                      <w:bCs/>
                      <w:sz w:val="20"/>
                      <w:szCs w:val="18"/>
                    </w:rPr>
                    <w:t>Β.16</w:t>
                  </w:r>
                  <w:r w:rsidRPr="00D279E9">
                    <w:rPr>
                      <w:b/>
                      <w:bCs/>
                      <w:sz w:val="20"/>
                      <w:szCs w:val="18"/>
                    </w:rPr>
                    <w:t>:</w:t>
                  </w:r>
                  <w:r>
                    <w:rPr>
                      <w:sz w:val="20"/>
                      <w:szCs w:val="18"/>
                    </w:rPr>
                    <w:t xml:space="preserve">Μέτρα και </w:t>
                  </w:r>
                  <w:r w:rsidRPr="00F11101">
                    <w:rPr>
                      <w:sz w:val="20"/>
                      <w:szCs w:val="18"/>
                    </w:rPr>
                    <w:t xml:space="preserve">ενέργειες για τη βελτίωση και την ενίσχυση της διαχειριστικής ικανότητας </w:t>
                  </w:r>
                </w:p>
              </w:txbxContent>
            </v:textbox>
            <w10:wrap type="square"/>
          </v:shape>
        </w:pict>
      </w:r>
      <w:r w:rsidR="00CF4E24" w:rsidRPr="00715D13">
        <w:rPr>
          <w:sz w:val="22"/>
          <w:szCs w:val="20"/>
        </w:rPr>
        <w:t>Για τα οριζόντια θέματα διαχείρισης, συντονισμού και υλοποίησης της επικαιροποιημένης στρατηγικής ΒΑΑ χρησιμοποιείται η ασφαλής για Σχέδια αυτού του μεγέθους μέθοδος Προκαταρκτικής Εκτίμησης και Ανάλυσης κινδύνων, μετά από διαδικασία brainstorming με την συμμετοχή όλων των εμπλεκομένων στην επίσημη ομάδα κατάρτισης της επικαιροποιημένης στρατηγικής ΒΑΑ, τα αποτελέσματα της οποίας αποτυπώνονται στον επόμενο πίνακα.</w:t>
      </w:r>
    </w:p>
    <w:tbl>
      <w:tblPr>
        <w:tblStyle w:val="a4"/>
        <w:tblW w:w="0" w:type="auto"/>
        <w:tblLook w:val="04A0"/>
      </w:tblPr>
      <w:tblGrid>
        <w:gridCol w:w="578"/>
        <w:gridCol w:w="2443"/>
        <w:gridCol w:w="1312"/>
        <w:gridCol w:w="1132"/>
        <w:gridCol w:w="3777"/>
      </w:tblGrid>
      <w:tr w:rsidR="00CF4E24" w:rsidTr="009C365D">
        <w:trPr>
          <w:trHeight w:val="1327"/>
        </w:trPr>
        <w:tc>
          <w:tcPr>
            <w:tcW w:w="578" w:type="dxa"/>
            <w:shd w:val="clear" w:color="auto" w:fill="8496B0" w:themeFill="text2" w:themeFillTint="99"/>
          </w:tcPr>
          <w:p w:rsidR="00CF4E24" w:rsidRPr="00D50AEC" w:rsidRDefault="00CF4E24" w:rsidP="009C365D">
            <w:pPr>
              <w:spacing w:line="240" w:lineRule="auto"/>
              <w:rPr>
                <w:color w:val="FFFFFF" w:themeColor="background1"/>
              </w:rPr>
            </w:pPr>
            <w:r w:rsidRPr="00D50AEC">
              <w:rPr>
                <w:rFonts w:ascii="Calibri,Bold" w:hAnsi="Calibri,Bold" w:cs="Calibri,Bold"/>
                <w:b/>
                <w:bCs/>
                <w:color w:val="FFFFFF" w:themeColor="background1"/>
                <w:kern w:val="0"/>
              </w:rPr>
              <w:t>Α/Α</w:t>
            </w:r>
          </w:p>
        </w:tc>
        <w:tc>
          <w:tcPr>
            <w:tcW w:w="1841" w:type="dxa"/>
            <w:shd w:val="clear" w:color="auto" w:fill="8496B0" w:themeFill="text2" w:themeFillTint="99"/>
          </w:tcPr>
          <w:p w:rsidR="00CF4E24" w:rsidRPr="00D50AEC"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D50AEC">
              <w:rPr>
                <w:rFonts w:ascii="Calibri,Bold" w:hAnsi="Calibri,Bold" w:cs="Calibri,Bold"/>
                <w:b/>
                <w:bCs/>
                <w:color w:val="FFFFFF" w:themeColor="background1"/>
                <w:kern w:val="0"/>
              </w:rPr>
              <w:t>Εκτίμηση &amp; Ανάλυση Κινδύνου</w:t>
            </w:r>
          </w:p>
          <w:p w:rsidR="00CF4E24" w:rsidRPr="00D50AEC"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D50AEC">
              <w:rPr>
                <w:rFonts w:ascii="Calibri,Bold" w:hAnsi="Calibri,Bold" w:cs="Calibri,Bold"/>
                <w:b/>
                <w:bCs/>
                <w:color w:val="FFFFFF" w:themeColor="background1"/>
                <w:kern w:val="0"/>
              </w:rPr>
              <w:t>(Προβλήματα που θα πηγάσουν</w:t>
            </w:r>
          </w:p>
          <w:p w:rsidR="00CF4E24" w:rsidRPr="00D50AEC" w:rsidRDefault="00CF4E24" w:rsidP="009C365D">
            <w:pPr>
              <w:spacing w:line="240" w:lineRule="auto"/>
              <w:rPr>
                <w:color w:val="FFFFFF" w:themeColor="background1"/>
              </w:rPr>
            </w:pPr>
            <w:r w:rsidRPr="00D50AEC">
              <w:rPr>
                <w:rFonts w:ascii="Calibri,Bold" w:hAnsi="Calibri,Bold" w:cs="Calibri,Bold"/>
                <w:b/>
                <w:bCs/>
                <w:color w:val="FFFFFF" w:themeColor="background1"/>
                <w:kern w:val="0"/>
              </w:rPr>
              <w:t>από αυτόν)</w:t>
            </w:r>
          </w:p>
        </w:tc>
        <w:tc>
          <w:tcPr>
            <w:tcW w:w="1312" w:type="dxa"/>
            <w:shd w:val="clear" w:color="auto" w:fill="8496B0" w:themeFill="text2" w:themeFillTint="99"/>
          </w:tcPr>
          <w:p w:rsidR="00CF4E24" w:rsidRDefault="00CF4E24" w:rsidP="009C365D">
            <w:pPr>
              <w:spacing w:line="240" w:lineRule="auto"/>
              <w:rPr>
                <w:rFonts w:ascii="Calibri,Bold" w:hAnsi="Calibri,Bold" w:cs="Calibri,Bold"/>
                <w:b/>
                <w:bCs/>
                <w:color w:val="FFFFFF" w:themeColor="background1"/>
                <w:kern w:val="0"/>
              </w:rPr>
            </w:pPr>
            <w:r w:rsidRPr="00D50AEC">
              <w:rPr>
                <w:rFonts w:ascii="Calibri,Bold" w:hAnsi="Calibri,Bold" w:cs="Calibri,Bold"/>
                <w:b/>
                <w:bCs/>
                <w:color w:val="FFFFFF" w:themeColor="background1"/>
                <w:kern w:val="0"/>
              </w:rPr>
              <w:t>Πιθανότητα</w:t>
            </w:r>
          </w:p>
          <w:p w:rsidR="00CF4E24" w:rsidRPr="00D50AEC" w:rsidRDefault="00CF4E24" w:rsidP="009C365D">
            <w:pPr>
              <w:spacing w:line="240" w:lineRule="auto"/>
              <w:rPr>
                <w:color w:val="FFFFFF" w:themeColor="background1"/>
              </w:rPr>
            </w:pPr>
            <w:r>
              <w:rPr>
                <w:rFonts w:ascii="Calibri,Bold" w:hAnsi="Calibri,Bold" w:cs="Calibri,Bold"/>
                <w:color w:val="FFFFFF" w:themeColor="background1"/>
                <w:kern w:val="0"/>
              </w:rPr>
              <w:t>(*)</w:t>
            </w:r>
          </w:p>
        </w:tc>
        <w:tc>
          <w:tcPr>
            <w:tcW w:w="1134" w:type="dxa"/>
            <w:shd w:val="clear" w:color="auto" w:fill="8496B0" w:themeFill="text2" w:themeFillTint="99"/>
          </w:tcPr>
          <w:p w:rsidR="00CF4E24" w:rsidRDefault="00CF4E24" w:rsidP="009C365D">
            <w:pPr>
              <w:spacing w:line="240" w:lineRule="auto"/>
              <w:rPr>
                <w:rFonts w:ascii="Calibri,Bold" w:hAnsi="Calibri,Bold" w:cs="Calibri,Bold"/>
                <w:b/>
                <w:bCs/>
                <w:color w:val="FFFFFF" w:themeColor="background1"/>
                <w:kern w:val="0"/>
              </w:rPr>
            </w:pPr>
            <w:r w:rsidRPr="00D50AEC">
              <w:rPr>
                <w:rFonts w:ascii="Calibri,Bold" w:hAnsi="Calibri,Bold" w:cs="Calibri,Bold"/>
                <w:b/>
                <w:bCs/>
                <w:color w:val="FFFFFF" w:themeColor="background1"/>
                <w:kern w:val="0"/>
              </w:rPr>
              <w:t>Επίπτωση</w:t>
            </w:r>
          </w:p>
          <w:p w:rsidR="00CF4E24" w:rsidRPr="00D50AEC" w:rsidRDefault="00CF4E24" w:rsidP="009C365D">
            <w:pPr>
              <w:spacing w:line="240" w:lineRule="auto"/>
              <w:rPr>
                <w:color w:val="FFFFFF" w:themeColor="background1"/>
              </w:rPr>
            </w:pPr>
            <w:r>
              <w:rPr>
                <w:rFonts w:ascii="Calibri,Bold" w:hAnsi="Calibri,Bold" w:cs="Calibri,Bold"/>
                <w:color w:val="FFFFFF" w:themeColor="background1"/>
                <w:kern w:val="0"/>
              </w:rPr>
              <w:t>(*)</w:t>
            </w:r>
          </w:p>
        </w:tc>
        <w:tc>
          <w:tcPr>
            <w:tcW w:w="4151" w:type="dxa"/>
            <w:shd w:val="clear" w:color="auto" w:fill="8496B0" w:themeFill="text2" w:themeFillTint="99"/>
          </w:tcPr>
          <w:p w:rsidR="00CF4E24" w:rsidRPr="00D50AEC" w:rsidRDefault="00CF4E24" w:rsidP="009C365D">
            <w:pPr>
              <w:autoSpaceDE w:val="0"/>
              <w:autoSpaceDN w:val="0"/>
              <w:adjustRightInd w:val="0"/>
              <w:spacing w:before="0" w:after="0" w:line="240" w:lineRule="auto"/>
              <w:jc w:val="left"/>
              <w:rPr>
                <w:rFonts w:ascii="Calibri,Bold" w:hAnsi="Calibri,Bold" w:cs="Calibri,Bold"/>
                <w:b/>
                <w:bCs/>
                <w:color w:val="FFFFFF" w:themeColor="background1"/>
                <w:kern w:val="0"/>
              </w:rPr>
            </w:pPr>
            <w:r w:rsidRPr="00D50AEC">
              <w:rPr>
                <w:rFonts w:ascii="Calibri,Bold" w:hAnsi="Calibri,Bold" w:cs="Calibri,Bold"/>
                <w:b/>
                <w:bCs/>
                <w:color w:val="FFFFFF" w:themeColor="background1"/>
                <w:kern w:val="0"/>
              </w:rPr>
              <w:t>Προτεινόμενα Μέτρα &amp; Ενέργειες Αντιμετώπισης</w:t>
            </w:r>
          </w:p>
          <w:p w:rsidR="00CF4E24" w:rsidRPr="00D50AEC" w:rsidRDefault="00CF4E24" w:rsidP="009C365D">
            <w:pPr>
              <w:spacing w:line="240" w:lineRule="auto"/>
              <w:rPr>
                <w:color w:val="FFFFFF" w:themeColor="background1"/>
              </w:rPr>
            </w:pPr>
            <w:r w:rsidRPr="00D50AEC">
              <w:rPr>
                <w:rFonts w:ascii="Calibri,Bold" w:hAnsi="Calibri,Bold" w:cs="Calibri,Bold"/>
                <w:b/>
                <w:bCs/>
                <w:color w:val="FFFFFF" w:themeColor="background1"/>
                <w:kern w:val="0"/>
              </w:rPr>
              <w:t>(Προληπτικές &amp; Κατασταλτικές)</w:t>
            </w:r>
          </w:p>
        </w:tc>
      </w:tr>
      <w:tr w:rsidR="00CF4E24" w:rsidTr="009C365D">
        <w:tc>
          <w:tcPr>
            <w:tcW w:w="578" w:type="dxa"/>
            <w:shd w:val="clear" w:color="auto" w:fill="F2F2F2" w:themeFill="background1" w:themeFillShade="F2"/>
          </w:tcPr>
          <w:p w:rsidR="00CF4E24" w:rsidRPr="0097414F" w:rsidRDefault="00CF4E24" w:rsidP="009C365D">
            <w:pPr>
              <w:rPr>
                <w:rFonts w:cstheme="minorHAnsi"/>
                <w:b/>
                <w:bCs/>
                <w:sz w:val="20"/>
                <w:szCs w:val="20"/>
              </w:rPr>
            </w:pPr>
            <w:r w:rsidRPr="0097414F">
              <w:rPr>
                <w:rFonts w:cstheme="minorHAnsi"/>
                <w:b/>
                <w:bCs/>
                <w:sz w:val="20"/>
                <w:szCs w:val="20"/>
              </w:rPr>
              <w:t>1</w:t>
            </w:r>
          </w:p>
        </w:tc>
        <w:tc>
          <w:tcPr>
            <w:tcW w:w="1841" w:type="dxa"/>
            <w:shd w:val="clear" w:color="auto" w:fill="F2F2F2" w:themeFill="background1" w:themeFillShade="F2"/>
          </w:tcPr>
          <w:p w:rsidR="00CF4E24" w:rsidRPr="00D5292F" w:rsidRDefault="00CF4E24" w:rsidP="009C365D">
            <w:pPr>
              <w:autoSpaceDE w:val="0"/>
              <w:autoSpaceDN w:val="0"/>
              <w:adjustRightInd w:val="0"/>
              <w:spacing w:before="0" w:after="0" w:line="240" w:lineRule="auto"/>
              <w:jc w:val="left"/>
              <w:rPr>
                <w:rFonts w:cstheme="minorHAnsi"/>
                <w:b/>
                <w:bCs/>
                <w:kern w:val="0"/>
                <w:sz w:val="20"/>
                <w:szCs w:val="20"/>
              </w:rPr>
            </w:pPr>
            <w:r w:rsidRPr="00D5292F">
              <w:rPr>
                <w:rFonts w:cstheme="minorHAnsi"/>
                <w:b/>
                <w:bCs/>
                <w:kern w:val="0"/>
                <w:sz w:val="20"/>
                <w:szCs w:val="20"/>
              </w:rPr>
              <w:t>Επιχειρησιακός Κίνδυνος:</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Ανεπαρκήςανταπόκριση στις</w:t>
            </w:r>
          </w:p>
          <w:p w:rsidR="00CF4E24" w:rsidRPr="00D50AEC" w:rsidRDefault="00A834F9" w:rsidP="00001AB2">
            <w:pPr>
              <w:autoSpaceDE w:val="0"/>
              <w:autoSpaceDN w:val="0"/>
              <w:adjustRightInd w:val="0"/>
              <w:spacing w:before="0" w:after="0" w:line="240" w:lineRule="auto"/>
              <w:jc w:val="left"/>
              <w:rPr>
                <w:rFonts w:cstheme="minorHAnsi"/>
                <w:kern w:val="0"/>
                <w:sz w:val="20"/>
                <w:szCs w:val="20"/>
              </w:rPr>
            </w:pPr>
            <w:r>
              <w:rPr>
                <w:rFonts w:cstheme="minorHAnsi"/>
                <w:kern w:val="0"/>
                <w:sz w:val="20"/>
                <w:szCs w:val="20"/>
              </w:rPr>
              <w:t>Θ</w:t>
            </w:r>
            <w:r w:rsidR="00CF4E24" w:rsidRPr="00D5292F">
              <w:rPr>
                <w:rFonts w:cstheme="minorHAnsi"/>
                <w:kern w:val="0"/>
                <w:sz w:val="20"/>
                <w:szCs w:val="20"/>
              </w:rPr>
              <w:t>εσμικέςαπαιτήσεις που αφορούνστην Αστική Αρχή ως ΕνδιάμεσοΦορέα εφαρμογή</w:t>
            </w:r>
            <w:r w:rsidR="00CF4E24">
              <w:rPr>
                <w:rFonts w:cstheme="minorHAnsi"/>
                <w:kern w:val="0"/>
                <w:sz w:val="20"/>
                <w:szCs w:val="20"/>
              </w:rPr>
              <w:t xml:space="preserve">ςμίας </w:t>
            </w:r>
            <w:r w:rsidR="00CF4E24">
              <w:rPr>
                <w:rFonts w:cstheme="minorHAnsi"/>
                <w:sz w:val="20"/>
                <w:szCs w:val="20"/>
              </w:rPr>
              <w:t>στρατηγικήςΒΑΑ</w:t>
            </w:r>
          </w:p>
        </w:tc>
        <w:tc>
          <w:tcPr>
            <w:tcW w:w="1312" w:type="dxa"/>
            <w:shd w:val="clear" w:color="auto" w:fill="F2F2F2" w:themeFill="background1" w:themeFillShade="F2"/>
          </w:tcPr>
          <w:p w:rsidR="00CF4E24" w:rsidRDefault="00CF4E24" w:rsidP="009C365D">
            <w:pPr>
              <w:jc w:val="center"/>
              <w:rPr>
                <w:rFonts w:cstheme="minorHAnsi"/>
                <w:sz w:val="20"/>
                <w:szCs w:val="20"/>
              </w:rPr>
            </w:pPr>
            <w:r>
              <w:rPr>
                <w:rFonts w:cstheme="minorHAnsi"/>
                <w:sz w:val="20"/>
                <w:szCs w:val="20"/>
              </w:rPr>
              <w:t>Μ</w:t>
            </w:r>
          </w:p>
          <w:p w:rsidR="00CF4E24" w:rsidRPr="00D5292F" w:rsidRDefault="00CF4E24" w:rsidP="009C365D">
            <w:pPr>
              <w:jc w:val="center"/>
              <w:rPr>
                <w:rFonts w:cstheme="minorHAnsi"/>
                <w:sz w:val="20"/>
                <w:szCs w:val="20"/>
              </w:rPr>
            </w:pPr>
          </w:p>
        </w:tc>
        <w:tc>
          <w:tcPr>
            <w:tcW w:w="1134"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Υ</w:t>
            </w:r>
          </w:p>
        </w:tc>
        <w:tc>
          <w:tcPr>
            <w:tcW w:w="4151" w:type="dxa"/>
            <w:shd w:val="clear" w:color="auto" w:fill="F2F2F2" w:themeFill="background1" w:themeFillShade="F2"/>
          </w:tcPr>
          <w:p w:rsidR="00CF4E24" w:rsidRPr="0097414F" w:rsidRDefault="00CF4E24" w:rsidP="002C581C">
            <w:pPr>
              <w:pStyle w:val="a3"/>
              <w:numPr>
                <w:ilvl w:val="0"/>
                <w:numId w:val="22"/>
              </w:numPr>
              <w:spacing w:before="0" w:after="160" w:line="259" w:lineRule="auto"/>
              <w:jc w:val="left"/>
              <w:rPr>
                <w:rFonts w:cstheme="minorHAnsi"/>
                <w:sz w:val="20"/>
                <w:szCs w:val="20"/>
              </w:rPr>
            </w:pPr>
            <w:r w:rsidRPr="0097414F">
              <w:rPr>
                <w:rFonts w:cstheme="minorHAnsi"/>
                <w:sz w:val="20"/>
                <w:szCs w:val="20"/>
              </w:rPr>
              <w:t xml:space="preserve">Ενημέρωση &amp; συνεχής επικουρική υποστήριξη της Ομάδας Έργου </w:t>
            </w:r>
            <w:r>
              <w:rPr>
                <w:rFonts w:cstheme="minorHAnsi"/>
                <w:sz w:val="20"/>
                <w:szCs w:val="20"/>
              </w:rPr>
              <w:t>της</w:t>
            </w:r>
            <w:r w:rsidRPr="0097414F">
              <w:rPr>
                <w:rFonts w:cstheme="minorHAnsi"/>
                <w:sz w:val="20"/>
                <w:szCs w:val="20"/>
              </w:rPr>
              <w:t xml:space="preserve"> επικαιρ</w:t>
            </w:r>
            <w:r>
              <w:rPr>
                <w:rFonts w:cstheme="minorHAnsi"/>
                <w:sz w:val="20"/>
                <w:szCs w:val="20"/>
              </w:rPr>
              <w:t>οποιημένης στρατηγικήςΒΑΑ.</w:t>
            </w:r>
          </w:p>
          <w:p w:rsidR="00CF4E24" w:rsidRPr="0097414F" w:rsidRDefault="00CF4E24" w:rsidP="002C581C">
            <w:pPr>
              <w:pStyle w:val="a3"/>
              <w:numPr>
                <w:ilvl w:val="0"/>
                <w:numId w:val="22"/>
              </w:numPr>
              <w:spacing w:before="0" w:after="160" w:line="259" w:lineRule="auto"/>
              <w:jc w:val="left"/>
              <w:rPr>
                <w:rFonts w:cstheme="minorHAnsi"/>
                <w:sz w:val="20"/>
                <w:szCs w:val="20"/>
              </w:rPr>
            </w:pPr>
            <w:r w:rsidRPr="0097414F">
              <w:rPr>
                <w:rFonts w:cstheme="minorHAnsi"/>
                <w:sz w:val="20"/>
                <w:szCs w:val="20"/>
              </w:rPr>
              <w:t xml:space="preserve">Συνεχής και </w:t>
            </w:r>
            <w:r>
              <w:rPr>
                <w:rFonts w:cstheme="minorHAnsi"/>
                <w:sz w:val="20"/>
                <w:szCs w:val="20"/>
              </w:rPr>
              <w:t>σ</w:t>
            </w:r>
            <w:r w:rsidRPr="0097414F">
              <w:rPr>
                <w:rFonts w:cstheme="minorHAnsi"/>
                <w:sz w:val="20"/>
                <w:szCs w:val="20"/>
              </w:rPr>
              <w:t>υστηματική παρακολούθηση της πορείας υλοποίησης του έργου από τον Υπεύθυνο της Ομάδας</w:t>
            </w:r>
          </w:p>
          <w:p w:rsidR="00CF4E24" w:rsidRPr="0097414F" w:rsidRDefault="00CF4E24" w:rsidP="002C581C">
            <w:pPr>
              <w:pStyle w:val="a3"/>
              <w:numPr>
                <w:ilvl w:val="0"/>
                <w:numId w:val="21"/>
              </w:numPr>
              <w:spacing w:before="0" w:after="160" w:line="259" w:lineRule="auto"/>
              <w:jc w:val="left"/>
              <w:rPr>
                <w:rFonts w:cstheme="minorHAnsi"/>
                <w:sz w:val="20"/>
                <w:szCs w:val="20"/>
              </w:rPr>
            </w:pPr>
            <w:r w:rsidRPr="0097414F">
              <w:rPr>
                <w:rFonts w:cstheme="minorHAnsi"/>
                <w:sz w:val="20"/>
                <w:szCs w:val="20"/>
              </w:rPr>
              <w:t>Αξιολόγηση σε συνεχή συνεργασία με τα Διευθυντικά Στελέχη των αρμόδιων εμπλεκόμενων υπηρεσιών</w:t>
            </w:r>
          </w:p>
          <w:p w:rsidR="00CF4E24" w:rsidRPr="0097414F" w:rsidRDefault="00CF4E24" w:rsidP="002C581C">
            <w:pPr>
              <w:pStyle w:val="a3"/>
              <w:numPr>
                <w:ilvl w:val="0"/>
                <w:numId w:val="21"/>
              </w:numPr>
              <w:spacing w:before="0" w:after="160" w:line="259" w:lineRule="auto"/>
              <w:jc w:val="left"/>
              <w:rPr>
                <w:rFonts w:cstheme="minorHAnsi"/>
                <w:sz w:val="20"/>
                <w:szCs w:val="20"/>
              </w:rPr>
            </w:pPr>
            <w:r w:rsidRPr="0097414F">
              <w:rPr>
                <w:rFonts w:cstheme="minorHAnsi"/>
                <w:sz w:val="20"/>
                <w:szCs w:val="20"/>
              </w:rPr>
              <w:t>Έμφαση στη συνεργασία των επιμέρους υπο-ομάδων και στον συντονισμό τους με την ΕΥΔ του ΕΠ της ΠΔΜ και κάθε άλλο εμπλεκόμενο</w:t>
            </w:r>
          </w:p>
          <w:p w:rsidR="00CF4E24" w:rsidRPr="0097414F" w:rsidRDefault="00CF4E24" w:rsidP="002C581C">
            <w:pPr>
              <w:pStyle w:val="a3"/>
              <w:numPr>
                <w:ilvl w:val="0"/>
                <w:numId w:val="21"/>
              </w:numPr>
              <w:spacing w:before="0" w:after="160" w:line="259" w:lineRule="auto"/>
              <w:jc w:val="left"/>
              <w:rPr>
                <w:rFonts w:cstheme="minorHAnsi"/>
                <w:sz w:val="20"/>
                <w:szCs w:val="20"/>
              </w:rPr>
            </w:pPr>
            <w:r w:rsidRPr="0097414F">
              <w:rPr>
                <w:rFonts w:cstheme="minorHAnsi"/>
                <w:sz w:val="20"/>
                <w:szCs w:val="20"/>
              </w:rPr>
              <w:t xml:space="preserve">Τήρηση όλων των κατευθύνσεων και οδηγιών (Ευρωπαϊκών και εθνικών) για τον τρόπο υλοποίησης </w:t>
            </w:r>
            <w:r>
              <w:rPr>
                <w:rFonts w:cstheme="minorHAnsi"/>
                <w:sz w:val="20"/>
                <w:szCs w:val="20"/>
              </w:rPr>
              <w:t>της</w:t>
            </w:r>
            <w:r w:rsidRPr="0097414F">
              <w:rPr>
                <w:rFonts w:cstheme="minorHAnsi"/>
                <w:sz w:val="20"/>
                <w:szCs w:val="20"/>
              </w:rPr>
              <w:t xml:space="preserve"> </w:t>
            </w:r>
            <w:r w:rsidRPr="0097414F">
              <w:rPr>
                <w:rFonts w:cstheme="minorHAnsi"/>
                <w:sz w:val="20"/>
                <w:szCs w:val="20"/>
              </w:rPr>
              <w:lastRenderedPageBreak/>
              <w:t>επικαιρ</w:t>
            </w:r>
            <w:r>
              <w:rPr>
                <w:rFonts w:cstheme="minorHAnsi"/>
                <w:sz w:val="20"/>
                <w:szCs w:val="20"/>
              </w:rPr>
              <w:t>οποιημένης στρατηγικήςΒΑΑ</w:t>
            </w:r>
          </w:p>
          <w:p w:rsidR="00CF4E24" w:rsidRDefault="00CF4E24" w:rsidP="002C581C">
            <w:pPr>
              <w:pStyle w:val="a3"/>
              <w:numPr>
                <w:ilvl w:val="0"/>
                <w:numId w:val="21"/>
              </w:numPr>
              <w:spacing w:before="0" w:after="160" w:line="259" w:lineRule="auto"/>
              <w:jc w:val="left"/>
              <w:rPr>
                <w:rFonts w:cstheme="minorHAnsi"/>
                <w:sz w:val="20"/>
                <w:szCs w:val="20"/>
              </w:rPr>
            </w:pPr>
            <w:r w:rsidRPr="0097414F">
              <w:rPr>
                <w:rFonts w:cstheme="minorHAnsi"/>
                <w:sz w:val="20"/>
                <w:szCs w:val="20"/>
              </w:rPr>
              <w:t xml:space="preserve">Πραγματοποίηση επιτελικών τεχνικών συναντήσεων με τους εμπλεκόμενους </w:t>
            </w:r>
            <w:r>
              <w:rPr>
                <w:rFonts w:cstheme="minorHAnsi"/>
                <w:sz w:val="20"/>
                <w:szCs w:val="20"/>
              </w:rPr>
              <w:t>της</w:t>
            </w:r>
            <w:r w:rsidRPr="0097414F">
              <w:rPr>
                <w:rFonts w:cstheme="minorHAnsi"/>
                <w:sz w:val="20"/>
                <w:szCs w:val="20"/>
              </w:rPr>
              <w:t xml:space="preserve"> επικαιρ</w:t>
            </w:r>
            <w:r>
              <w:rPr>
                <w:rFonts w:cstheme="minorHAnsi"/>
                <w:sz w:val="20"/>
                <w:szCs w:val="20"/>
              </w:rPr>
              <w:t>οποιημένης στρατηγικήςΒΑΑ</w:t>
            </w:r>
            <w:r w:rsidRPr="0097414F">
              <w:rPr>
                <w:rFonts w:cstheme="minorHAnsi"/>
                <w:sz w:val="20"/>
                <w:szCs w:val="20"/>
              </w:rPr>
              <w:t>&amp; την ΕΥΔ του ΕΠ της ΠΔΜ</w:t>
            </w:r>
          </w:p>
          <w:p w:rsidR="00CF4E24" w:rsidRPr="0097414F" w:rsidRDefault="00CF4E24" w:rsidP="002C581C">
            <w:pPr>
              <w:pStyle w:val="a3"/>
              <w:numPr>
                <w:ilvl w:val="0"/>
                <w:numId w:val="21"/>
              </w:numPr>
              <w:spacing w:before="0" w:after="160" w:line="259" w:lineRule="auto"/>
              <w:jc w:val="left"/>
              <w:rPr>
                <w:rFonts w:cstheme="minorHAnsi"/>
                <w:sz w:val="20"/>
                <w:szCs w:val="20"/>
              </w:rPr>
            </w:pPr>
            <w:r>
              <w:rPr>
                <w:rFonts w:cstheme="minorHAnsi"/>
                <w:sz w:val="20"/>
                <w:szCs w:val="20"/>
              </w:rPr>
              <w:t xml:space="preserve">Άμεση πρόσληψη Τεχνικού Σύμβουλου </w:t>
            </w:r>
          </w:p>
        </w:tc>
      </w:tr>
      <w:tr w:rsidR="00CF4E24" w:rsidTr="009C365D">
        <w:trPr>
          <w:trHeight w:val="5790"/>
        </w:trPr>
        <w:tc>
          <w:tcPr>
            <w:tcW w:w="578" w:type="dxa"/>
            <w:shd w:val="clear" w:color="auto" w:fill="F2F2F2" w:themeFill="background1" w:themeFillShade="F2"/>
          </w:tcPr>
          <w:p w:rsidR="00CF4E24" w:rsidRPr="0097414F" w:rsidRDefault="00CF4E24" w:rsidP="009C365D">
            <w:pPr>
              <w:rPr>
                <w:rFonts w:cstheme="minorHAnsi"/>
                <w:b/>
                <w:bCs/>
                <w:sz w:val="20"/>
                <w:szCs w:val="20"/>
              </w:rPr>
            </w:pPr>
            <w:r w:rsidRPr="0097414F">
              <w:rPr>
                <w:rFonts w:cstheme="minorHAnsi"/>
                <w:b/>
                <w:bCs/>
                <w:sz w:val="20"/>
                <w:szCs w:val="20"/>
              </w:rPr>
              <w:lastRenderedPageBreak/>
              <w:t>2</w:t>
            </w:r>
          </w:p>
        </w:tc>
        <w:tc>
          <w:tcPr>
            <w:tcW w:w="1841" w:type="dxa"/>
            <w:shd w:val="clear" w:color="auto" w:fill="F2F2F2" w:themeFill="background1" w:themeFillShade="F2"/>
          </w:tcPr>
          <w:p w:rsidR="00CF4E24" w:rsidRPr="00D5292F" w:rsidRDefault="00CF4E24" w:rsidP="009C365D">
            <w:pPr>
              <w:autoSpaceDE w:val="0"/>
              <w:autoSpaceDN w:val="0"/>
              <w:adjustRightInd w:val="0"/>
              <w:spacing w:before="0" w:after="0" w:line="240" w:lineRule="auto"/>
              <w:jc w:val="left"/>
              <w:rPr>
                <w:rFonts w:cstheme="minorHAnsi"/>
                <w:b/>
                <w:bCs/>
                <w:kern w:val="0"/>
                <w:sz w:val="20"/>
                <w:szCs w:val="20"/>
              </w:rPr>
            </w:pPr>
            <w:r w:rsidRPr="00D5292F">
              <w:rPr>
                <w:rFonts w:cstheme="minorHAnsi"/>
                <w:b/>
                <w:bCs/>
                <w:kern w:val="0"/>
                <w:sz w:val="20"/>
                <w:szCs w:val="20"/>
              </w:rPr>
              <w:t>Κίνδυνος Τεχνικών, Νομικών &amp;</w:t>
            </w:r>
          </w:p>
          <w:p w:rsidR="00CF4E24" w:rsidRPr="00D5292F" w:rsidRDefault="00CF4E24" w:rsidP="009C365D">
            <w:pPr>
              <w:autoSpaceDE w:val="0"/>
              <w:autoSpaceDN w:val="0"/>
              <w:adjustRightInd w:val="0"/>
              <w:spacing w:before="0" w:after="0" w:line="240" w:lineRule="auto"/>
              <w:jc w:val="left"/>
              <w:rPr>
                <w:rFonts w:cstheme="minorHAnsi"/>
                <w:b/>
                <w:bCs/>
                <w:kern w:val="0"/>
                <w:sz w:val="20"/>
                <w:szCs w:val="20"/>
              </w:rPr>
            </w:pPr>
            <w:r w:rsidRPr="00D5292F">
              <w:rPr>
                <w:rFonts w:cstheme="minorHAnsi"/>
                <w:b/>
                <w:bCs/>
                <w:kern w:val="0"/>
                <w:sz w:val="20"/>
                <w:szCs w:val="20"/>
              </w:rPr>
              <w:t>Θεσμικών προβλημάτων:</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Εμφάνιση ανυπέρβλητων</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προβλημάτων ή προβλημάτων που</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απαιτούν ιδιαίτερα χρονοβόρες</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διαδικασίες υλοποίησης δράσεωνπου οδηγούν σε επανακαθορισμό</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σημαντικών σημείων της στρατηγικής</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 xml:space="preserve">εφαρμογής </w:t>
            </w:r>
            <w:r>
              <w:rPr>
                <w:rFonts w:cstheme="minorHAnsi"/>
                <w:sz w:val="20"/>
                <w:szCs w:val="20"/>
              </w:rPr>
              <w:t>της</w:t>
            </w:r>
            <w:r w:rsidRPr="0097414F">
              <w:rPr>
                <w:rFonts w:cstheme="minorHAnsi"/>
                <w:sz w:val="20"/>
                <w:szCs w:val="20"/>
              </w:rPr>
              <w:t xml:space="preserve"> επικαιρ</w:t>
            </w:r>
            <w:r>
              <w:rPr>
                <w:rFonts w:cstheme="minorHAnsi"/>
                <w:sz w:val="20"/>
                <w:szCs w:val="20"/>
              </w:rPr>
              <w:t>οποιημένης στρατηγικήςΒΑΑ</w:t>
            </w:r>
            <w:r w:rsidRPr="00D5292F">
              <w:rPr>
                <w:rFonts w:cstheme="minorHAnsi"/>
                <w:kern w:val="0"/>
                <w:sz w:val="20"/>
                <w:szCs w:val="20"/>
              </w:rPr>
              <w:t xml:space="preserve"> (κυρίως</w:t>
            </w:r>
          </w:p>
          <w:p w:rsidR="00CF4E24"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δράσεις τεχνικού χαρακτήρα</w:t>
            </w:r>
          </w:p>
          <w:p w:rsidR="00CF4E24" w:rsidRPr="00223E9C"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υποδομών)</w:t>
            </w:r>
          </w:p>
        </w:tc>
        <w:tc>
          <w:tcPr>
            <w:tcW w:w="1312"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Χ</w:t>
            </w:r>
          </w:p>
        </w:tc>
        <w:tc>
          <w:tcPr>
            <w:tcW w:w="1134"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Υ</w:t>
            </w:r>
          </w:p>
        </w:tc>
        <w:tc>
          <w:tcPr>
            <w:tcW w:w="4151" w:type="dxa"/>
            <w:shd w:val="clear" w:color="auto" w:fill="F2F2F2" w:themeFill="background1" w:themeFillShade="F2"/>
          </w:tcPr>
          <w:p w:rsidR="00CF4E24" w:rsidRDefault="00CF4E24" w:rsidP="002C581C">
            <w:pPr>
              <w:pStyle w:val="a3"/>
              <w:numPr>
                <w:ilvl w:val="0"/>
                <w:numId w:val="23"/>
              </w:numPr>
              <w:spacing w:before="0" w:after="160" w:line="259" w:lineRule="auto"/>
              <w:jc w:val="left"/>
              <w:rPr>
                <w:rFonts w:ascii="Calibri" w:hAnsi="Calibri" w:cs="Calibri"/>
                <w:kern w:val="0"/>
                <w:sz w:val="20"/>
                <w:szCs w:val="20"/>
              </w:rPr>
            </w:pPr>
            <w:r w:rsidRPr="0097414F">
              <w:rPr>
                <w:rFonts w:ascii="Calibri" w:hAnsi="Calibri" w:cs="Calibri"/>
                <w:kern w:val="0"/>
                <w:sz w:val="20"/>
                <w:szCs w:val="20"/>
              </w:rPr>
              <w:t xml:space="preserve">Προσαρμογή της στρατηγικής του </w:t>
            </w:r>
            <w:r>
              <w:rPr>
                <w:rFonts w:cstheme="minorHAnsi"/>
                <w:sz w:val="20"/>
                <w:szCs w:val="20"/>
              </w:rPr>
              <w:t>ΒΑΑ</w:t>
            </w:r>
          </w:p>
          <w:p w:rsidR="00CF4E24" w:rsidRPr="00C659AC" w:rsidRDefault="00CF4E24" w:rsidP="002C581C">
            <w:pPr>
              <w:pStyle w:val="a3"/>
              <w:numPr>
                <w:ilvl w:val="0"/>
                <w:numId w:val="23"/>
              </w:numPr>
              <w:spacing w:before="0" w:after="160" w:line="259" w:lineRule="auto"/>
              <w:jc w:val="left"/>
              <w:rPr>
                <w:rFonts w:ascii="Calibri" w:hAnsi="Calibri" w:cs="Calibri"/>
                <w:kern w:val="0"/>
                <w:sz w:val="20"/>
                <w:szCs w:val="20"/>
              </w:rPr>
            </w:pPr>
            <w:r w:rsidRPr="00C659AC">
              <w:rPr>
                <w:rFonts w:ascii="Calibri" w:hAnsi="Calibri" w:cs="Calibri"/>
                <w:kern w:val="0"/>
                <w:sz w:val="20"/>
                <w:szCs w:val="20"/>
              </w:rPr>
              <w:t>Συνεργασία στελεχώ</w:t>
            </w:r>
            <w:r>
              <w:rPr>
                <w:rFonts w:ascii="Calibri" w:hAnsi="Calibri" w:cs="Calibri"/>
                <w:kern w:val="0"/>
                <w:sz w:val="20"/>
                <w:szCs w:val="20"/>
              </w:rPr>
              <w:t xml:space="preserve">ν, Τεχνικού Συμβούλου και στελεχών Αναπτυξιακού Οργανισμού </w:t>
            </w:r>
          </w:p>
        </w:tc>
      </w:tr>
      <w:tr w:rsidR="00CF4E24" w:rsidTr="009C365D">
        <w:trPr>
          <w:trHeight w:val="1974"/>
        </w:trPr>
        <w:tc>
          <w:tcPr>
            <w:tcW w:w="578" w:type="dxa"/>
            <w:shd w:val="clear" w:color="auto" w:fill="F2F2F2" w:themeFill="background1" w:themeFillShade="F2"/>
          </w:tcPr>
          <w:p w:rsidR="00CF4E24" w:rsidRPr="0097414F" w:rsidRDefault="00CF4E24" w:rsidP="009C365D">
            <w:pPr>
              <w:rPr>
                <w:rFonts w:cstheme="minorHAnsi"/>
                <w:b/>
                <w:bCs/>
                <w:sz w:val="20"/>
                <w:szCs w:val="20"/>
              </w:rPr>
            </w:pPr>
            <w:r w:rsidRPr="0097414F">
              <w:rPr>
                <w:rFonts w:cstheme="minorHAnsi"/>
                <w:b/>
                <w:bCs/>
                <w:sz w:val="20"/>
                <w:szCs w:val="20"/>
              </w:rPr>
              <w:t>3</w:t>
            </w:r>
          </w:p>
        </w:tc>
        <w:tc>
          <w:tcPr>
            <w:tcW w:w="1841" w:type="dxa"/>
            <w:shd w:val="clear" w:color="auto" w:fill="F2F2F2" w:themeFill="background1" w:themeFillShade="F2"/>
          </w:tcPr>
          <w:p w:rsidR="00CF4E24" w:rsidRPr="00D5292F" w:rsidRDefault="00CF4E24" w:rsidP="009C365D">
            <w:pPr>
              <w:autoSpaceDE w:val="0"/>
              <w:autoSpaceDN w:val="0"/>
              <w:adjustRightInd w:val="0"/>
              <w:spacing w:before="0" w:after="0" w:line="240" w:lineRule="auto"/>
              <w:jc w:val="left"/>
              <w:rPr>
                <w:rFonts w:cstheme="minorHAnsi"/>
                <w:b/>
                <w:bCs/>
                <w:kern w:val="0"/>
                <w:sz w:val="20"/>
                <w:szCs w:val="20"/>
              </w:rPr>
            </w:pPr>
            <w:r w:rsidRPr="00D5292F">
              <w:rPr>
                <w:rFonts w:cstheme="minorHAnsi"/>
                <w:b/>
                <w:bCs/>
                <w:kern w:val="0"/>
                <w:sz w:val="20"/>
                <w:szCs w:val="20"/>
              </w:rPr>
              <w:t>Κίνδυνος (υπο)στελέχωσης:</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Μερική Αδυναμία σε ανθρώπινους</w:t>
            </w:r>
          </w:p>
          <w:p w:rsidR="00CF4E24" w:rsidRPr="00D5292F" w:rsidRDefault="00CF4E24" w:rsidP="00001AB2">
            <w:pPr>
              <w:spacing w:line="240" w:lineRule="auto"/>
              <w:jc w:val="left"/>
              <w:rPr>
                <w:rFonts w:cstheme="minorHAnsi"/>
                <w:sz w:val="20"/>
                <w:szCs w:val="20"/>
              </w:rPr>
            </w:pPr>
            <w:r w:rsidRPr="00D5292F">
              <w:rPr>
                <w:rFonts w:cstheme="minorHAnsi"/>
                <w:kern w:val="0"/>
                <w:sz w:val="20"/>
                <w:szCs w:val="20"/>
              </w:rPr>
              <w:t xml:space="preserve">πόρους συνολικής υποστήριξης </w:t>
            </w:r>
            <w:r w:rsidRPr="00715D13">
              <w:rPr>
                <w:rFonts w:cstheme="minorHAnsi"/>
                <w:kern w:val="0"/>
                <w:sz w:val="20"/>
                <w:szCs w:val="20"/>
              </w:rPr>
              <w:t>της επικαιροποιημένης στρατηγικής ΒΑΑ</w:t>
            </w:r>
          </w:p>
        </w:tc>
        <w:tc>
          <w:tcPr>
            <w:tcW w:w="1312"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Μ</w:t>
            </w:r>
          </w:p>
        </w:tc>
        <w:tc>
          <w:tcPr>
            <w:tcW w:w="1134"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Μ</w:t>
            </w:r>
          </w:p>
        </w:tc>
        <w:tc>
          <w:tcPr>
            <w:tcW w:w="4151" w:type="dxa"/>
            <w:shd w:val="clear" w:color="auto" w:fill="F2F2F2" w:themeFill="background1" w:themeFillShade="F2"/>
          </w:tcPr>
          <w:p w:rsidR="00CF4E24" w:rsidRDefault="00CF4E24" w:rsidP="002C581C">
            <w:pPr>
              <w:pStyle w:val="a3"/>
              <w:numPr>
                <w:ilvl w:val="0"/>
                <w:numId w:val="24"/>
              </w:numPr>
              <w:spacing w:before="0" w:after="160" w:line="259" w:lineRule="auto"/>
              <w:jc w:val="left"/>
              <w:rPr>
                <w:rFonts w:cstheme="minorHAnsi"/>
                <w:sz w:val="20"/>
                <w:szCs w:val="20"/>
              </w:rPr>
            </w:pPr>
            <w:r>
              <w:rPr>
                <w:rFonts w:cstheme="minorHAnsi"/>
                <w:sz w:val="20"/>
                <w:szCs w:val="20"/>
              </w:rPr>
              <w:t xml:space="preserve">Αξιοποίηση Τεχνικού Συμβούλου </w:t>
            </w:r>
          </w:p>
          <w:p w:rsidR="00CF4E24" w:rsidRPr="0097414F" w:rsidRDefault="00CF4E24" w:rsidP="002C581C">
            <w:pPr>
              <w:pStyle w:val="a3"/>
              <w:numPr>
                <w:ilvl w:val="0"/>
                <w:numId w:val="24"/>
              </w:numPr>
              <w:spacing w:before="0" w:after="160" w:line="259" w:lineRule="auto"/>
              <w:jc w:val="left"/>
              <w:rPr>
                <w:rFonts w:cstheme="minorHAnsi"/>
                <w:sz w:val="20"/>
                <w:szCs w:val="20"/>
              </w:rPr>
            </w:pPr>
            <w:r>
              <w:rPr>
                <w:rFonts w:cstheme="minorHAnsi"/>
                <w:sz w:val="20"/>
                <w:szCs w:val="20"/>
              </w:rPr>
              <w:t xml:space="preserve">Αξιοποίηση στελεχών Αναπτυξιακού Οργανισμού </w:t>
            </w:r>
          </w:p>
        </w:tc>
      </w:tr>
      <w:tr w:rsidR="00CF4E24" w:rsidTr="009C365D">
        <w:trPr>
          <w:trHeight w:val="1804"/>
        </w:trPr>
        <w:tc>
          <w:tcPr>
            <w:tcW w:w="578" w:type="dxa"/>
            <w:shd w:val="clear" w:color="auto" w:fill="F2F2F2" w:themeFill="background1" w:themeFillShade="F2"/>
          </w:tcPr>
          <w:p w:rsidR="00CF4E24" w:rsidRPr="0097414F" w:rsidRDefault="00CF4E24" w:rsidP="009C365D">
            <w:pPr>
              <w:rPr>
                <w:rFonts w:cstheme="minorHAnsi"/>
                <w:b/>
                <w:bCs/>
                <w:sz w:val="20"/>
                <w:szCs w:val="20"/>
              </w:rPr>
            </w:pPr>
            <w:r w:rsidRPr="0097414F">
              <w:rPr>
                <w:rFonts w:cstheme="minorHAnsi"/>
                <w:b/>
                <w:bCs/>
                <w:sz w:val="20"/>
                <w:szCs w:val="20"/>
              </w:rPr>
              <w:t>4</w:t>
            </w:r>
          </w:p>
        </w:tc>
        <w:tc>
          <w:tcPr>
            <w:tcW w:w="1841" w:type="dxa"/>
            <w:shd w:val="clear" w:color="auto" w:fill="F2F2F2" w:themeFill="background1" w:themeFillShade="F2"/>
          </w:tcPr>
          <w:p w:rsidR="00CF4E24" w:rsidRPr="00D5292F" w:rsidRDefault="00CF4E24" w:rsidP="009C365D">
            <w:pPr>
              <w:autoSpaceDE w:val="0"/>
              <w:autoSpaceDN w:val="0"/>
              <w:adjustRightInd w:val="0"/>
              <w:spacing w:before="0" w:after="0" w:line="240" w:lineRule="auto"/>
              <w:jc w:val="left"/>
              <w:rPr>
                <w:rFonts w:cstheme="minorHAnsi"/>
                <w:b/>
                <w:bCs/>
                <w:kern w:val="0"/>
                <w:sz w:val="20"/>
                <w:szCs w:val="20"/>
              </w:rPr>
            </w:pPr>
            <w:r w:rsidRPr="00D5292F">
              <w:rPr>
                <w:rFonts w:cstheme="minorHAnsi"/>
                <w:b/>
                <w:bCs/>
                <w:kern w:val="0"/>
                <w:sz w:val="20"/>
                <w:szCs w:val="20"/>
              </w:rPr>
              <w:t>Επιχειρησιακός Κίνδυνος:</w:t>
            </w:r>
          </w:p>
          <w:p w:rsidR="00CF4E24" w:rsidRPr="00D5292F"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Αδυναμίαολοκλήρωσης</w:t>
            </w:r>
          </w:p>
          <w:p w:rsidR="00CF4E24" w:rsidRPr="00D50AEC" w:rsidRDefault="00CF4E24" w:rsidP="009C365D">
            <w:pPr>
              <w:autoSpaceDE w:val="0"/>
              <w:autoSpaceDN w:val="0"/>
              <w:adjustRightInd w:val="0"/>
              <w:spacing w:before="0" w:after="0" w:line="240" w:lineRule="auto"/>
              <w:jc w:val="left"/>
              <w:rPr>
                <w:rFonts w:cstheme="minorHAnsi"/>
                <w:kern w:val="0"/>
                <w:sz w:val="20"/>
                <w:szCs w:val="20"/>
              </w:rPr>
            </w:pPr>
            <w:r w:rsidRPr="00D5292F">
              <w:rPr>
                <w:rFonts w:cstheme="minorHAnsi"/>
                <w:kern w:val="0"/>
                <w:sz w:val="20"/>
                <w:szCs w:val="20"/>
              </w:rPr>
              <w:t>Προαπαιτούμενωνμελετών γιατμήμα τωνδράσεων</w:t>
            </w:r>
          </w:p>
        </w:tc>
        <w:tc>
          <w:tcPr>
            <w:tcW w:w="1312"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Μ</w:t>
            </w:r>
          </w:p>
        </w:tc>
        <w:tc>
          <w:tcPr>
            <w:tcW w:w="1134" w:type="dxa"/>
            <w:shd w:val="clear" w:color="auto" w:fill="F2F2F2" w:themeFill="background1" w:themeFillShade="F2"/>
          </w:tcPr>
          <w:p w:rsidR="00CF4E24" w:rsidRPr="00D5292F" w:rsidRDefault="00CF4E24" w:rsidP="009C365D">
            <w:pPr>
              <w:jc w:val="center"/>
              <w:rPr>
                <w:rFonts w:cstheme="minorHAnsi"/>
                <w:sz w:val="20"/>
                <w:szCs w:val="20"/>
              </w:rPr>
            </w:pPr>
            <w:r>
              <w:rPr>
                <w:rFonts w:cstheme="minorHAnsi"/>
                <w:sz w:val="20"/>
                <w:szCs w:val="20"/>
              </w:rPr>
              <w:t>Υ</w:t>
            </w:r>
          </w:p>
        </w:tc>
        <w:tc>
          <w:tcPr>
            <w:tcW w:w="4151" w:type="dxa"/>
            <w:shd w:val="clear" w:color="auto" w:fill="F2F2F2" w:themeFill="background1" w:themeFillShade="F2"/>
          </w:tcPr>
          <w:p w:rsidR="00CF4E24" w:rsidRPr="0097414F" w:rsidRDefault="00CF4E24" w:rsidP="009C365D">
            <w:pPr>
              <w:pStyle w:val="a3"/>
              <w:ind w:left="360"/>
              <w:rPr>
                <w:rFonts w:cstheme="minorHAnsi"/>
                <w:sz w:val="20"/>
                <w:szCs w:val="20"/>
              </w:rPr>
            </w:pPr>
          </w:p>
        </w:tc>
      </w:tr>
    </w:tbl>
    <w:p w:rsidR="00CF4E24" w:rsidRPr="00715D13" w:rsidRDefault="00CF4E24" w:rsidP="00CF4E24">
      <w:pPr>
        <w:rPr>
          <w:sz w:val="22"/>
          <w:szCs w:val="20"/>
        </w:rPr>
      </w:pPr>
      <w:r w:rsidRPr="00715D13">
        <w:rPr>
          <w:sz w:val="22"/>
          <w:szCs w:val="20"/>
        </w:rPr>
        <w:t>(*) Χαμηλή-Μέτρια-Υψηλή</w:t>
      </w:r>
    </w:p>
    <w:p w:rsidR="00CF4E24" w:rsidRDefault="00CF4E24" w:rsidP="00CF4E24"/>
    <w:p w:rsidR="00CF4E24" w:rsidRDefault="00AF2B3D" w:rsidP="0014330B">
      <w:pPr>
        <w:pStyle w:val="2"/>
      </w:pPr>
      <w:bookmarkStart w:id="566" w:name="_Toc151386651"/>
      <w:bookmarkStart w:id="567" w:name="_Toc153891898"/>
      <w:bookmarkStart w:id="568" w:name="_Toc172713465"/>
      <w:r>
        <w:lastRenderedPageBreak/>
        <w:t>Β</w:t>
      </w:r>
      <w:r w:rsidR="00CF4E24">
        <w:t>8.5 Διαδικασία παρακολούθησης και αξιολόγησης της εφαρμογής του Επιχειρησιακού Σχεδίου</w:t>
      </w:r>
      <w:bookmarkEnd w:id="566"/>
      <w:bookmarkEnd w:id="567"/>
      <w:bookmarkEnd w:id="568"/>
    </w:p>
    <w:p w:rsidR="00CF4E24" w:rsidRDefault="00AF2B3D" w:rsidP="00756DED">
      <w:pPr>
        <w:pStyle w:val="3"/>
      </w:pPr>
      <w:bookmarkStart w:id="569" w:name="_Toc172713466"/>
      <w:r>
        <w:t>Β</w:t>
      </w:r>
      <w:r w:rsidR="00CF4E24">
        <w:t>8.5.1 Παρακολούθηση</w:t>
      </w:r>
      <w:bookmarkEnd w:id="569"/>
    </w:p>
    <w:p w:rsidR="00CF4E24" w:rsidRPr="00C34F14" w:rsidRDefault="00CF4E24" w:rsidP="00CF4E24">
      <w:pPr>
        <w:rPr>
          <w:sz w:val="22"/>
          <w:szCs w:val="20"/>
        </w:rPr>
      </w:pPr>
      <w:r w:rsidRPr="00C34F14">
        <w:rPr>
          <w:sz w:val="22"/>
          <w:szCs w:val="20"/>
        </w:rPr>
        <w:t xml:space="preserve">Η παρακολούθηση της εφαρμογής της </w:t>
      </w:r>
      <w:r>
        <w:rPr>
          <w:sz w:val="22"/>
          <w:szCs w:val="20"/>
        </w:rPr>
        <w:t xml:space="preserve">επικαιροποιημένης στρατηγικής </w:t>
      </w:r>
      <w:r w:rsidRPr="00C34F14">
        <w:rPr>
          <w:sz w:val="22"/>
          <w:szCs w:val="20"/>
        </w:rPr>
        <w:t xml:space="preserve">ΒΑΑ γίνεται από την Αστική Αρχή καθώς με τον τρόπο αυτό ενισχύεται ο ηγετικός και συντονιστικός της ρόλος. Έμφαση δίνεται στην παρακολούθηση της Στρατηγικής μέσω των βασικών δεικτών εκροών και αποτελέσματος που αναφέρονται </w:t>
      </w:r>
      <w:r>
        <w:rPr>
          <w:sz w:val="22"/>
          <w:szCs w:val="20"/>
        </w:rPr>
        <w:t>εντός αυτής</w:t>
      </w:r>
      <w:r w:rsidRPr="00C34F14">
        <w:rPr>
          <w:sz w:val="22"/>
          <w:szCs w:val="20"/>
        </w:rPr>
        <w:t xml:space="preserve"> και οι οποίοι, κατά τη φάση της αξιολόγησης της </w:t>
      </w:r>
      <w:r>
        <w:rPr>
          <w:sz w:val="22"/>
          <w:szCs w:val="20"/>
        </w:rPr>
        <w:t xml:space="preserve">επικαιροποιημένης στρατηγικής </w:t>
      </w:r>
      <w:r w:rsidRPr="00C34F14">
        <w:rPr>
          <w:sz w:val="22"/>
          <w:szCs w:val="20"/>
        </w:rPr>
        <w:t>ΒΑΑ τεκμηριώνεται ότι συνάδουν κατ’ ελάχιστον με τους αντίστοιχους που προβλέπονται στο ΠΕΠ ΠΔΜ. Η Αστική Αρχή ετοιμάζει (εντός του Α’ τριμήνου κάθε έτους) ετήσιες εκθέσεις της πορείας της υλοποίησης και της εκπλήρωσης των αναμενόμενων αποτελεσμάτων (με ορίζοντα το τέλος του έτους που προηγείται της έκθεση</w:t>
      </w:r>
      <w:r w:rsidR="004F7869">
        <w:rPr>
          <w:sz w:val="22"/>
          <w:szCs w:val="20"/>
        </w:rPr>
        <w:t>ς)</w:t>
      </w:r>
      <w:r w:rsidRPr="00C34F14">
        <w:rPr>
          <w:sz w:val="22"/>
          <w:szCs w:val="20"/>
        </w:rPr>
        <w:t xml:space="preserve"> και προβαίνει οποιαδήποτε ενέργεια δημοσιότητας και ενημέρωσης κρίνει αναγκαίο (π.χ. ημερίδες προς το κοινό – πολίτες). Συμπληρωματικά η παρακολούθηση των πράξεων που υλοποιούνται στο πλαίσιο των εγκεκριμένων ΒΑΑ διενεργείται σύμφωνα με τις σχετικές διαδικασίες του </w:t>
      </w:r>
      <w:r w:rsidR="00924594">
        <w:rPr>
          <w:sz w:val="22"/>
          <w:szCs w:val="20"/>
        </w:rPr>
        <w:t xml:space="preserve">τρέχοντος </w:t>
      </w:r>
      <w:r w:rsidRPr="00C34F14">
        <w:rPr>
          <w:sz w:val="22"/>
          <w:szCs w:val="20"/>
        </w:rPr>
        <w:t>ΣΔΕ από την ΕΥΔ ΕΠ ΠΔΜ.</w:t>
      </w:r>
    </w:p>
    <w:p w:rsidR="00CF4E24" w:rsidRPr="0021746F" w:rsidRDefault="00CF4E24" w:rsidP="00CF4E24">
      <w:pPr>
        <w:rPr>
          <w:b/>
          <w:bCs/>
          <w:i/>
          <w:iCs/>
          <w:color w:val="2F5496" w:themeColor="accent1" w:themeShade="BF"/>
          <w:sz w:val="22"/>
          <w:szCs w:val="20"/>
        </w:rPr>
      </w:pPr>
    </w:p>
    <w:p w:rsidR="00CF4E24" w:rsidRPr="0021746F" w:rsidRDefault="00AF2B3D" w:rsidP="00756DED">
      <w:pPr>
        <w:pStyle w:val="3"/>
      </w:pPr>
      <w:bookmarkStart w:id="570" w:name="_Toc172713467"/>
      <w:r>
        <w:t>Β</w:t>
      </w:r>
      <w:r w:rsidR="00CF4E24">
        <w:t>8.5.2 Αξιολόγηση</w:t>
      </w:r>
      <w:bookmarkEnd w:id="570"/>
    </w:p>
    <w:p w:rsidR="00CF4E24" w:rsidRPr="00C34F14" w:rsidRDefault="00CF4E24" w:rsidP="00CF4E24">
      <w:pPr>
        <w:rPr>
          <w:sz w:val="22"/>
          <w:szCs w:val="20"/>
        </w:rPr>
      </w:pPr>
      <w:r w:rsidRPr="00C34F14">
        <w:rPr>
          <w:sz w:val="22"/>
          <w:szCs w:val="20"/>
        </w:rPr>
        <w:t xml:space="preserve">Η παρακολούθηση του Ενδιάμεσου Φορέα Διαχείρισης διενεργείται από την ΕΥΔ ΕΠ ΠΔΜ σύμφωνα με τη Διαδικασία «Παρακολούθηση Ενδιάμεσου Φορέα» που περιλαμβάνεται στο εγχειρίδιο διαδικασιών και ελέγχου των συγχρηματοδοτούμενων πράξεων του </w:t>
      </w:r>
      <w:r w:rsidR="00924594">
        <w:rPr>
          <w:sz w:val="22"/>
          <w:szCs w:val="20"/>
        </w:rPr>
        <w:t xml:space="preserve"> τρέχοντος </w:t>
      </w:r>
      <w:r w:rsidRPr="00C34F14">
        <w:rPr>
          <w:sz w:val="22"/>
          <w:szCs w:val="20"/>
        </w:rPr>
        <w:t>ΣΔΕ. Επισημαίνεται ότι η παρακολούθηση των Ενδιάμεσων Φορέων Διαχείρισης προσαρμόζεται ανάλογα με το αντικείμενο της ανάθεσης, δηλαδή, θα περιοριστεί μόνο στο καθήκον της αξιολόγησης – επιλογής πράξεων.</w:t>
      </w:r>
    </w:p>
    <w:p w:rsidR="00CF4E24" w:rsidRPr="00123B7F" w:rsidRDefault="00CF4E24" w:rsidP="00CF4E24"/>
    <w:p w:rsidR="00CF4E24" w:rsidRPr="00123B7F" w:rsidRDefault="00CF4E24" w:rsidP="00CF4E24"/>
    <w:p w:rsidR="00CF4E24" w:rsidRPr="00123B7F" w:rsidRDefault="00CF4E24" w:rsidP="00CF4E24"/>
    <w:p w:rsidR="00CF4E24" w:rsidRDefault="00CF4E24" w:rsidP="00CF4E24"/>
    <w:p w:rsidR="00CF4E24" w:rsidRDefault="00CF4E24" w:rsidP="00CF4E24"/>
    <w:p w:rsidR="00CF4E24" w:rsidRDefault="00CF4E24" w:rsidP="00CF4E24"/>
    <w:p w:rsidR="00CF4E24" w:rsidRDefault="0014330B" w:rsidP="0014330B">
      <w:pPr>
        <w:pStyle w:val="1"/>
      </w:pPr>
      <w:bookmarkStart w:id="571" w:name="_Toc153891899"/>
      <w:bookmarkStart w:id="572" w:name="_Toc172713468"/>
      <w:r>
        <w:rPr>
          <w:szCs w:val="26"/>
        </w:rPr>
        <w:lastRenderedPageBreak/>
        <w:t>ΕΝΟΤΗΤΑ</w:t>
      </w:r>
      <w:r w:rsidR="00AF2B3D">
        <w:t>Β</w:t>
      </w:r>
      <w:r w:rsidR="00CF4E24" w:rsidRPr="00A3607E">
        <w:t xml:space="preserve">9. </w:t>
      </w:r>
      <w:r w:rsidR="00CF4E24">
        <w:t>ΑΝΑΜΕΝΟΜΕΝΑ ΑΠΟΤΕΛΕΣΜΑΤΑ/ΑΛΛΑΓΗ ΑΠΟ ΤΗΝ ΕΦΑΡΜΟΓΗ ΤΟΥ ΕΠΙΧΕΙΡΗΣΙΑΚΟΥ ΣΧΕΔΙΟΥ (Τ</w:t>
      </w:r>
      <w:r w:rsidR="00CF4E24" w:rsidRPr="009A24A2">
        <w:t>oC</w:t>
      </w:r>
      <w:r w:rsidR="00CF4E24" w:rsidRPr="00A3607E">
        <w:t>)</w:t>
      </w:r>
      <w:bookmarkEnd w:id="571"/>
      <w:bookmarkEnd w:id="572"/>
    </w:p>
    <w:p w:rsidR="00CF4E24" w:rsidRPr="006B5E4B" w:rsidRDefault="00CF4E24" w:rsidP="00CF4E24">
      <w:pPr>
        <w:rPr>
          <w:sz w:val="22"/>
        </w:rPr>
      </w:pPr>
      <w:r w:rsidRPr="006B5E4B">
        <w:rPr>
          <w:sz w:val="22"/>
        </w:rPr>
        <w:t>Όπως προέκυψε από την ανάλυση της υφιστάμενης κατάστασης στη Φλώρινα, η πόλη διακρίνεται για τα γεωμορφολογικά χαρακτηριστικά και το ιδιαίτερο κλίμα της, το γραφικό αστικό τοπίο, που διαμορφώνεται από τον ποταμό Σακουλέβα και τα διατηρητέα κτίρια κατά μήκος αυτού, και τις πολιτιστικές παραδόσεις της. Συγκεκριμένα, ο ποταμός Σακουλέβας αποτελεί ισχυρό τοπόσημο και οδηγός της αστικής και οικιστικής ανάπτυξης της σύγχρονης πόλης, ενώ παράλληλα, το αστικό της τοπίο είναι άρρηκτα συνδεδεμένο με την αρχιτεκτονική της κληρονομιά, η οποία είναι ιδιαίτερα σημαντική και αποτυπώνεται στο πλούσιο κτιριακό απόθεμα της πόλης που σώζεται μέχρι και σήμερα. Η ανωτέρω αρχιτεκτονική κληρονομιά, σε συνδυασμό με την εξελισσόμενη πολιτιστική της παράδοση, συμπεριλαμβανομένου τόσο του τοπικού λαϊκού πολιτισμού όσο και της σύγχρονης πολιτιστικής παραγωγής, συνιστούν ένα ιδιαίτερα δυναμικό πολιτιστικό απόθεμα το οποίο αξίζει να ενισχυθεί και να προβληθεί.</w:t>
      </w:r>
    </w:p>
    <w:p w:rsidR="00CF4E24" w:rsidRPr="006B5E4B" w:rsidRDefault="00CF4E24" w:rsidP="00CF4E24">
      <w:pPr>
        <w:rPr>
          <w:sz w:val="22"/>
        </w:rPr>
      </w:pPr>
      <w:r>
        <w:rPr>
          <w:sz w:val="22"/>
        </w:rPr>
        <w:t>Ως προς το</w:t>
      </w:r>
      <w:r w:rsidRPr="006B5E4B">
        <w:rPr>
          <w:sz w:val="22"/>
        </w:rPr>
        <w:t xml:space="preserve"> αναπτυξιακό πλαίσιο, η Φλώρινα εξακολουθεί να αντιμετωπίζει σημαντικές προκλήσεις. Η αναπτυξιακή της φυσιογνωμία φαίνεται να συναρτάται με την αξιοποίηση της θέσης της στο διασυνοριακό χώρο, την ενίσχυση των δυναμικών παραγωγικών κλάδων και την ανάδειξη και αξιοποίηση του φυσικού και πολιτιστικού της περιβάλλοντος με σκοπό την τουριστική </w:t>
      </w:r>
      <w:r>
        <w:rPr>
          <w:sz w:val="22"/>
        </w:rPr>
        <w:t xml:space="preserve">της </w:t>
      </w:r>
      <w:r w:rsidRPr="006B5E4B">
        <w:rPr>
          <w:sz w:val="22"/>
        </w:rPr>
        <w:t>ανάπτυξη. Αν και παρατηρείται τόνωση της μικρής επιχειρηματικότητας και άνθιση του επιχειρηματικού κλίματος τα τελευταία χρόνια στην πόλη, κυρίως στον κλάδο της παροχής υπηρεσιών απαιτείται ενεργοποίηση των αναπτυξιακών προοπτικών και στήριξη των μικρών επιχειρήσεων ώστε να ενισχύουν την εξωστρέφειά τους, να στραφούν προς καινοτόμα προϊόντα και υπηρεσίες, και να έχουν πρόσβαση σε πόρους και κεφάλαια.</w:t>
      </w:r>
    </w:p>
    <w:p w:rsidR="00CF4E24" w:rsidRPr="006B5E4B" w:rsidRDefault="00CF4E24" w:rsidP="00CF4E24">
      <w:pPr>
        <w:rPr>
          <w:sz w:val="22"/>
        </w:rPr>
      </w:pPr>
      <w:r w:rsidRPr="006B5E4B">
        <w:rPr>
          <w:sz w:val="22"/>
        </w:rPr>
        <w:t xml:space="preserve">Με αφετηρία τις προηγούμενες διαπιστώσεις, οι βάσεις για τη διατήρηση και ανάδειξη της φυσιογνωμίας της Φλώρινας ως βιώσιμης πόλης και πύλης πολιτισμού που τέθηκαν κατά την προηγούμενη προγραμματική περίοδο </w:t>
      </w:r>
      <w:r>
        <w:rPr>
          <w:sz w:val="22"/>
        </w:rPr>
        <w:t>ενισχύθηκαν στην παρούσα επικαιροποιημένη στρατηγική προκειμένου</w:t>
      </w:r>
      <w:r w:rsidRPr="006B5E4B">
        <w:rPr>
          <w:sz w:val="22"/>
        </w:rPr>
        <w:t xml:space="preserve"> να στηρίξουν την αντιμετώπιση των αναπτυξιακών και κοινωνικών προκλήσεων που εξακολουθεί να αντιμετωπίζει η πόλη, εφόσον ο πολιτιστικός και φυσικός πλούτος της ίδιας και της ευρύτερης περιοχής της συνθέτουν μια ιδιαίτερη τουριστική δυναμική η οποία επιχειρηματικά δεν έχει αξιοποιηθεί επαρκώς και δείχνει την κατεύθυνση της ανάπτυξης τα επόμενα χρόνια. </w:t>
      </w:r>
    </w:p>
    <w:p w:rsidR="00CF4E24" w:rsidRPr="006B5E4B" w:rsidRDefault="00CF4E24" w:rsidP="00CF4E24">
      <w:pPr>
        <w:rPr>
          <w:sz w:val="22"/>
        </w:rPr>
      </w:pPr>
      <w:r w:rsidRPr="002558AE">
        <w:rPr>
          <w:sz w:val="22"/>
        </w:rPr>
        <w:t xml:space="preserve">Στο πλαίσιο αυτό, η επιδιωκόμενη στρατηγική έδωσε έμφαση σε προτεινόμενα έργα που ενισχύουν-προβάλλουν την αρχιτεκτονική και το ιδιαίτερο αστικό τοπίο της Φλώρινας, καθώς και το πολιτιστικό απόθεμα της πόλης. Παράλληλα όμως προτείνονται έργα ενεργειακής αναβάθμισης, ως </w:t>
      </w:r>
      <w:r w:rsidRPr="002558AE">
        <w:rPr>
          <w:sz w:val="22"/>
        </w:rPr>
        <w:lastRenderedPageBreak/>
        <w:t>απάντηση στην κλιματική αλλαγή και έργα ενίσχυσης της επιχειρηματικότητας με έμφαση στην καινοτομία, όπως προτάσσει το στρατηγικό πλαίσιο για την έξυπνη εξειδίκευση.</w:t>
      </w:r>
    </w:p>
    <w:p w:rsidR="00CF4E24" w:rsidRDefault="00CF4E24" w:rsidP="00CF4E24">
      <w:pPr>
        <w:rPr>
          <w:sz w:val="22"/>
        </w:rPr>
      </w:pPr>
      <w:r w:rsidRPr="006B5E4B">
        <w:rPr>
          <w:sz w:val="22"/>
        </w:rPr>
        <w:t xml:space="preserve">Θεμέλιο έργο της επικαιροποιημένης στρατηγικής αποτελεί η ανάπλαση του τμήματος του Ποταμού Σακουλέβα, το οποίο έχει ως σκοπό να βελτιώσει τόσο την προσβασιμότητα στην περιοχή όσο και την εικόνα του κυρίαρχου τοποσήμου της πόλης. Η προτεινόμενη </w:t>
      </w:r>
      <w:r w:rsidRPr="0079386D">
        <w:rPr>
          <w:b/>
          <w:bCs/>
          <w:i/>
          <w:iCs/>
          <w:sz w:val="22"/>
        </w:rPr>
        <w:t>Δράση 1.1.1 «Ολοκλήρωση προγράμματος αναπλάσεων ποταμού Σακουλέβα από την οδό Βουκεφάλα έως την Μπουάτ»</w:t>
      </w:r>
      <w:r>
        <w:rPr>
          <w:sz w:val="22"/>
        </w:rPr>
        <w:t>μαζί με τ</w:t>
      </w:r>
      <w:r w:rsidRPr="006B5E4B">
        <w:rPr>
          <w:sz w:val="22"/>
        </w:rPr>
        <w:t xml:space="preserve">ις </w:t>
      </w:r>
      <w:r w:rsidRPr="0079386D">
        <w:rPr>
          <w:b/>
          <w:bCs/>
          <w:i/>
          <w:iCs/>
          <w:sz w:val="22"/>
        </w:rPr>
        <w:t>Δράσεις 1.1.2 «Απαλλοτριώσεις ιδιοκτησιών σε έκταση 300 μέτρων»</w:t>
      </w:r>
      <w:r w:rsidRPr="0079386D">
        <w:rPr>
          <w:sz w:val="22"/>
        </w:rPr>
        <w:t>,</w:t>
      </w:r>
      <w:r w:rsidRPr="0079386D">
        <w:rPr>
          <w:b/>
          <w:bCs/>
          <w:i/>
          <w:iCs/>
          <w:sz w:val="22"/>
        </w:rPr>
        <w:t>1.1.3 «Αστικός και Η/Μ εξοπλισμός Μπουάτ»</w:t>
      </w:r>
      <w:r w:rsidRPr="0079386D">
        <w:rPr>
          <w:sz w:val="22"/>
        </w:rPr>
        <w:t>και</w:t>
      </w:r>
      <w:r w:rsidRPr="0079386D">
        <w:rPr>
          <w:b/>
          <w:bCs/>
          <w:i/>
          <w:iCs/>
          <w:sz w:val="22"/>
        </w:rPr>
        <w:t>1.1.4 «Ανάπλαση τμήματος ποταμού Σακουλέβα από την γέφυρα των δικαστηρίων ως την οδό Βουκεφάλα (μεταφερόμενο έργο)»</w:t>
      </w:r>
      <w:r>
        <w:rPr>
          <w:sz w:val="22"/>
        </w:rPr>
        <w:t xml:space="preserve">ολοκληρώνουν  τη μορφή του αστικού τοπίου κατά μήκος του ποταμού και του δίνουν μία νέα βελτιωμένη εικόνα. </w:t>
      </w:r>
      <w:r w:rsidRPr="006B5E4B">
        <w:rPr>
          <w:sz w:val="22"/>
        </w:rPr>
        <w:t xml:space="preserve">Από το έργο αυτό αναμένονται οφέλη για τους δημότες της πόλης, ενώ θα μπορούσε να φέρει μακροπρόθεσμα αποτελέσματα στην τοπική επιχειρηματικότητα και οικονομία, μέσω της προσέλκυσης επισκεπτών. </w:t>
      </w:r>
    </w:p>
    <w:p w:rsidR="00CF4E24" w:rsidRDefault="00CF4E24" w:rsidP="00CF4E24">
      <w:pPr>
        <w:rPr>
          <w:sz w:val="22"/>
        </w:rPr>
      </w:pPr>
      <w:r>
        <w:rPr>
          <w:sz w:val="22"/>
        </w:rPr>
        <w:t xml:space="preserve">Παράλληλα, και στο πλαίσιο βελτίωσης άλλων αστικών περιοχών της πόλης προτάθηκε η </w:t>
      </w:r>
      <w:r w:rsidRPr="0079386D">
        <w:rPr>
          <w:b/>
          <w:bCs/>
          <w:i/>
          <w:iCs/>
          <w:sz w:val="22"/>
        </w:rPr>
        <w:t>Δράση 1.2.1 «Ανάπλαση πλατείας Μόδη και πεζοδρόμου Παύλου Μελά»</w:t>
      </w:r>
      <w:r>
        <w:rPr>
          <w:i/>
          <w:iCs/>
          <w:sz w:val="22"/>
        </w:rPr>
        <w:t xml:space="preserve">, </w:t>
      </w:r>
      <w:r>
        <w:rPr>
          <w:sz w:val="22"/>
        </w:rPr>
        <w:t>η οποία περιλαμβάνει την ε</w:t>
      </w:r>
      <w:r w:rsidRPr="000025BF">
        <w:rPr>
          <w:sz w:val="22"/>
        </w:rPr>
        <w:t xml:space="preserve">νιαία ανάπλαση της κεντρικής πλατείας Μόδη με στοιχεία βιοκλιματικού σχεδιασμού, ώστε να λειτουργεί ως σημείο συνάντησης, χώρος συγκεντρώσεων και δραστηριοτήτων, ενώ θα μετατρέπεται σε νέο τοπόσημο κατά τους χειμερινούς μήνες. </w:t>
      </w:r>
      <w:r w:rsidRPr="00B5145B">
        <w:rPr>
          <w:sz w:val="22"/>
        </w:rPr>
        <w:t xml:space="preserve">Παράλληλα </w:t>
      </w:r>
      <w:r>
        <w:rPr>
          <w:sz w:val="22"/>
        </w:rPr>
        <w:t xml:space="preserve">με την ανάπλαση </w:t>
      </w:r>
      <w:r w:rsidRPr="00B5145B">
        <w:rPr>
          <w:sz w:val="22"/>
        </w:rPr>
        <w:t>θα ανακατασκευαστ</w:t>
      </w:r>
      <w:r>
        <w:rPr>
          <w:sz w:val="22"/>
        </w:rPr>
        <w:t>εί</w:t>
      </w:r>
      <w:r w:rsidRPr="00B5145B">
        <w:rPr>
          <w:sz w:val="22"/>
        </w:rPr>
        <w:t xml:space="preserve"> ο κεντρικός πεζόδρομος της Παύλου Μελά αλλά και οι πέριξ αυτού, με τη δημιουργία </w:t>
      </w:r>
      <w:r w:rsidR="0088302F" w:rsidRPr="00B5145B">
        <w:rPr>
          <w:sz w:val="22"/>
        </w:rPr>
        <w:t>ποδηλατοδρόμου</w:t>
      </w:r>
      <w:r w:rsidRPr="00B5145B">
        <w:rPr>
          <w:sz w:val="22"/>
        </w:rPr>
        <w:t xml:space="preserve">, με στόχο τη δημιουργία δικτύου </w:t>
      </w:r>
      <w:r w:rsidR="0088302F" w:rsidRPr="00B5145B">
        <w:rPr>
          <w:sz w:val="22"/>
        </w:rPr>
        <w:t>ποδηλατοδρόμου</w:t>
      </w:r>
      <w:r w:rsidRPr="00B5145B">
        <w:rPr>
          <w:sz w:val="22"/>
        </w:rPr>
        <w:t xml:space="preserve"> που θα ενώσει το κέντρο της πόλης με το Πανεπιστήμιο (σύνδεση με υφιστάμενο ποδηλατόδρομο)</w:t>
      </w:r>
      <w:r>
        <w:rPr>
          <w:sz w:val="22"/>
        </w:rPr>
        <w:t xml:space="preserve">. </w:t>
      </w:r>
    </w:p>
    <w:p w:rsidR="00CF4E24" w:rsidRDefault="00CF4E24" w:rsidP="00CF4E24">
      <w:pPr>
        <w:rPr>
          <w:sz w:val="22"/>
        </w:rPr>
      </w:pPr>
      <w:r>
        <w:rPr>
          <w:sz w:val="22"/>
        </w:rPr>
        <w:t>Από την υλοποίηση της δράσης δ</w:t>
      </w:r>
      <w:r w:rsidRPr="005B2856">
        <w:rPr>
          <w:sz w:val="22"/>
        </w:rPr>
        <w:t>εν αναμένονται άμεσα αποτελέσματα ως προς την απασχόληση, αλλά έμμεσα λόγω της αναβάθμισης της περιοχής αναφοράς.</w:t>
      </w:r>
      <w:r>
        <w:rPr>
          <w:rFonts w:eastAsia="Batang" w:cs="Tahoma"/>
          <w:sz w:val="22"/>
        </w:rPr>
        <w:t>Γενικότερα, ο</w:t>
      </w:r>
      <w:r w:rsidRPr="00B5145B">
        <w:rPr>
          <w:rFonts w:eastAsia="Batang" w:cs="Tahoma"/>
          <w:sz w:val="22"/>
        </w:rPr>
        <w:t>ι αδιαμόρφωτοι ελεύθεροι χώροι, η έλλειψη δικτύου πεζοδρομίων, η έλλειψη αστικού εξοπλισμού είναι από τα κύρια προβλήματα που δημιουργούν και ενισχύουν τον κατακερματισμό του ελεύθερου χώρου και την υποβάθμιση του αστικού τοπίου της ευρύτερης περιοχής. Η</w:t>
      </w:r>
      <w:r>
        <w:rPr>
          <w:rFonts w:eastAsia="Batang" w:cs="Tahoma"/>
          <w:sz w:val="22"/>
        </w:rPr>
        <w:t xml:space="preserve"> συγκεκριμένη</w:t>
      </w:r>
      <w:r w:rsidRPr="00B5145B">
        <w:rPr>
          <w:rFonts w:eastAsia="Batang" w:cs="Tahoma"/>
          <w:sz w:val="22"/>
        </w:rPr>
        <w:t xml:space="preserve"> πρόταση στοχεύει στην παραγωγή ενός βελτιωμένου και λειτουργικού αστικού τοπίου που να αποτελεί αντανάκλαση της ανθρώπινης δραστηριότητας και του φυσικού τόπου.</w:t>
      </w:r>
      <w:r w:rsidRPr="005B2856">
        <w:rPr>
          <w:sz w:val="22"/>
        </w:rPr>
        <w:t>Η χωρική επίλυση η οποία θα αποδοθεί στην περιοχή θα διευθετεί τις ποικίλες κινήσεις, τις θεσμοθετημένες χρήσεις και τις ανάγκες της περιοχής και θα δίνει πίσω, στο σύνολο των πολιτών, την περιοχή που θα την αναδείξει ως κέντρο έλξης επισκεπτών μια και η εν λόγω περιοχή είναι εξαιρετικού φυσικού κάλλους.</w:t>
      </w:r>
    </w:p>
    <w:p w:rsidR="00CF4E24" w:rsidRDefault="00CF4E24" w:rsidP="00CF4E24">
      <w:pPr>
        <w:rPr>
          <w:sz w:val="22"/>
        </w:rPr>
      </w:pPr>
      <w:r>
        <w:rPr>
          <w:sz w:val="22"/>
        </w:rPr>
        <w:t xml:space="preserve">Ο δεύτερος άξονας της επικαιροποιημένης στρατηγικής δίνει έμφαση στην ενεργειακή αναβάθμιση των υποδομών του Δήμου. Με τις </w:t>
      </w:r>
      <w:r w:rsidRPr="0079386D">
        <w:rPr>
          <w:b/>
          <w:bCs/>
          <w:sz w:val="22"/>
        </w:rPr>
        <w:t xml:space="preserve">Δράσεις τις </w:t>
      </w:r>
      <w:r w:rsidRPr="0079386D">
        <w:rPr>
          <w:b/>
          <w:bCs/>
          <w:i/>
          <w:iCs/>
          <w:sz w:val="22"/>
        </w:rPr>
        <w:t xml:space="preserve">2.1.1 «Ενεργειακή αναβάθμιση δημοτικής αγοράς </w:t>
      </w:r>
      <w:r w:rsidRPr="0079386D">
        <w:rPr>
          <w:b/>
          <w:bCs/>
          <w:i/>
          <w:iCs/>
          <w:sz w:val="22"/>
        </w:rPr>
        <w:lastRenderedPageBreak/>
        <w:t>και ανάπλαση περιβάλλοντος χώρου»</w:t>
      </w:r>
      <w:r w:rsidRPr="0079386D">
        <w:rPr>
          <w:i/>
          <w:iCs/>
          <w:sz w:val="22"/>
        </w:rPr>
        <w:t xml:space="preserve">, </w:t>
      </w:r>
      <w:r w:rsidRPr="0079386D">
        <w:rPr>
          <w:b/>
          <w:bCs/>
          <w:i/>
          <w:iCs/>
          <w:sz w:val="22"/>
        </w:rPr>
        <w:t>2.2.1 «Ενεργειακή Αναβάθμιση 1ου Δημοτικού Σχολείου Φλώρινας (μεταφερόμενο έργο)»</w:t>
      </w:r>
      <w:r w:rsidRPr="0079386D">
        <w:rPr>
          <w:i/>
          <w:iCs/>
          <w:sz w:val="22"/>
        </w:rPr>
        <w:t>,</w:t>
      </w:r>
      <w:r w:rsidRPr="0079386D">
        <w:rPr>
          <w:b/>
          <w:bCs/>
          <w:i/>
          <w:iCs/>
          <w:sz w:val="22"/>
        </w:rPr>
        <w:t xml:space="preserve"> 2.2.2 «Ενεργειακή Αναβάθμιση 3ου Γυμνάσιου Φλώρινας (μεταφερόμενο έργο)» </w:t>
      </w:r>
      <w:r w:rsidRPr="0079386D">
        <w:rPr>
          <w:i/>
          <w:iCs/>
          <w:sz w:val="22"/>
        </w:rPr>
        <w:t>και</w:t>
      </w:r>
      <w:r w:rsidRPr="0079386D">
        <w:rPr>
          <w:b/>
          <w:bCs/>
          <w:i/>
          <w:iCs/>
          <w:sz w:val="22"/>
        </w:rPr>
        <w:t xml:space="preserve"> 2.2.3 «Ενεργειακή Αναβάθμιση 5ου Δημοτικού Σχολείου Φλώρινας (μεταφερόμενο έργο)»</w:t>
      </w:r>
      <w:r>
        <w:rPr>
          <w:sz w:val="22"/>
        </w:rPr>
        <w:t xml:space="preserve"> επιδιώκεται η μείωση του κόστους </w:t>
      </w:r>
      <w:r w:rsidRPr="00D7744F">
        <w:rPr>
          <w:sz w:val="22"/>
        </w:rPr>
        <w:t xml:space="preserve">κατανάλωσης ενέργειας </w:t>
      </w:r>
      <w:r>
        <w:rPr>
          <w:sz w:val="22"/>
        </w:rPr>
        <w:t xml:space="preserve">κατά τη χειμερινή κυρίως περίοδο λόγω των δυσμενών κλιματολογικών συνθηκών στην πόλη. </w:t>
      </w:r>
      <w:r w:rsidRPr="00D7744F">
        <w:rPr>
          <w:sz w:val="22"/>
        </w:rPr>
        <w:t>Οι παρεμβάσεις αυτές εντάσσονται στο πλαίσιο μείωση</w:t>
      </w:r>
      <w:r>
        <w:rPr>
          <w:sz w:val="22"/>
        </w:rPr>
        <w:t>ς</w:t>
      </w:r>
      <w:r w:rsidRPr="00D7744F">
        <w:rPr>
          <w:sz w:val="22"/>
        </w:rPr>
        <w:t xml:space="preserve"> της ατμοσφαιρικής ρύπανσης, τη βελτίωση της ποιότητας ζωής του πληθυσμού και την αντιμετώπιση της κλιματικής αλλαγής και με στόχο την εξοικονόμηση ενέργειας στο δημόσιο και ευρύτερο δημόσιο τομέα, τη μείωση της έντασης της ενεργειακής κατανάλωσης σε επιλεγμένους φορείς με υψηλό ενεργειακό κόστος λειτουργίας και τη μείωση των εκπομπών CO2.</w:t>
      </w:r>
    </w:p>
    <w:p w:rsidR="00CF4E24" w:rsidRDefault="00CF4E24" w:rsidP="00CF4E24">
      <w:pPr>
        <w:rPr>
          <w:sz w:val="22"/>
        </w:rPr>
      </w:pPr>
      <w:r>
        <w:rPr>
          <w:sz w:val="22"/>
        </w:rPr>
        <w:t>Παράλληλα, και όσον αφορά την περίπτωση της</w:t>
      </w:r>
      <w:r w:rsidRPr="00D7744F">
        <w:rPr>
          <w:sz w:val="22"/>
        </w:rPr>
        <w:t xml:space="preserve"> δημοτικής αγοράς,</w:t>
      </w:r>
      <w:r>
        <w:rPr>
          <w:sz w:val="22"/>
        </w:rPr>
        <w:t xml:space="preserve"> προτείνεται η αναβάθμιση του περιβάλλοντος χώρου με</w:t>
      </w:r>
      <w:r w:rsidRPr="00D7744F">
        <w:rPr>
          <w:sz w:val="22"/>
        </w:rPr>
        <w:t xml:space="preserve"> στόχο τη δημιουργία ενός ακόμα χαρακτηριστικού τοπ</w:t>
      </w:r>
      <w:r>
        <w:rPr>
          <w:sz w:val="22"/>
        </w:rPr>
        <w:t>ο</w:t>
      </w:r>
      <w:r w:rsidRPr="00D7744F">
        <w:rPr>
          <w:sz w:val="22"/>
        </w:rPr>
        <w:t>σ</w:t>
      </w:r>
      <w:r>
        <w:rPr>
          <w:sz w:val="22"/>
        </w:rPr>
        <w:t>ή</w:t>
      </w:r>
      <w:r w:rsidRPr="00D7744F">
        <w:rPr>
          <w:sz w:val="22"/>
        </w:rPr>
        <w:t>μου</w:t>
      </w:r>
      <w:r>
        <w:rPr>
          <w:sz w:val="22"/>
        </w:rPr>
        <w:t xml:space="preserve"> και </w:t>
      </w:r>
      <w:r w:rsidRPr="00D7744F">
        <w:rPr>
          <w:sz w:val="22"/>
        </w:rPr>
        <w:t>σημείο</w:t>
      </w:r>
      <w:r>
        <w:rPr>
          <w:sz w:val="22"/>
        </w:rPr>
        <w:t>υ</w:t>
      </w:r>
      <w:r w:rsidRPr="00D7744F">
        <w:rPr>
          <w:sz w:val="22"/>
        </w:rPr>
        <w:t xml:space="preserve"> σύνδεσης και συνάντησης των κατοίκων και των επισκεπτών</w:t>
      </w:r>
      <w:r>
        <w:rPr>
          <w:sz w:val="22"/>
        </w:rPr>
        <w:t>.</w:t>
      </w:r>
    </w:p>
    <w:p w:rsidR="00EE39C1" w:rsidRPr="00EE39C1" w:rsidRDefault="00EE39C1" w:rsidP="00EE39C1">
      <w:pPr>
        <w:rPr>
          <w:sz w:val="22"/>
        </w:rPr>
      </w:pPr>
      <w:r w:rsidRPr="00EE39C1">
        <w:rPr>
          <w:sz w:val="22"/>
        </w:rPr>
        <w:t xml:space="preserve">Ο τρίτος άξονας προτεραιότητας επιδιώκει να δώσει έμφαση στη βελτίωση της κοινωνικής ανθεκτικότητας μέσα από την υλοποίηση τριών δράσεων και ως εξής: Η </w:t>
      </w:r>
      <w:r w:rsidRPr="00EE39C1">
        <w:rPr>
          <w:b/>
          <w:bCs/>
          <w:i/>
          <w:iCs/>
          <w:sz w:val="22"/>
        </w:rPr>
        <w:t>Δράση 3.1.1 «Δομή προθερμοκοίτησης επιχειρηματικών ιδεών»</w:t>
      </w:r>
      <w:r w:rsidRPr="00EE39C1">
        <w:rPr>
          <w:sz w:val="22"/>
        </w:rPr>
        <w:t xml:space="preserve"> προτάθηκε προκειμένου να αποτελέσει αφορμή και για άλλες δράσεις επιχειρηματικότητας στον τομέα της καινοτομίας  τα επόμενα χρόνια στην πόλη. Τα αποτελέσματα, ως προς την απασχόληση, από την υλοποίηση της δράσης πρόκειται να είναι άμεσα καθώς θα παρέχεται στήριξη για τη δημιουργία νέων επιχειρήσεων και ακολούθως θα δημιουργηθούν νέες θέσεις εργασίας και θα συμβάλει στην αντιμετώπιση της ανεργίας. Η αποτελεσματική υλοποίηση της δράσης θα προσδιοριστεί από το σύνολο των μικρών και μεσαίων επιχειρήσεων που θα εισάγουν καινοτομίες προϊόντων ή διαδικασιών και που πρόκειται να αναδυθούν τα επόμενα χρόνια.</w:t>
      </w:r>
    </w:p>
    <w:p w:rsidR="00EE39C1" w:rsidRPr="00EE39C1" w:rsidRDefault="00EE39C1" w:rsidP="00EE39C1">
      <w:pPr>
        <w:rPr>
          <w:sz w:val="22"/>
        </w:rPr>
      </w:pPr>
      <w:r w:rsidRPr="00EE39C1">
        <w:rPr>
          <w:sz w:val="22"/>
        </w:rPr>
        <w:t xml:space="preserve">Η </w:t>
      </w:r>
      <w:r w:rsidRPr="00EE39C1">
        <w:rPr>
          <w:b/>
          <w:bCs/>
          <w:i/>
          <w:iCs/>
          <w:sz w:val="22"/>
        </w:rPr>
        <w:t xml:space="preserve">Δράση 3.2.1 « Πρωτοβουλίες ενίσχυσης ΚΑλΟ στην περιοχή παρέμβασης» </w:t>
      </w:r>
      <w:r w:rsidRPr="00EE39C1">
        <w:rPr>
          <w:sz w:val="22"/>
        </w:rPr>
        <w:t xml:space="preserve">προτάθηκε προκειμένου να αποτελέσει τον επιταχυντή της προώθησης του κοινωνικού τομέα της οικονομίας ως μια ουσιώδη εναλλακτική στην επιχειρηματική δραστηριότητα. </w:t>
      </w:r>
    </w:p>
    <w:p w:rsidR="00EE39C1" w:rsidRDefault="00EE39C1" w:rsidP="00CF4E24">
      <w:pPr>
        <w:rPr>
          <w:sz w:val="22"/>
        </w:rPr>
      </w:pPr>
      <w:r w:rsidRPr="00EE39C1">
        <w:rPr>
          <w:sz w:val="22"/>
        </w:rPr>
        <w:t xml:space="preserve">Η </w:t>
      </w:r>
      <w:r w:rsidRPr="00EE39C1">
        <w:rPr>
          <w:b/>
          <w:bCs/>
          <w:i/>
          <w:iCs/>
          <w:sz w:val="22"/>
        </w:rPr>
        <w:t xml:space="preserve">Δράση 3.2.2 </w:t>
      </w:r>
      <w:r w:rsidR="00CA0486">
        <w:rPr>
          <w:b/>
          <w:bCs/>
          <w:i/>
          <w:iCs/>
          <w:sz w:val="22"/>
        </w:rPr>
        <w:t>«</w:t>
      </w:r>
      <w:r w:rsidR="00CA0486" w:rsidRPr="00CA0486">
        <w:rPr>
          <w:b/>
          <w:bCs/>
          <w:i/>
          <w:iCs/>
          <w:sz w:val="22"/>
        </w:rPr>
        <w:t>Καταπολέμηση ψηφιακού αναλφαβητισμού 3</w:t>
      </w:r>
      <w:r w:rsidR="00CA0486" w:rsidRPr="00CA0486">
        <w:rPr>
          <w:b/>
          <w:bCs/>
          <w:i/>
          <w:iCs/>
          <w:sz w:val="22"/>
          <w:vertAlign w:val="superscript"/>
        </w:rPr>
        <w:t>ης</w:t>
      </w:r>
      <w:r w:rsidR="00CA0486" w:rsidRPr="00CA0486">
        <w:rPr>
          <w:b/>
          <w:bCs/>
          <w:i/>
          <w:iCs/>
          <w:sz w:val="22"/>
        </w:rPr>
        <w:t xml:space="preserve"> ηλικίας</w:t>
      </w:r>
      <w:r w:rsidRPr="00EE39C1">
        <w:rPr>
          <w:b/>
          <w:bCs/>
          <w:i/>
          <w:iCs/>
          <w:sz w:val="22"/>
        </w:rPr>
        <w:t xml:space="preserve">» </w:t>
      </w:r>
      <w:r w:rsidRPr="00EE39C1">
        <w:rPr>
          <w:sz w:val="22"/>
        </w:rPr>
        <w:t>προτάθηκε προκειμένου για τη συμβολή στη δημιουργία των προϋποθέσεων κοινωνικής ενσωμάτωσης αυτής της πληθυσμιακής ομάδας με στόχο μια πιο συμπεριληπτική κοινωνική παρέμβαση</w:t>
      </w:r>
      <w:r w:rsidR="00CA0486">
        <w:rPr>
          <w:sz w:val="22"/>
        </w:rPr>
        <w:t>.</w:t>
      </w:r>
    </w:p>
    <w:p w:rsidR="00CF4E24" w:rsidRPr="0014330B" w:rsidRDefault="00CF4E24" w:rsidP="00CF4E24">
      <w:pPr>
        <w:rPr>
          <w:sz w:val="22"/>
        </w:rPr>
      </w:pPr>
      <w:r>
        <w:rPr>
          <w:sz w:val="22"/>
        </w:rPr>
        <w:t xml:space="preserve">Ο τέταρτος άξονας προτεραιότητας αποτελεί βασικό πυλώνα της επικαιροποιημένης στρατηγικής και απαντά στο όραμα της Φλώρινας να αποτελέσει πύλη πολιτισμού. Με μία σειρά από δράσεις όπως καταγράφηκαν: </w:t>
      </w:r>
      <w:r w:rsidRPr="000E2673">
        <w:rPr>
          <w:b/>
          <w:bCs/>
          <w:i/>
          <w:iCs/>
          <w:sz w:val="22"/>
        </w:rPr>
        <w:t>4.1.1 «Ψηφιακή πύλη πολιτισμού Φλώρινας»</w:t>
      </w:r>
      <w:r w:rsidRPr="000E2673">
        <w:rPr>
          <w:i/>
          <w:iCs/>
          <w:sz w:val="22"/>
        </w:rPr>
        <w:t>,</w:t>
      </w:r>
      <w:r w:rsidRPr="000E2673">
        <w:rPr>
          <w:b/>
          <w:bCs/>
          <w:i/>
          <w:iCs/>
          <w:sz w:val="22"/>
        </w:rPr>
        <w:t xml:space="preserve"> 4.1.2 «Ψηφιακές εφαρμογές </w:t>
      </w:r>
      <w:r w:rsidRPr="000E2673">
        <w:rPr>
          <w:b/>
          <w:bCs/>
          <w:i/>
          <w:iCs/>
          <w:sz w:val="22"/>
        </w:rPr>
        <w:lastRenderedPageBreak/>
        <w:t>πολιτισμού»</w:t>
      </w:r>
      <w:r w:rsidRPr="000E2673">
        <w:rPr>
          <w:i/>
          <w:iCs/>
          <w:sz w:val="22"/>
        </w:rPr>
        <w:t>,</w:t>
      </w:r>
      <w:r w:rsidRPr="000E2673">
        <w:rPr>
          <w:b/>
          <w:bCs/>
          <w:i/>
          <w:iCs/>
          <w:sz w:val="22"/>
        </w:rPr>
        <w:t xml:space="preserve"> 4.1.3 «Κέντρο ρομποτικής Δήμου Φλώρινας»</w:t>
      </w:r>
      <w:r w:rsidRPr="000E2673">
        <w:rPr>
          <w:i/>
          <w:iCs/>
          <w:sz w:val="22"/>
        </w:rPr>
        <w:t>,</w:t>
      </w:r>
      <w:r w:rsidRPr="000E2673">
        <w:rPr>
          <w:b/>
          <w:bCs/>
          <w:i/>
          <w:iCs/>
          <w:sz w:val="22"/>
        </w:rPr>
        <w:t xml:space="preserve"> 4.2.1 «Εφαρμογή πολιτιστικής ταυτότητας»</w:t>
      </w:r>
      <w:r w:rsidRPr="000E2673">
        <w:rPr>
          <w:i/>
          <w:iCs/>
          <w:sz w:val="22"/>
        </w:rPr>
        <w:t>,</w:t>
      </w:r>
      <w:r w:rsidRPr="000E2673">
        <w:rPr>
          <w:b/>
          <w:bCs/>
          <w:i/>
          <w:iCs/>
          <w:sz w:val="22"/>
        </w:rPr>
        <w:t xml:space="preserve"> 4.3.1 «Γιορτές κινηματογράφου»</w:t>
      </w:r>
      <w:r w:rsidRPr="000E2673">
        <w:rPr>
          <w:i/>
          <w:iCs/>
          <w:sz w:val="22"/>
        </w:rPr>
        <w:t>,</w:t>
      </w:r>
      <w:r w:rsidRPr="000E2673">
        <w:rPr>
          <w:b/>
          <w:bCs/>
          <w:i/>
          <w:iCs/>
          <w:sz w:val="22"/>
        </w:rPr>
        <w:t xml:space="preserve"> 4.3.2 «Αναβίωση εθίμου φωτιών»</w:t>
      </w:r>
      <w:r w:rsidRPr="000E2673">
        <w:rPr>
          <w:i/>
          <w:iCs/>
          <w:sz w:val="22"/>
        </w:rPr>
        <w:t xml:space="preserve">, </w:t>
      </w:r>
      <w:r w:rsidRPr="000E2673">
        <w:rPr>
          <w:b/>
          <w:bCs/>
          <w:i/>
          <w:iCs/>
          <w:sz w:val="22"/>
        </w:rPr>
        <w:t>4.3.3 «Δράσεις στην Πινακοθήκη»</w:t>
      </w:r>
      <w:r w:rsidRPr="000E2673">
        <w:rPr>
          <w:i/>
          <w:iCs/>
          <w:sz w:val="22"/>
        </w:rPr>
        <w:t>,</w:t>
      </w:r>
      <w:r w:rsidRPr="000E2673">
        <w:rPr>
          <w:b/>
          <w:bCs/>
          <w:i/>
          <w:iCs/>
          <w:sz w:val="22"/>
        </w:rPr>
        <w:t xml:space="preserve"> 4.4.1 «Αγορά ακινήτων» </w:t>
      </w:r>
      <w:r w:rsidRPr="000E2673">
        <w:rPr>
          <w:i/>
          <w:iCs/>
          <w:sz w:val="22"/>
        </w:rPr>
        <w:t>και</w:t>
      </w:r>
      <w:r w:rsidRPr="000E2673">
        <w:rPr>
          <w:b/>
          <w:bCs/>
          <w:i/>
          <w:iCs/>
          <w:sz w:val="22"/>
        </w:rPr>
        <w:t xml:space="preserve"> 4.4.2 «Αναστήλωση - επανάχρηση διατηρητέων κτιρίων»</w:t>
      </w:r>
      <w:r w:rsidRPr="000E2673">
        <w:rPr>
          <w:sz w:val="22"/>
        </w:rPr>
        <w:t>,</w:t>
      </w:r>
      <w:r>
        <w:rPr>
          <w:sz w:val="22"/>
        </w:rPr>
        <w:t xml:space="preserve"> επιδιώκεται να ενισχυθεί το πολιτιστικό προϊόν της πόλης και να προβληθεί. Οι ανωτέρω προτάσεις</w:t>
      </w:r>
      <w:r w:rsidRPr="000E2673">
        <w:rPr>
          <w:sz w:val="22"/>
        </w:rPr>
        <w:t xml:space="preserve"> έρχ</w:t>
      </w:r>
      <w:r>
        <w:rPr>
          <w:sz w:val="22"/>
        </w:rPr>
        <w:t>ονται</w:t>
      </w:r>
      <w:r w:rsidRPr="000E2673">
        <w:rPr>
          <w:sz w:val="22"/>
        </w:rPr>
        <w:t xml:space="preserve"> να συνδυάσ</w:t>
      </w:r>
      <w:r>
        <w:rPr>
          <w:sz w:val="22"/>
        </w:rPr>
        <w:t>ουν</w:t>
      </w:r>
      <w:r w:rsidRPr="000E2673">
        <w:rPr>
          <w:sz w:val="22"/>
        </w:rPr>
        <w:t xml:space="preserve"> τα πλεονεκτήματα του πολιτιστικού αποθέματος, των συλλογών, της τεχνογνωσίας και της εμπειρίας των ανθρώπινων πόρων του Δήμου Φλώρινας, λαμβάνοντας ταυτόχρονα υπόψιν τις ανάγκες και τις προτεραιότητές του. </w:t>
      </w:r>
      <w:r>
        <w:rPr>
          <w:sz w:val="22"/>
        </w:rPr>
        <w:t>Η αποτελεσματικότητα των ανωτέρω δράσεων μπορεί να προσδιοριστεί από τον αριθμό των χρηστών των</w:t>
      </w:r>
      <w:r w:rsidRPr="00C7778A">
        <w:rPr>
          <w:sz w:val="22"/>
        </w:rPr>
        <w:t xml:space="preserve"> νέων και αναβαθμισμένων δημόσιων ψηφιακών υπηρεσιών</w:t>
      </w:r>
      <w:r>
        <w:rPr>
          <w:sz w:val="22"/>
        </w:rPr>
        <w:t xml:space="preserve"> που θα δημιουργηθούν, αλλά και από τον αριθμό των επισκεπτών  της πόλης. </w:t>
      </w: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14330B" w:rsidRPr="0014330B" w:rsidRDefault="0014330B" w:rsidP="00CF4E24">
      <w:pPr>
        <w:rPr>
          <w:sz w:val="22"/>
        </w:rPr>
      </w:pPr>
    </w:p>
    <w:p w:rsidR="00CF4E24" w:rsidRPr="00BC711C" w:rsidRDefault="00CF4E24" w:rsidP="00CF4E24"/>
    <w:p w:rsidR="00CF4E24" w:rsidRDefault="00CF4E24" w:rsidP="009F64FA"/>
    <w:sectPr w:rsidR="00CF4E24" w:rsidSect="00504C36">
      <w:pgSz w:w="11906" w:h="16838"/>
      <w:pgMar w:top="1440"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570B" w:rsidRDefault="0073570B" w:rsidP="002C230E">
      <w:pPr>
        <w:spacing w:before="0" w:after="0" w:line="240" w:lineRule="auto"/>
      </w:pPr>
      <w:r>
        <w:separator/>
      </w:r>
    </w:p>
  </w:endnote>
  <w:endnote w:type="continuationSeparator" w:id="1">
    <w:p w:rsidR="0073570B" w:rsidRDefault="0073570B" w:rsidP="002C230E">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Calibri Light">
    <w:panose1 w:val="020F0302020204030204"/>
    <w:charset w:val="A1"/>
    <w:family w:val="swiss"/>
    <w:pitch w:val="variable"/>
    <w:sig w:usb0="E4002EFF" w:usb1="C2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Nova Light">
    <w:charset w:val="00"/>
    <w:family w:val="swiss"/>
    <w:pitch w:val="variable"/>
    <w:sig w:usb0="0000028F" w:usb1="00000002" w:usb2="00000000" w:usb3="00000000" w:csb0="0000019F" w:csb1="00000000"/>
  </w:font>
  <w:font w:name="EC Square Sans Pro Light">
    <w:altName w:val="Cambria"/>
    <w:panose1 w:val="00000000000000000000"/>
    <w:charset w:val="00"/>
    <w:family w:val="swiss"/>
    <w:notTrueType/>
    <w:pitch w:val="default"/>
    <w:sig w:usb0="00000003" w:usb1="00000000" w:usb2="00000000" w:usb3="00000000" w:csb0="00000001" w:csb1="00000000"/>
  </w:font>
  <w:font w:name="Arial">
    <w:panose1 w:val="020B0604020202020204"/>
    <w:charset w:val="A1"/>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ECSquareSansProLight">
    <w:altName w:val="Yu Gothic"/>
    <w:panose1 w:val="00000000000000000000"/>
    <w:charset w:val="80"/>
    <w:family w:val="auto"/>
    <w:notTrueType/>
    <w:pitch w:val="default"/>
    <w:sig w:usb0="00000003" w:usb1="08070000" w:usb2="00000010" w:usb3="00000000" w:csb0="00020001" w:csb1="00000000"/>
  </w:font>
  <w:font w:name="TimesNewRomanPSMT">
    <w:altName w:val="Microsoft JhengHei"/>
    <w:panose1 w:val="00000000000000000000"/>
    <w:charset w:val="88"/>
    <w:family w:val="auto"/>
    <w:notTrueType/>
    <w:pitch w:val="default"/>
    <w:sig w:usb0="00000003" w:usb1="08080000" w:usb2="00000010" w:usb3="00000000" w:csb0="00100001" w:csb1="00000000"/>
  </w:font>
  <w:font w:name="CIDFont+F1">
    <w:altName w:val="Calibri"/>
    <w:panose1 w:val="00000000000000000000"/>
    <w:charset w:val="A1"/>
    <w:family w:val="auto"/>
    <w:notTrueType/>
    <w:pitch w:val="default"/>
    <w:sig w:usb0="00000081" w:usb1="00000000" w:usb2="00000000" w:usb3="00000000" w:csb0="00000008" w:csb1="00000000"/>
  </w:font>
  <w:font w:name="Tahoma">
    <w:panose1 w:val="020B0604030504040204"/>
    <w:charset w:val="A1"/>
    <w:family w:val="swiss"/>
    <w:pitch w:val="variable"/>
    <w:sig w:usb0="E1002EFF" w:usb1="C000605B" w:usb2="00000029" w:usb3="00000000" w:csb0="000101FF" w:csb1="00000000"/>
  </w:font>
  <w:font w:name="Calibri,Bold">
    <w:altName w:val="Calibri"/>
    <w:panose1 w:val="00000000000000000000"/>
    <w:charset w:val="A1"/>
    <w:family w:val="auto"/>
    <w:notTrueType/>
    <w:pitch w:val="default"/>
    <w:sig w:usb0="00000081" w:usb1="00000000" w:usb2="00000000" w:usb3="00000000" w:csb0="00000008"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71763975"/>
      <w:docPartObj>
        <w:docPartGallery w:val="Page Numbers (Bottom of Page)"/>
        <w:docPartUnique/>
      </w:docPartObj>
    </w:sdtPr>
    <w:sdtContent>
      <w:p w:rsidR="00A74DD8" w:rsidRDefault="00A74DD8">
        <w:pPr>
          <w:pStyle w:val="ac"/>
          <w:jc w:val="right"/>
        </w:pPr>
        <w:fldSimple w:instr="PAGE   \* MERGEFORMAT">
          <w:r>
            <w:rPr>
              <w:noProof/>
            </w:rPr>
            <w:t>3</w:t>
          </w:r>
        </w:fldSimple>
      </w:p>
    </w:sdtContent>
  </w:sdt>
  <w:p w:rsidR="00A74DD8" w:rsidRDefault="00A74DD8" w:rsidP="009C365D">
    <w:pPr>
      <w:pStyle w:val="ac"/>
      <w:tabs>
        <w:tab w:val="clear" w:pos="4153"/>
        <w:tab w:val="clear" w:pos="8306"/>
        <w:tab w:val="left" w:pos="363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2717400"/>
      <w:docPartObj>
        <w:docPartGallery w:val="Page Numbers (Bottom of Page)"/>
        <w:docPartUnique/>
      </w:docPartObj>
    </w:sdtPr>
    <w:sdtContent>
      <w:p w:rsidR="00A74DD8" w:rsidRDefault="00A74DD8" w:rsidP="009C365D">
        <w:pPr>
          <w:pStyle w:val="ac"/>
          <w:ind w:right="-864"/>
        </w:pPr>
        <w:r>
          <w:rPr>
            <w:noProof/>
          </w:rPr>
        </w:r>
        <w:r>
          <w:rPr>
            <w:noProof/>
          </w:rPr>
          <w:pict>
            <v:group id="Ομάδα 1" o:spid="_x0000_s1025" style="width:43.2pt;height:18.7pt;mso-position-horizontal-relative:char;mso-position-vertical-relative:line" coordorigin="614,660" coordsize="864,374">
              <v:roundrect id="AutoShape 47" o:spid="_x0000_s1028" style="position:absolute;left:859;top:415;width:374;height:864;rotation:-9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" strokecolor="#e4be84"/>
              <v:roundrect id="AutoShape 48" o:spid="_x0000_s1027" style="position:absolute;left:898;top:451;width:296;height:792;rotation:-9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" fillcolor="#e4be84" strokecolor="#e4be84"/>
              <v:shapetype id="_x0000_t202" coordsize="21600,21600" o:spt="202" path="m,l,21600r21600,l21600,xe">
                <v:stroke joinstyle="miter"/>
                <v:path gradientshapeok="t" o:connecttype="rect"/>
              </v:shapetype>
              <v:shape id="Text Box 49" o:spid="_x0000_s1026" type="#_x0000_t202" style="position:absolute;left:732;top:716;width:659;height:2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" filled="f" stroked="f">
                <v:textbox style="mso-next-textbox:#Text Box 49" inset="0,0,0,0">
                  <w:txbxContent>
                    <w:p w:rsidR="00A74DD8" w:rsidRDefault="00A74DD8">
                      <w:pPr>
                        <w:rPr>
                          <w:color w:val="FFFFFF" w:themeColor="background1"/>
                        </w:rPr>
                      </w:pPr>
                      <w:r w:rsidRPr="00C10354">
                        <w:fldChar w:fldCharType="begin"/>
                      </w:r>
                      <w:r>
                        <w:instrText>PAGE    \* MERGEFORMAT</w:instrText>
                      </w:r>
                      <w:r w:rsidRPr="00C10354">
                        <w:fldChar w:fldCharType="separate"/>
                      </w:r>
                      <w:r w:rsidRPr="00A74DD8">
                        <w:rPr>
                          <w:b/>
                          <w:bCs/>
                          <w:noProof/>
                          <w:color w:val="FFFFFF" w:themeColor="background1"/>
                        </w:rPr>
                        <w:t>91</w:t>
                      </w:r>
                      <w:r>
                        <w:rPr>
                          <w:b/>
                          <w:bCs/>
                          <w:color w:val="FFFFFF" w:themeColor="background1"/>
                        </w:rPr>
                        <w:fldChar w:fldCharType="end"/>
                      </w:r>
                    </w:p>
                  </w:txbxContent>
                </v:textbox>
              </v:shape>
              <w10:wrap type="none"/>
              <w10:anchorlock/>
            </v:group>
          </w:pict>
        </w:r>
      </w:p>
    </w:sdtContent>
  </w:sdt>
  <w:p w:rsidR="00A74DD8" w:rsidRDefault="00A74DD8">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0850932"/>
      <w:docPartObj>
        <w:docPartGallery w:val="Page Numbers (Bottom of Page)"/>
        <w:docPartUnique/>
      </w:docPartObj>
    </w:sdtPr>
    <w:sdtContent>
      <w:p w:rsidR="00A74DD8" w:rsidRDefault="00A74DD8" w:rsidP="00ED0D52">
        <w:pPr>
          <w:pStyle w:val="ac"/>
          <w:jc w:val="center"/>
          <w:rPr>
            <w:b/>
            <w:bCs/>
            <w:color w:val="2F5496" w:themeColor="accent1" w:themeShade="BF"/>
          </w:rPr>
        </w:pPr>
      </w:p>
      <w:p w:rsidR="00A74DD8" w:rsidRPr="00A843F2" w:rsidRDefault="00A74DD8" w:rsidP="00ED0D52">
        <w:pPr>
          <w:pStyle w:val="ac"/>
          <w:rPr>
            <w:b/>
            <w:bCs/>
            <w:color w:val="2F5496" w:themeColor="accent1" w:themeShade="BF"/>
          </w:rPr>
        </w:pPr>
        <w:r>
          <w:rPr>
            <w:b/>
            <w:bCs/>
            <w:color w:val="2F5496" w:themeColor="accent1" w:themeShade="BF"/>
          </w:rPr>
          <w:tab/>
        </w:r>
      </w:p>
      <w:p w:rsidR="00A74DD8" w:rsidRDefault="00A74DD8">
        <w:pPr>
          <w:pStyle w:val="ac"/>
          <w:jc w:val="right"/>
        </w:pPr>
        <w:fldSimple w:instr="PAGE   \* MERGEFORMAT">
          <w:r>
            <w:rPr>
              <w:noProof/>
            </w:rPr>
            <w:t>127</w:t>
          </w:r>
        </w:fldSimple>
      </w:p>
    </w:sdtContent>
  </w:sdt>
  <w:p w:rsidR="00A74DD8" w:rsidRDefault="00A74DD8">
    <w:pPr>
      <w:pStyle w:val="ac"/>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9336574"/>
      <w:docPartObj>
        <w:docPartGallery w:val="Page Numbers (Bottom of Page)"/>
        <w:docPartUnique/>
      </w:docPartObj>
    </w:sdtPr>
    <w:sdtContent>
      <w:p w:rsidR="00A74DD8" w:rsidRDefault="00A74DD8">
        <w:pPr>
          <w:pStyle w:val="ac"/>
          <w:jc w:val="right"/>
        </w:pPr>
        <w:fldSimple w:instr="PAGE   \* MERGEFORMAT">
          <w:r w:rsidR="00C97FAE">
            <w:rPr>
              <w:noProof/>
            </w:rPr>
            <w:t>203</w:t>
          </w:r>
        </w:fldSimple>
      </w:p>
    </w:sdtContent>
  </w:sdt>
  <w:p w:rsidR="00A74DD8" w:rsidRDefault="00A74DD8">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570B" w:rsidRDefault="0073570B" w:rsidP="002C230E">
      <w:pPr>
        <w:spacing w:before="0" w:after="0" w:line="240" w:lineRule="auto"/>
      </w:pPr>
      <w:r>
        <w:separator/>
      </w:r>
    </w:p>
  </w:footnote>
  <w:footnote w:type="continuationSeparator" w:id="1">
    <w:p w:rsidR="0073570B" w:rsidRDefault="0073570B" w:rsidP="002C230E">
      <w:pPr>
        <w:spacing w:before="0" w:after="0" w:line="240" w:lineRule="auto"/>
      </w:pPr>
      <w:r>
        <w:continuationSeparator/>
      </w:r>
    </w:p>
  </w:footnote>
  <w:footnote w:id="2">
    <w:p w:rsidR="00A74DD8" w:rsidRDefault="00A74DD8" w:rsidP="0014330B">
      <w:pPr>
        <w:pStyle w:val="a5"/>
      </w:pPr>
      <w:r>
        <w:rPr>
          <w:rStyle w:val="a6"/>
        </w:rPr>
        <w:footnoteRef/>
      </w:r>
      <w:r>
        <w:t xml:space="preserve"> Σημείωση: Στοιχεία της απογραφής σε επίπεδο δημοτικών ενοτήτων διατίθενται από την ΕΛΣΤΑΤ κατόπιν αιτήματος.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DD8" w:rsidRDefault="00A74DD8" w:rsidP="005A00EB">
    <w:pPr>
      <w:pStyle w:val="ab"/>
      <w:tabs>
        <w:tab w:val="clear" w:pos="4153"/>
        <w:tab w:val="clear" w:pos="8306"/>
        <w:tab w:val="left" w:pos="3870"/>
      </w:tabs>
    </w:pPr>
    <w:r>
      <w:rPr>
        <w:noProof/>
        <w:lang w:eastAsia="el-GR"/>
      </w:rPr>
      <w:drawing>
        <wp:anchor distT="0" distB="0" distL="114300" distR="114300" simplePos="0" relativeHeight="251660288" behindDoc="0" locked="0" layoutInCell="1" allowOverlap="1">
          <wp:simplePos x="0" y="0"/>
          <wp:positionH relativeFrom="margin">
            <wp:posOffset>-635</wp:posOffset>
          </wp:positionH>
          <wp:positionV relativeFrom="paragraph">
            <wp:posOffset>-144145</wp:posOffset>
          </wp:positionV>
          <wp:extent cx="5851525" cy="542925"/>
          <wp:effectExtent l="0" t="0" r="0" b="9525"/>
          <wp:wrapNone/>
          <wp:docPr id="207765798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82852" name=""/>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120" t="84794" r="21211" b="5529"/>
                  <a:stretch/>
                </pic:blipFill>
                <pic:spPr bwMode="auto">
                  <a:xfrm>
                    <a:off x="0" y="0"/>
                    <a:ext cx="5851525" cy="542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tab/>
    </w:r>
  </w:p>
  <w:p w:rsidR="00A74DD8" w:rsidRDefault="00A74DD8" w:rsidP="005A00EB">
    <w:pPr>
      <w:pStyle w:val="ab"/>
      <w:tabs>
        <w:tab w:val="clear" w:pos="4153"/>
        <w:tab w:val="clear" w:pos="8306"/>
        <w:tab w:val="left" w:pos="3870"/>
      </w:tabs>
    </w:pPr>
  </w:p>
  <w:p w:rsidR="00A74DD8" w:rsidRDefault="00A74DD8" w:rsidP="005A00EB">
    <w:pPr>
      <w:pStyle w:val="ab"/>
      <w:tabs>
        <w:tab w:val="clear" w:pos="4153"/>
        <w:tab w:val="clear" w:pos="8306"/>
        <w:tab w:val="left" w:pos="3870"/>
      </w:tabs>
    </w:pPr>
  </w:p>
  <w:p w:rsidR="00A74DD8" w:rsidRDefault="00A74DD8" w:rsidP="005A00EB">
    <w:pPr>
      <w:pStyle w:val="ab"/>
      <w:tabs>
        <w:tab w:val="clear" w:pos="4153"/>
        <w:tab w:val="clear" w:pos="8306"/>
        <w:tab w:val="left" w:pos="387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55pt;height:11.55pt" o:bullet="t">
        <v:imagedata r:id="rId1" o:title="msoEE7A"/>
      </v:shape>
    </w:pict>
  </w:numPicBullet>
  <w:abstractNum w:abstractNumId="0">
    <w:nsid w:val="01095DC0"/>
    <w:multiLevelType w:val="hybridMultilevel"/>
    <w:tmpl w:val="A52ACB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57C02DD"/>
    <w:multiLevelType w:val="hybridMultilevel"/>
    <w:tmpl w:val="842CF862"/>
    <w:lvl w:ilvl="0" w:tplc="04080001">
      <w:start w:val="1"/>
      <w:numFmt w:val="bullet"/>
      <w:lvlText w:val=""/>
      <w:lvlJc w:val="left"/>
      <w:pPr>
        <w:ind w:left="720" w:hanging="360"/>
      </w:pPr>
      <w:rPr>
        <w:rFonts w:ascii="Symbol" w:hAnsi="Symbol" w:hint="default"/>
      </w:rPr>
    </w:lvl>
    <w:lvl w:ilvl="1" w:tplc="94A877A6">
      <w:numFmt w:val="bullet"/>
      <w:lvlText w:val="•"/>
      <w:lvlJc w:val="left"/>
      <w:pPr>
        <w:ind w:left="1440" w:hanging="360"/>
      </w:pPr>
      <w:rPr>
        <w:rFonts w:ascii="Calibri" w:eastAsiaTheme="minorHAnsi"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7917FB0"/>
    <w:multiLevelType w:val="hybridMultilevel"/>
    <w:tmpl w:val="CD3AB50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8E6203E"/>
    <w:multiLevelType w:val="hybridMultilevel"/>
    <w:tmpl w:val="3BF4506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09C74E07"/>
    <w:multiLevelType w:val="hybridMultilevel"/>
    <w:tmpl w:val="F11411E2"/>
    <w:lvl w:ilvl="0" w:tplc="04080007">
      <w:start w:val="1"/>
      <w:numFmt w:val="bullet"/>
      <w:lvlText w:val=""/>
      <w:lvlPicBulletId w:val="0"/>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D077208"/>
    <w:multiLevelType w:val="hybridMultilevel"/>
    <w:tmpl w:val="68E473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24F0371"/>
    <w:multiLevelType w:val="hybridMultilevel"/>
    <w:tmpl w:val="8C96D5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2D95126"/>
    <w:multiLevelType w:val="hybridMultilevel"/>
    <w:tmpl w:val="D6725AF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8">
    <w:nsid w:val="14C3383A"/>
    <w:multiLevelType w:val="hybridMultilevel"/>
    <w:tmpl w:val="FD14A15A"/>
    <w:lvl w:ilvl="0" w:tplc="04080005">
      <w:start w:val="1"/>
      <w:numFmt w:val="bullet"/>
      <w:lvlText w:val=""/>
      <w:lvlJc w:val="left"/>
      <w:pPr>
        <w:ind w:left="765" w:hanging="360"/>
      </w:pPr>
      <w:rPr>
        <w:rFonts w:ascii="Wingdings" w:hAnsi="Wingdings" w:hint="default"/>
      </w:rPr>
    </w:lvl>
    <w:lvl w:ilvl="1" w:tplc="FFFFFFFF" w:tentative="1">
      <w:start w:val="1"/>
      <w:numFmt w:val="bullet"/>
      <w:lvlText w:val="o"/>
      <w:lvlJc w:val="left"/>
      <w:pPr>
        <w:ind w:left="1485" w:hanging="360"/>
      </w:pPr>
      <w:rPr>
        <w:rFonts w:ascii="Courier New" w:hAnsi="Courier New" w:cs="Courier New" w:hint="default"/>
      </w:rPr>
    </w:lvl>
    <w:lvl w:ilvl="2" w:tplc="FFFFFFFF" w:tentative="1">
      <w:start w:val="1"/>
      <w:numFmt w:val="bullet"/>
      <w:lvlText w:val=""/>
      <w:lvlJc w:val="left"/>
      <w:pPr>
        <w:ind w:left="2205" w:hanging="360"/>
      </w:pPr>
      <w:rPr>
        <w:rFonts w:ascii="Wingdings" w:hAnsi="Wingdings" w:hint="default"/>
      </w:rPr>
    </w:lvl>
    <w:lvl w:ilvl="3" w:tplc="FFFFFFFF" w:tentative="1">
      <w:start w:val="1"/>
      <w:numFmt w:val="bullet"/>
      <w:lvlText w:val=""/>
      <w:lvlJc w:val="left"/>
      <w:pPr>
        <w:ind w:left="2925" w:hanging="360"/>
      </w:pPr>
      <w:rPr>
        <w:rFonts w:ascii="Symbol" w:hAnsi="Symbol" w:hint="default"/>
      </w:rPr>
    </w:lvl>
    <w:lvl w:ilvl="4" w:tplc="FFFFFFFF" w:tentative="1">
      <w:start w:val="1"/>
      <w:numFmt w:val="bullet"/>
      <w:lvlText w:val="o"/>
      <w:lvlJc w:val="left"/>
      <w:pPr>
        <w:ind w:left="3645" w:hanging="360"/>
      </w:pPr>
      <w:rPr>
        <w:rFonts w:ascii="Courier New" w:hAnsi="Courier New" w:cs="Courier New" w:hint="default"/>
      </w:rPr>
    </w:lvl>
    <w:lvl w:ilvl="5" w:tplc="FFFFFFFF" w:tentative="1">
      <w:start w:val="1"/>
      <w:numFmt w:val="bullet"/>
      <w:lvlText w:val=""/>
      <w:lvlJc w:val="left"/>
      <w:pPr>
        <w:ind w:left="4365" w:hanging="360"/>
      </w:pPr>
      <w:rPr>
        <w:rFonts w:ascii="Wingdings" w:hAnsi="Wingdings" w:hint="default"/>
      </w:rPr>
    </w:lvl>
    <w:lvl w:ilvl="6" w:tplc="FFFFFFFF" w:tentative="1">
      <w:start w:val="1"/>
      <w:numFmt w:val="bullet"/>
      <w:lvlText w:val=""/>
      <w:lvlJc w:val="left"/>
      <w:pPr>
        <w:ind w:left="5085" w:hanging="360"/>
      </w:pPr>
      <w:rPr>
        <w:rFonts w:ascii="Symbol" w:hAnsi="Symbol" w:hint="default"/>
      </w:rPr>
    </w:lvl>
    <w:lvl w:ilvl="7" w:tplc="FFFFFFFF" w:tentative="1">
      <w:start w:val="1"/>
      <w:numFmt w:val="bullet"/>
      <w:lvlText w:val="o"/>
      <w:lvlJc w:val="left"/>
      <w:pPr>
        <w:ind w:left="5805" w:hanging="360"/>
      </w:pPr>
      <w:rPr>
        <w:rFonts w:ascii="Courier New" w:hAnsi="Courier New" w:cs="Courier New" w:hint="default"/>
      </w:rPr>
    </w:lvl>
    <w:lvl w:ilvl="8" w:tplc="FFFFFFFF" w:tentative="1">
      <w:start w:val="1"/>
      <w:numFmt w:val="bullet"/>
      <w:lvlText w:val=""/>
      <w:lvlJc w:val="left"/>
      <w:pPr>
        <w:ind w:left="6525" w:hanging="360"/>
      </w:pPr>
      <w:rPr>
        <w:rFonts w:ascii="Wingdings" w:hAnsi="Wingdings" w:hint="default"/>
      </w:rPr>
    </w:lvl>
  </w:abstractNum>
  <w:abstractNum w:abstractNumId="9">
    <w:nsid w:val="16451CF8"/>
    <w:multiLevelType w:val="hybridMultilevel"/>
    <w:tmpl w:val="B1F21C0C"/>
    <w:lvl w:ilvl="0" w:tplc="A2262AF0">
      <w:start w:val="1"/>
      <w:numFmt w:val="bullet"/>
      <w:lvlText w:val=""/>
      <w:lvlJc w:val="left"/>
      <w:pPr>
        <w:ind w:left="720" w:hanging="360"/>
      </w:pPr>
      <w:rPr>
        <w:rFonts w:ascii="Symbol" w:hAnsi="Symbol" w:hint="default"/>
      </w:rPr>
    </w:lvl>
    <w:lvl w:ilvl="1" w:tplc="4182974E">
      <w:numFmt w:val="bullet"/>
      <w:lvlText w:val=""/>
      <w:lvlJc w:val="left"/>
      <w:pPr>
        <w:ind w:left="1440" w:hanging="360"/>
      </w:pPr>
      <w:rPr>
        <w:rFonts w:ascii="Wingdings" w:eastAsia="Calibri" w:hAnsi="Wingdings"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DB30226"/>
    <w:multiLevelType w:val="hybridMultilevel"/>
    <w:tmpl w:val="4676822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
    <w:nsid w:val="206C0BB9"/>
    <w:multiLevelType w:val="hybridMultilevel"/>
    <w:tmpl w:val="B2641986"/>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231A4709"/>
    <w:multiLevelType w:val="hybridMultilevel"/>
    <w:tmpl w:val="E74AAB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3B17C6F"/>
    <w:multiLevelType w:val="hybridMultilevel"/>
    <w:tmpl w:val="C7AE13B2"/>
    <w:lvl w:ilvl="0" w:tplc="04080005">
      <w:start w:val="1"/>
      <w:numFmt w:val="bullet"/>
      <w:lvlText w:val=""/>
      <w:lvlJc w:val="left"/>
      <w:pPr>
        <w:ind w:left="1485" w:hanging="360"/>
      </w:pPr>
      <w:rPr>
        <w:rFonts w:ascii="Wingdings" w:hAnsi="Wingdings" w:hint="default"/>
      </w:rPr>
    </w:lvl>
    <w:lvl w:ilvl="1" w:tplc="FFFFFFFF" w:tentative="1">
      <w:start w:val="1"/>
      <w:numFmt w:val="bullet"/>
      <w:lvlText w:val="o"/>
      <w:lvlJc w:val="left"/>
      <w:pPr>
        <w:ind w:left="2205" w:hanging="360"/>
      </w:pPr>
      <w:rPr>
        <w:rFonts w:ascii="Courier New" w:hAnsi="Courier New" w:cs="Courier New" w:hint="default"/>
      </w:rPr>
    </w:lvl>
    <w:lvl w:ilvl="2" w:tplc="FFFFFFFF" w:tentative="1">
      <w:start w:val="1"/>
      <w:numFmt w:val="bullet"/>
      <w:lvlText w:val=""/>
      <w:lvlJc w:val="left"/>
      <w:pPr>
        <w:ind w:left="2925" w:hanging="360"/>
      </w:pPr>
      <w:rPr>
        <w:rFonts w:ascii="Wingdings" w:hAnsi="Wingdings" w:hint="default"/>
      </w:rPr>
    </w:lvl>
    <w:lvl w:ilvl="3" w:tplc="FFFFFFFF" w:tentative="1">
      <w:start w:val="1"/>
      <w:numFmt w:val="bullet"/>
      <w:lvlText w:val=""/>
      <w:lvlJc w:val="left"/>
      <w:pPr>
        <w:ind w:left="3645" w:hanging="360"/>
      </w:pPr>
      <w:rPr>
        <w:rFonts w:ascii="Symbol" w:hAnsi="Symbol" w:hint="default"/>
      </w:rPr>
    </w:lvl>
    <w:lvl w:ilvl="4" w:tplc="FFFFFFFF" w:tentative="1">
      <w:start w:val="1"/>
      <w:numFmt w:val="bullet"/>
      <w:lvlText w:val="o"/>
      <w:lvlJc w:val="left"/>
      <w:pPr>
        <w:ind w:left="4365" w:hanging="360"/>
      </w:pPr>
      <w:rPr>
        <w:rFonts w:ascii="Courier New" w:hAnsi="Courier New" w:cs="Courier New" w:hint="default"/>
      </w:rPr>
    </w:lvl>
    <w:lvl w:ilvl="5" w:tplc="FFFFFFFF" w:tentative="1">
      <w:start w:val="1"/>
      <w:numFmt w:val="bullet"/>
      <w:lvlText w:val=""/>
      <w:lvlJc w:val="left"/>
      <w:pPr>
        <w:ind w:left="5085" w:hanging="360"/>
      </w:pPr>
      <w:rPr>
        <w:rFonts w:ascii="Wingdings" w:hAnsi="Wingdings" w:hint="default"/>
      </w:rPr>
    </w:lvl>
    <w:lvl w:ilvl="6" w:tplc="FFFFFFFF" w:tentative="1">
      <w:start w:val="1"/>
      <w:numFmt w:val="bullet"/>
      <w:lvlText w:val=""/>
      <w:lvlJc w:val="left"/>
      <w:pPr>
        <w:ind w:left="5805" w:hanging="360"/>
      </w:pPr>
      <w:rPr>
        <w:rFonts w:ascii="Symbol" w:hAnsi="Symbol" w:hint="default"/>
      </w:rPr>
    </w:lvl>
    <w:lvl w:ilvl="7" w:tplc="FFFFFFFF" w:tentative="1">
      <w:start w:val="1"/>
      <w:numFmt w:val="bullet"/>
      <w:lvlText w:val="o"/>
      <w:lvlJc w:val="left"/>
      <w:pPr>
        <w:ind w:left="6525" w:hanging="360"/>
      </w:pPr>
      <w:rPr>
        <w:rFonts w:ascii="Courier New" w:hAnsi="Courier New" w:cs="Courier New" w:hint="default"/>
      </w:rPr>
    </w:lvl>
    <w:lvl w:ilvl="8" w:tplc="FFFFFFFF" w:tentative="1">
      <w:start w:val="1"/>
      <w:numFmt w:val="bullet"/>
      <w:lvlText w:val=""/>
      <w:lvlJc w:val="left"/>
      <w:pPr>
        <w:ind w:left="7245" w:hanging="360"/>
      </w:pPr>
      <w:rPr>
        <w:rFonts w:ascii="Wingdings" w:hAnsi="Wingdings" w:hint="default"/>
      </w:rPr>
    </w:lvl>
  </w:abstractNum>
  <w:abstractNum w:abstractNumId="14">
    <w:nsid w:val="24446B83"/>
    <w:multiLevelType w:val="hybridMultilevel"/>
    <w:tmpl w:val="98D21A0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5">
    <w:nsid w:val="272F626A"/>
    <w:multiLevelType w:val="hybridMultilevel"/>
    <w:tmpl w:val="6AF25A1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273D198F"/>
    <w:multiLevelType w:val="hybridMultilevel"/>
    <w:tmpl w:val="32EC0102"/>
    <w:lvl w:ilvl="0" w:tplc="04080007">
      <w:start w:val="1"/>
      <w:numFmt w:val="bullet"/>
      <w:lvlText w:val=""/>
      <w:lvlPicBulletId w:val="0"/>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279536D7"/>
    <w:multiLevelType w:val="hybridMultilevel"/>
    <w:tmpl w:val="3C447C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361B6E5D"/>
    <w:multiLevelType w:val="multilevel"/>
    <w:tmpl w:val="D6308BE0"/>
    <w:lvl w:ilvl="0">
      <w:start w:val="1"/>
      <w:numFmt w:val="decimal"/>
      <w:lvlText w:val="%1."/>
      <w:lvlJc w:val="left"/>
      <w:pPr>
        <w:ind w:left="720" w:hanging="360"/>
      </w:pPr>
      <w:rPr>
        <w:rFonts w:hint="default"/>
      </w:rPr>
    </w:lvl>
    <w:lvl w:ilvl="1">
      <w:start w:val="5"/>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75B66F8"/>
    <w:multiLevelType w:val="hybridMultilevel"/>
    <w:tmpl w:val="E5C0755C"/>
    <w:lvl w:ilvl="0" w:tplc="04080007">
      <w:start w:val="1"/>
      <w:numFmt w:val="bullet"/>
      <w:lvlText w:val=""/>
      <w:lvlPicBulletId w:val="0"/>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38054CF2"/>
    <w:multiLevelType w:val="hybridMultilevel"/>
    <w:tmpl w:val="62502498"/>
    <w:lvl w:ilvl="0" w:tplc="04080001">
      <w:start w:val="1"/>
      <w:numFmt w:val="bullet"/>
      <w:lvlText w:val=""/>
      <w:lvlJc w:val="left"/>
      <w:pPr>
        <w:ind w:left="720" w:hanging="360"/>
      </w:pPr>
      <w:rPr>
        <w:rFonts w:ascii="Symbol" w:hAnsi="Symbol" w:hint="default"/>
      </w:rPr>
    </w:lvl>
    <w:lvl w:ilvl="1" w:tplc="14AC77D6">
      <w:numFmt w:val="bullet"/>
      <w:lvlText w:val=""/>
      <w:lvlJc w:val="left"/>
      <w:pPr>
        <w:ind w:left="1440" w:hanging="360"/>
      </w:pPr>
      <w:rPr>
        <w:rFonts w:ascii="Wingdings" w:eastAsia="Calibri" w:hAnsi="Wingdings" w:cs="Times New Roman"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3A5F1961"/>
    <w:multiLevelType w:val="hybridMultilevel"/>
    <w:tmpl w:val="A7A848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3AB455F2"/>
    <w:multiLevelType w:val="hybridMultilevel"/>
    <w:tmpl w:val="D7FEC55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
    <w:nsid w:val="3B3065EB"/>
    <w:multiLevelType w:val="hybridMultilevel"/>
    <w:tmpl w:val="907EA1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3D082E04"/>
    <w:multiLevelType w:val="hybridMultilevel"/>
    <w:tmpl w:val="9E269B58"/>
    <w:lvl w:ilvl="0" w:tplc="0408000F">
      <w:start w:val="1"/>
      <w:numFmt w:val="decimal"/>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5">
    <w:nsid w:val="41081DA7"/>
    <w:multiLevelType w:val="hybridMultilevel"/>
    <w:tmpl w:val="4CE6828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
    <w:nsid w:val="412C09C1"/>
    <w:multiLevelType w:val="hybridMultilevel"/>
    <w:tmpl w:val="E5D6F0B4"/>
    <w:lvl w:ilvl="0" w:tplc="04080005">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7">
    <w:nsid w:val="41B912C9"/>
    <w:multiLevelType w:val="hybridMultilevel"/>
    <w:tmpl w:val="C576BA4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464171F7"/>
    <w:multiLevelType w:val="multilevel"/>
    <w:tmpl w:val="44142034"/>
    <w:lvl w:ilvl="0">
      <w:start w:val="1"/>
      <w:numFmt w:val="decimal"/>
      <w:lvlText w:val="%1."/>
      <w:lvlJc w:val="left"/>
      <w:pPr>
        <w:ind w:left="720" w:hanging="360"/>
      </w:pPr>
      <w:rPr>
        <w:rFonts w:hint="default"/>
      </w:rPr>
    </w:lvl>
    <w:lvl w:ilvl="1">
      <w:start w:val="2"/>
      <w:numFmt w:val="decimal"/>
      <w:isLgl/>
      <w:lvlText w:val="%1.%2."/>
      <w:lvlJc w:val="left"/>
      <w:pPr>
        <w:ind w:left="855" w:hanging="495"/>
      </w:pPr>
      <w:rPr>
        <w:rFonts w:hint="default"/>
      </w:rPr>
    </w:lvl>
    <w:lvl w:ilvl="2">
      <w:start w:val="1"/>
      <w:numFmt w:val="decimal"/>
      <w:isLgl/>
      <w:lvlText w:val="%1.%2.2."/>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47CE6878"/>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4E625570"/>
    <w:multiLevelType w:val="hybridMultilevel"/>
    <w:tmpl w:val="F4864B3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1">
    <w:nsid w:val="4F7169F4"/>
    <w:multiLevelType w:val="hybridMultilevel"/>
    <w:tmpl w:val="FBFE0AA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0004F49"/>
    <w:multiLevelType w:val="hybridMultilevel"/>
    <w:tmpl w:val="D1B6B03E"/>
    <w:lvl w:ilvl="0" w:tplc="0408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nsid w:val="53E719ED"/>
    <w:multiLevelType w:val="hybridMultilevel"/>
    <w:tmpl w:val="BF3A9BDA"/>
    <w:lvl w:ilvl="0" w:tplc="A2262AF0">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43F38C2"/>
    <w:multiLevelType w:val="hybridMultilevel"/>
    <w:tmpl w:val="42D07EC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55E45E44"/>
    <w:multiLevelType w:val="hybridMultilevel"/>
    <w:tmpl w:val="1E7CCFB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579E0AAF"/>
    <w:multiLevelType w:val="hybridMultilevel"/>
    <w:tmpl w:val="217A9B5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59BA6F78"/>
    <w:multiLevelType w:val="hybridMultilevel"/>
    <w:tmpl w:val="249A8D8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5B5349E4"/>
    <w:multiLevelType w:val="hybridMultilevel"/>
    <w:tmpl w:val="05526E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0A55C98"/>
    <w:multiLevelType w:val="hybridMultilevel"/>
    <w:tmpl w:val="A588FAE8"/>
    <w:lvl w:ilvl="0" w:tplc="FFFFFFFF">
      <w:start w:val="1"/>
      <w:numFmt w:val="bullet"/>
      <w:lvlText w:val=""/>
      <w:lvlJc w:val="left"/>
      <w:pPr>
        <w:ind w:left="720" w:hanging="360"/>
      </w:pPr>
      <w:rPr>
        <w:rFonts w:ascii="Symbol" w:hAnsi="Symbol" w:hint="default"/>
      </w:rPr>
    </w:lvl>
    <w:lvl w:ilvl="1" w:tplc="A2262AF0">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nsid w:val="621A3B6C"/>
    <w:multiLevelType w:val="hybridMultilevel"/>
    <w:tmpl w:val="AEEAB40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62AB036B"/>
    <w:multiLevelType w:val="hybridMultilevel"/>
    <w:tmpl w:val="AB5A396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657D2E63"/>
    <w:multiLevelType w:val="hybridMultilevel"/>
    <w:tmpl w:val="AAEE0A7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69CF08E4"/>
    <w:multiLevelType w:val="hybridMultilevel"/>
    <w:tmpl w:val="9A3C8F6A"/>
    <w:lvl w:ilvl="0" w:tplc="0408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nsid w:val="6BEA3351"/>
    <w:multiLevelType w:val="hybridMultilevel"/>
    <w:tmpl w:val="64A6AF5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nsid w:val="6CD270A7"/>
    <w:multiLevelType w:val="hybridMultilevel"/>
    <w:tmpl w:val="04EA07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2D22ABF"/>
    <w:multiLevelType w:val="hybridMultilevel"/>
    <w:tmpl w:val="4B161AC4"/>
    <w:lvl w:ilvl="0" w:tplc="0408000F">
      <w:start w:val="1"/>
      <w:numFmt w:val="decimal"/>
      <w:lvlText w:val="%1."/>
      <w:lvlJc w:val="left"/>
      <w:pPr>
        <w:ind w:left="765" w:hanging="360"/>
      </w:pPr>
    </w:lvl>
    <w:lvl w:ilvl="1" w:tplc="04080019" w:tentative="1">
      <w:start w:val="1"/>
      <w:numFmt w:val="lowerLetter"/>
      <w:lvlText w:val="%2."/>
      <w:lvlJc w:val="left"/>
      <w:pPr>
        <w:ind w:left="1485" w:hanging="360"/>
      </w:pPr>
    </w:lvl>
    <w:lvl w:ilvl="2" w:tplc="0408001B" w:tentative="1">
      <w:start w:val="1"/>
      <w:numFmt w:val="lowerRoman"/>
      <w:lvlText w:val="%3."/>
      <w:lvlJc w:val="right"/>
      <w:pPr>
        <w:ind w:left="2205" w:hanging="180"/>
      </w:pPr>
    </w:lvl>
    <w:lvl w:ilvl="3" w:tplc="0408000F" w:tentative="1">
      <w:start w:val="1"/>
      <w:numFmt w:val="decimal"/>
      <w:lvlText w:val="%4."/>
      <w:lvlJc w:val="left"/>
      <w:pPr>
        <w:ind w:left="2925" w:hanging="360"/>
      </w:pPr>
    </w:lvl>
    <w:lvl w:ilvl="4" w:tplc="04080019" w:tentative="1">
      <w:start w:val="1"/>
      <w:numFmt w:val="lowerLetter"/>
      <w:lvlText w:val="%5."/>
      <w:lvlJc w:val="left"/>
      <w:pPr>
        <w:ind w:left="3645" w:hanging="360"/>
      </w:pPr>
    </w:lvl>
    <w:lvl w:ilvl="5" w:tplc="0408001B" w:tentative="1">
      <w:start w:val="1"/>
      <w:numFmt w:val="lowerRoman"/>
      <w:lvlText w:val="%6."/>
      <w:lvlJc w:val="right"/>
      <w:pPr>
        <w:ind w:left="4365" w:hanging="180"/>
      </w:pPr>
    </w:lvl>
    <w:lvl w:ilvl="6" w:tplc="0408000F" w:tentative="1">
      <w:start w:val="1"/>
      <w:numFmt w:val="decimal"/>
      <w:lvlText w:val="%7."/>
      <w:lvlJc w:val="left"/>
      <w:pPr>
        <w:ind w:left="5085" w:hanging="360"/>
      </w:pPr>
    </w:lvl>
    <w:lvl w:ilvl="7" w:tplc="04080019" w:tentative="1">
      <w:start w:val="1"/>
      <w:numFmt w:val="lowerLetter"/>
      <w:lvlText w:val="%8."/>
      <w:lvlJc w:val="left"/>
      <w:pPr>
        <w:ind w:left="5805" w:hanging="360"/>
      </w:pPr>
    </w:lvl>
    <w:lvl w:ilvl="8" w:tplc="0408001B" w:tentative="1">
      <w:start w:val="1"/>
      <w:numFmt w:val="lowerRoman"/>
      <w:lvlText w:val="%9."/>
      <w:lvlJc w:val="right"/>
      <w:pPr>
        <w:ind w:left="6525" w:hanging="180"/>
      </w:pPr>
    </w:lvl>
  </w:abstractNum>
  <w:abstractNum w:abstractNumId="47">
    <w:nsid w:val="730275A6"/>
    <w:multiLevelType w:val="hybridMultilevel"/>
    <w:tmpl w:val="5A4686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7764116A"/>
    <w:multiLevelType w:val="hybridMultilevel"/>
    <w:tmpl w:val="C010BD42"/>
    <w:lvl w:ilvl="0" w:tplc="0408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nsid w:val="7AC942B2"/>
    <w:multiLevelType w:val="hybridMultilevel"/>
    <w:tmpl w:val="E16A1CF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nsid w:val="7BC91ECD"/>
    <w:multiLevelType w:val="hybridMultilevel"/>
    <w:tmpl w:val="9560F572"/>
    <w:lvl w:ilvl="0" w:tplc="04080005">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abstractNumId w:val="18"/>
  </w:num>
  <w:num w:numId="2">
    <w:abstractNumId w:val="21"/>
  </w:num>
  <w:num w:numId="3">
    <w:abstractNumId w:val="38"/>
  </w:num>
  <w:num w:numId="4">
    <w:abstractNumId w:val="6"/>
  </w:num>
  <w:num w:numId="5">
    <w:abstractNumId w:val="44"/>
  </w:num>
  <w:num w:numId="6">
    <w:abstractNumId w:val="11"/>
  </w:num>
  <w:num w:numId="7">
    <w:abstractNumId w:val="20"/>
  </w:num>
  <w:num w:numId="8">
    <w:abstractNumId w:val="45"/>
  </w:num>
  <w:num w:numId="9">
    <w:abstractNumId w:val="0"/>
  </w:num>
  <w:num w:numId="10">
    <w:abstractNumId w:val="41"/>
  </w:num>
  <w:num w:numId="11">
    <w:abstractNumId w:val="46"/>
  </w:num>
  <w:num w:numId="12">
    <w:abstractNumId w:val="17"/>
  </w:num>
  <w:num w:numId="13">
    <w:abstractNumId w:val="29"/>
  </w:num>
  <w:num w:numId="14">
    <w:abstractNumId w:val="13"/>
  </w:num>
  <w:num w:numId="15">
    <w:abstractNumId w:val="36"/>
  </w:num>
  <w:num w:numId="16">
    <w:abstractNumId w:val="42"/>
  </w:num>
  <w:num w:numId="17">
    <w:abstractNumId w:val="40"/>
  </w:num>
  <w:num w:numId="18">
    <w:abstractNumId w:val="49"/>
  </w:num>
  <w:num w:numId="19">
    <w:abstractNumId w:val="2"/>
  </w:num>
  <w:num w:numId="20">
    <w:abstractNumId w:val="8"/>
  </w:num>
  <w:num w:numId="21">
    <w:abstractNumId w:val="25"/>
  </w:num>
  <w:num w:numId="22">
    <w:abstractNumId w:val="10"/>
  </w:num>
  <w:num w:numId="23">
    <w:abstractNumId w:val="22"/>
  </w:num>
  <w:num w:numId="24">
    <w:abstractNumId w:val="3"/>
  </w:num>
  <w:num w:numId="25">
    <w:abstractNumId w:val="27"/>
  </w:num>
  <w:num w:numId="26">
    <w:abstractNumId w:val="7"/>
  </w:num>
  <w:num w:numId="27">
    <w:abstractNumId w:val="14"/>
  </w:num>
  <w:num w:numId="28">
    <w:abstractNumId w:val="30"/>
  </w:num>
  <w:num w:numId="29">
    <w:abstractNumId w:val="24"/>
  </w:num>
  <w:num w:numId="30">
    <w:abstractNumId w:val="15"/>
  </w:num>
  <w:num w:numId="31">
    <w:abstractNumId w:val="34"/>
  </w:num>
  <w:num w:numId="32">
    <w:abstractNumId w:val="48"/>
  </w:num>
  <w:num w:numId="33">
    <w:abstractNumId w:val="32"/>
  </w:num>
  <w:num w:numId="34">
    <w:abstractNumId w:val="50"/>
  </w:num>
  <w:num w:numId="35">
    <w:abstractNumId w:val="19"/>
  </w:num>
  <w:num w:numId="36">
    <w:abstractNumId w:val="16"/>
  </w:num>
  <w:num w:numId="37">
    <w:abstractNumId w:val="4"/>
  </w:num>
  <w:num w:numId="38">
    <w:abstractNumId w:val="26"/>
  </w:num>
  <w:num w:numId="39">
    <w:abstractNumId w:val="31"/>
  </w:num>
  <w:num w:numId="40">
    <w:abstractNumId w:val="47"/>
  </w:num>
  <w:num w:numId="41">
    <w:abstractNumId w:val="1"/>
  </w:num>
  <w:num w:numId="42">
    <w:abstractNumId w:val="12"/>
  </w:num>
  <w:num w:numId="43">
    <w:abstractNumId w:val="5"/>
  </w:num>
  <w:num w:numId="44">
    <w:abstractNumId w:val="9"/>
  </w:num>
  <w:num w:numId="45">
    <w:abstractNumId w:val="39"/>
  </w:num>
  <w:num w:numId="46">
    <w:abstractNumId w:val="33"/>
  </w:num>
  <w:num w:numId="47">
    <w:abstractNumId w:val="23"/>
  </w:num>
  <w:num w:numId="48">
    <w:abstractNumId w:val="28"/>
  </w:num>
  <w:num w:numId="49">
    <w:abstractNumId w:val="37"/>
  </w:num>
  <w:num w:numId="50">
    <w:abstractNumId w:val="35"/>
  </w:num>
  <w:num w:numId="51">
    <w:abstractNumId w:val="43"/>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GrammaticalErrors/>
  <w:defaultTabStop w:val="720"/>
  <w:characterSpacingControl w:val="doNotCompress"/>
  <w:hdrShapeDefaults>
    <o:shapedefaults v:ext="edit" spidmax="4098">
      <o:colormenu v:ext="edit" strokecolor="#ffc000"/>
    </o:shapedefaults>
    <o:shapelayout v:ext="edit">
      <o:idmap v:ext="edit" data="1"/>
    </o:shapelayout>
  </w:hdrShapeDefaults>
  <w:footnotePr>
    <w:footnote w:id="0"/>
    <w:footnote w:id="1"/>
  </w:footnotePr>
  <w:endnotePr>
    <w:endnote w:id="0"/>
    <w:endnote w:id="1"/>
  </w:endnotePr>
  <w:compat/>
  <w:rsids>
    <w:rsidRoot w:val="007077FB"/>
    <w:rsid w:val="00001AB2"/>
    <w:rsid w:val="00002C3A"/>
    <w:rsid w:val="00004F5C"/>
    <w:rsid w:val="00005A96"/>
    <w:rsid w:val="00005D8D"/>
    <w:rsid w:val="000111A5"/>
    <w:rsid w:val="00012669"/>
    <w:rsid w:val="00012DDF"/>
    <w:rsid w:val="000136D1"/>
    <w:rsid w:val="0001523B"/>
    <w:rsid w:val="00020CE9"/>
    <w:rsid w:val="00021BE9"/>
    <w:rsid w:val="00022E80"/>
    <w:rsid w:val="000327C4"/>
    <w:rsid w:val="0003536E"/>
    <w:rsid w:val="0004035F"/>
    <w:rsid w:val="00041BEC"/>
    <w:rsid w:val="0004222D"/>
    <w:rsid w:val="00042B10"/>
    <w:rsid w:val="000433A9"/>
    <w:rsid w:val="00044BC8"/>
    <w:rsid w:val="00050983"/>
    <w:rsid w:val="00050BFC"/>
    <w:rsid w:val="00051BB7"/>
    <w:rsid w:val="00054B2C"/>
    <w:rsid w:val="00063035"/>
    <w:rsid w:val="0006330D"/>
    <w:rsid w:val="00063A04"/>
    <w:rsid w:val="00065635"/>
    <w:rsid w:val="00065B08"/>
    <w:rsid w:val="00070574"/>
    <w:rsid w:val="000715C2"/>
    <w:rsid w:val="00073D69"/>
    <w:rsid w:val="00074CE7"/>
    <w:rsid w:val="00081220"/>
    <w:rsid w:val="00084BAE"/>
    <w:rsid w:val="00090F28"/>
    <w:rsid w:val="00092442"/>
    <w:rsid w:val="00092C6C"/>
    <w:rsid w:val="000932CF"/>
    <w:rsid w:val="00094DF5"/>
    <w:rsid w:val="00094EBE"/>
    <w:rsid w:val="000A0160"/>
    <w:rsid w:val="000A3CA0"/>
    <w:rsid w:val="000A4F76"/>
    <w:rsid w:val="000A6426"/>
    <w:rsid w:val="000B2810"/>
    <w:rsid w:val="000B3355"/>
    <w:rsid w:val="000B35BD"/>
    <w:rsid w:val="000B5FE5"/>
    <w:rsid w:val="000B6D7C"/>
    <w:rsid w:val="000B787E"/>
    <w:rsid w:val="000C1C7E"/>
    <w:rsid w:val="000C2EFF"/>
    <w:rsid w:val="000C4E35"/>
    <w:rsid w:val="000C5494"/>
    <w:rsid w:val="000C5822"/>
    <w:rsid w:val="000D6CA1"/>
    <w:rsid w:val="000E7AC7"/>
    <w:rsid w:val="000F2699"/>
    <w:rsid w:val="000F34F8"/>
    <w:rsid w:val="000F3E8D"/>
    <w:rsid w:val="000F52A7"/>
    <w:rsid w:val="00100DA4"/>
    <w:rsid w:val="00101008"/>
    <w:rsid w:val="00101573"/>
    <w:rsid w:val="001032BF"/>
    <w:rsid w:val="00104A1C"/>
    <w:rsid w:val="00105578"/>
    <w:rsid w:val="001139DC"/>
    <w:rsid w:val="001154FB"/>
    <w:rsid w:val="00115AD2"/>
    <w:rsid w:val="00116E2A"/>
    <w:rsid w:val="00123A20"/>
    <w:rsid w:val="00124F2B"/>
    <w:rsid w:val="001261BA"/>
    <w:rsid w:val="001314CA"/>
    <w:rsid w:val="00132C03"/>
    <w:rsid w:val="00136A7B"/>
    <w:rsid w:val="00142FB7"/>
    <w:rsid w:val="0014330B"/>
    <w:rsid w:val="0014408F"/>
    <w:rsid w:val="001456FA"/>
    <w:rsid w:val="00145C90"/>
    <w:rsid w:val="001469F1"/>
    <w:rsid w:val="00147FD3"/>
    <w:rsid w:val="00152DDE"/>
    <w:rsid w:val="001608E7"/>
    <w:rsid w:val="00161735"/>
    <w:rsid w:val="00162883"/>
    <w:rsid w:val="001640F5"/>
    <w:rsid w:val="001643DE"/>
    <w:rsid w:val="00166877"/>
    <w:rsid w:val="001672FD"/>
    <w:rsid w:val="001735FF"/>
    <w:rsid w:val="00175196"/>
    <w:rsid w:val="00176BB4"/>
    <w:rsid w:val="00176D2D"/>
    <w:rsid w:val="00181FAD"/>
    <w:rsid w:val="00183DD1"/>
    <w:rsid w:val="0018413F"/>
    <w:rsid w:val="00186BAB"/>
    <w:rsid w:val="001908BB"/>
    <w:rsid w:val="00197E68"/>
    <w:rsid w:val="001A283D"/>
    <w:rsid w:val="001A4483"/>
    <w:rsid w:val="001A45F2"/>
    <w:rsid w:val="001A5004"/>
    <w:rsid w:val="001A517D"/>
    <w:rsid w:val="001A5970"/>
    <w:rsid w:val="001A7DBB"/>
    <w:rsid w:val="001B4412"/>
    <w:rsid w:val="001B6380"/>
    <w:rsid w:val="001B7007"/>
    <w:rsid w:val="001B7577"/>
    <w:rsid w:val="001C2BFA"/>
    <w:rsid w:val="001C39D2"/>
    <w:rsid w:val="001C4CA4"/>
    <w:rsid w:val="001C4E40"/>
    <w:rsid w:val="001C5947"/>
    <w:rsid w:val="001C684E"/>
    <w:rsid w:val="001D1288"/>
    <w:rsid w:val="001D399F"/>
    <w:rsid w:val="001D68FC"/>
    <w:rsid w:val="001D696E"/>
    <w:rsid w:val="001D705B"/>
    <w:rsid w:val="001D714B"/>
    <w:rsid w:val="001E6D97"/>
    <w:rsid w:val="001F11C1"/>
    <w:rsid w:val="001F12D9"/>
    <w:rsid w:val="001F4261"/>
    <w:rsid w:val="00200CD2"/>
    <w:rsid w:val="0020398A"/>
    <w:rsid w:val="00210D3A"/>
    <w:rsid w:val="00210FA2"/>
    <w:rsid w:val="00213834"/>
    <w:rsid w:val="00214DB8"/>
    <w:rsid w:val="00215DDE"/>
    <w:rsid w:val="00217EEB"/>
    <w:rsid w:val="00225FA7"/>
    <w:rsid w:val="002260CD"/>
    <w:rsid w:val="00226D09"/>
    <w:rsid w:val="00236BC7"/>
    <w:rsid w:val="00242014"/>
    <w:rsid w:val="00251E65"/>
    <w:rsid w:val="002520CC"/>
    <w:rsid w:val="002523DE"/>
    <w:rsid w:val="002527A5"/>
    <w:rsid w:val="00255CC1"/>
    <w:rsid w:val="002565D8"/>
    <w:rsid w:val="00260C14"/>
    <w:rsid w:val="00265466"/>
    <w:rsid w:val="00267BA8"/>
    <w:rsid w:val="00271645"/>
    <w:rsid w:val="00272ACC"/>
    <w:rsid w:val="00274A61"/>
    <w:rsid w:val="0027582D"/>
    <w:rsid w:val="002765E1"/>
    <w:rsid w:val="00276A09"/>
    <w:rsid w:val="002778F7"/>
    <w:rsid w:val="0028521C"/>
    <w:rsid w:val="00294C0C"/>
    <w:rsid w:val="00295039"/>
    <w:rsid w:val="002967A3"/>
    <w:rsid w:val="00297235"/>
    <w:rsid w:val="002A01EC"/>
    <w:rsid w:val="002A10F4"/>
    <w:rsid w:val="002A2897"/>
    <w:rsid w:val="002A3B99"/>
    <w:rsid w:val="002A403C"/>
    <w:rsid w:val="002A403F"/>
    <w:rsid w:val="002A4C05"/>
    <w:rsid w:val="002A4C3C"/>
    <w:rsid w:val="002A57A4"/>
    <w:rsid w:val="002A586E"/>
    <w:rsid w:val="002A6CB6"/>
    <w:rsid w:val="002A73DB"/>
    <w:rsid w:val="002A7440"/>
    <w:rsid w:val="002B12E4"/>
    <w:rsid w:val="002B170C"/>
    <w:rsid w:val="002B171A"/>
    <w:rsid w:val="002B30E6"/>
    <w:rsid w:val="002B5F01"/>
    <w:rsid w:val="002C0526"/>
    <w:rsid w:val="002C0FCA"/>
    <w:rsid w:val="002C230E"/>
    <w:rsid w:val="002C420C"/>
    <w:rsid w:val="002C4707"/>
    <w:rsid w:val="002C581C"/>
    <w:rsid w:val="002D0136"/>
    <w:rsid w:val="002D1098"/>
    <w:rsid w:val="002D1D52"/>
    <w:rsid w:val="002D34DB"/>
    <w:rsid w:val="002D477E"/>
    <w:rsid w:val="002D50F6"/>
    <w:rsid w:val="002D6EC6"/>
    <w:rsid w:val="002D78F4"/>
    <w:rsid w:val="002E0DB9"/>
    <w:rsid w:val="002E1B57"/>
    <w:rsid w:val="002E2D94"/>
    <w:rsid w:val="002E6D02"/>
    <w:rsid w:val="002F24FB"/>
    <w:rsid w:val="002F2651"/>
    <w:rsid w:val="002F39C3"/>
    <w:rsid w:val="002F5043"/>
    <w:rsid w:val="002F563C"/>
    <w:rsid w:val="003007F1"/>
    <w:rsid w:val="00300D51"/>
    <w:rsid w:val="003032B9"/>
    <w:rsid w:val="00303606"/>
    <w:rsid w:val="003054E1"/>
    <w:rsid w:val="00307EF9"/>
    <w:rsid w:val="00311D14"/>
    <w:rsid w:val="0031290B"/>
    <w:rsid w:val="00313864"/>
    <w:rsid w:val="00315F12"/>
    <w:rsid w:val="00316C5B"/>
    <w:rsid w:val="00317964"/>
    <w:rsid w:val="00326D82"/>
    <w:rsid w:val="003272AF"/>
    <w:rsid w:val="00331189"/>
    <w:rsid w:val="003317E8"/>
    <w:rsid w:val="00332018"/>
    <w:rsid w:val="00336BAA"/>
    <w:rsid w:val="003376EF"/>
    <w:rsid w:val="00340BDA"/>
    <w:rsid w:val="00344197"/>
    <w:rsid w:val="0034439C"/>
    <w:rsid w:val="0034518D"/>
    <w:rsid w:val="003471C2"/>
    <w:rsid w:val="00347432"/>
    <w:rsid w:val="00347CF5"/>
    <w:rsid w:val="003516BF"/>
    <w:rsid w:val="00357BB4"/>
    <w:rsid w:val="00357F24"/>
    <w:rsid w:val="0036091F"/>
    <w:rsid w:val="00362710"/>
    <w:rsid w:val="00377884"/>
    <w:rsid w:val="0037792B"/>
    <w:rsid w:val="00380D55"/>
    <w:rsid w:val="003834D3"/>
    <w:rsid w:val="00390D3B"/>
    <w:rsid w:val="003922C4"/>
    <w:rsid w:val="00394BCB"/>
    <w:rsid w:val="00397080"/>
    <w:rsid w:val="00397335"/>
    <w:rsid w:val="003A03B9"/>
    <w:rsid w:val="003A5A63"/>
    <w:rsid w:val="003A71F0"/>
    <w:rsid w:val="003B044C"/>
    <w:rsid w:val="003B0A92"/>
    <w:rsid w:val="003B318E"/>
    <w:rsid w:val="003B3CA9"/>
    <w:rsid w:val="003B5163"/>
    <w:rsid w:val="003C1DE8"/>
    <w:rsid w:val="003C2CFD"/>
    <w:rsid w:val="003C2E3F"/>
    <w:rsid w:val="003C2F46"/>
    <w:rsid w:val="003C340F"/>
    <w:rsid w:val="003C54D7"/>
    <w:rsid w:val="003C5D0B"/>
    <w:rsid w:val="003C6BD2"/>
    <w:rsid w:val="003D194C"/>
    <w:rsid w:val="003D2335"/>
    <w:rsid w:val="003D3F93"/>
    <w:rsid w:val="003D4451"/>
    <w:rsid w:val="003D4D33"/>
    <w:rsid w:val="003E2FC3"/>
    <w:rsid w:val="003E3303"/>
    <w:rsid w:val="003E433E"/>
    <w:rsid w:val="003E5A93"/>
    <w:rsid w:val="003E5C80"/>
    <w:rsid w:val="003E5E76"/>
    <w:rsid w:val="003E7493"/>
    <w:rsid w:val="003E7ACC"/>
    <w:rsid w:val="003F19FD"/>
    <w:rsid w:val="003F1C88"/>
    <w:rsid w:val="003F49D9"/>
    <w:rsid w:val="003F6D6F"/>
    <w:rsid w:val="00402153"/>
    <w:rsid w:val="0040350E"/>
    <w:rsid w:val="00403951"/>
    <w:rsid w:val="0040418F"/>
    <w:rsid w:val="0041103A"/>
    <w:rsid w:val="0042296B"/>
    <w:rsid w:val="00422CA6"/>
    <w:rsid w:val="004233F4"/>
    <w:rsid w:val="004236DE"/>
    <w:rsid w:val="0042429F"/>
    <w:rsid w:val="00426229"/>
    <w:rsid w:val="00426CFA"/>
    <w:rsid w:val="0042769E"/>
    <w:rsid w:val="004324A1"/>
    <w:rsid w:val="00437CAC"/>
    <w:rsid w:val="00437F47"/>
    <w:rsid w:val="00441B20"/>
    <w:rsid w:val="00442C8D"/>
    <w:rsid w:val="00443BD8"/>
    <w:rsid w:val="004457AD"/>
    <w:rsid w:val="004540FF"/>
    <w:rsid w:val="00457347"/>
    <w:rsid w:val="00463AD0"/>
    <w:rsid w:val="004730E1"/>
    <w:rsid w:val="00475C59"/>
    <w:rsid w:val="00481201"/>
    <w:rsid w:val="00481CD7"/>
    <w:rsid w:val="0048335A"/>
    <w:rsid w:val="00484E39"/>
    <w:rsid w:val="00485202"/>
    <w:rsid w:val="004904A2"/>
    <w:rsid w:val="00493563"/>
    <w:rsid w:val="004A30CA"/>
    <w:rsid w:val="004A6C49"/>
    <w:rsid w:val="004B0573"/>
    <w:rsid w:val="004B1E7C"/>
    <w:rsid w:val="004B46CD"/>
    <w:rsid w:val="004B48C4"/>
    <w:rsid w:val="004B66C0"/>
    <w:rsid w:val="004B71C6"/>
    <w:rsid w:val="004C0E86"/>
    <w:rsid w:val="004C2686"/>
    <w:rsid w:val="004C34D1"/>
    <w:rsid w:val="004C34D8"/>
    <w:rsid w:val="004C3CC7"/>
    <w:rsid w:val="004C49F4"/>
    <w:rsid w:val="004C788C"/>
    <w:rsid w:val="004D0259"/>
    <w:rsid w:val="004D067B"/>
    <w:rsid w:val="004D3C24"/>
    <w:rsid w:val="004D58FA"/>
    <w:rsid w:val="004D605F"/>
    <w:rsid w:val="004E3F53"/>
    <w:rsid w:val="004E479E"/>
    <w:rsid w:val="004E6374"/>
    <w:rsid w:val="004F047D"/>
    <w:rsid w:val="004F09EE"/>
    <w:rsid w:val="004F312A"/>
    <w:rsid w:val="004F49BD"/>
    <w:rsid w:val="004F4C55"/>
    <w:rsid w:val="004F68FA"/>
    <w:rsid w:val="004F7869"/>
    <w:rsid w:val="00500185"/>
    <w:rsid w:val="00500E6F"/>
    <w:rsid w:val="00504C36"/>
    <w:rsid w:val="00504D01"/>
    <w:rsid w:val="005052FE"/>
    <w:rsid w:val="00507288"/>
    <w:rsid w:val="00511594"/>
    <w:rsid w:val="0051177B"/>
    <w:rsid w:val="00511CFE"/>
    <w:rsid w:val="00513AB1"/>
    <w:rsid w:val="005206CD"/>
    <w:rsid w:val="00521605"/>
    <w:rsid w:val="00526BB3"/>
    <w:rsid w:val="00533371"/>
    <w:rsid w:val="005338D0"/>
    <w:rsid w:val="00533B15"/>
    <w:rsid w:val="00535619"/>
    <w:rsid w:val="00544D89"/>
    <w:rsid w:val="00545EEC"/>
    <w:rsid w:val="00547310"/>
    <w:rsid w:val="00547441"/>
    <w:rsid w:val="00550CCB"/>
    <w:rsid w:val="00551693"/>
    <w:rsid w:val="005522F9"/>
    <w:rsid w:val="005546DF"/>
    <w:rsid w:val="00555698"/>
    <w:rsid w:val="00561529"/>
    <w:rsid w:val="00566C51"/>
    <w:rsid w:val="00570E4A"/>
    <w:rsid w:val="0057248A"/>
    <w:rsid w:val="0059026E"/>
    <w:rsid w:val="00592480"/>
    <w:rsid w:val="00593C76"/>
    <w:rsid w:val="00595FDF"/>
    <w:rsid w:val="0059782A"/>
    <w:rsid w:val="005A00EB"/>
    <w:rsid w:val="005A22FA"/>
    <w:rsid w:val="005A51C3"/>
    <w:rsid w:val="005A7C24"/>
    <w:rsid w:val="005A7D9A"/>
    <w:rsid w:val="005B0C2E"/>
    <w:rsid w:val="005B5677"/>
    <w:rsid w:val="005B62F1"/>
    <w:rsid w:val="005B65EF"/>
    <w:rsid w:val="005C1511"/>
    <w:rsid w:val="005C7EA2"/>
    <w:rsid w:val="005D29E7"/>
    <w:rsid w:val="005D35DB"/>
    <w:rsid w:val="005D3F87"/>
    <w:rsid w:val="005E0F49"/>
    <w:rsid w:val="005E4184"/>
    <w:rsid w:val="005E54BB"/>
    <w:rsid w:val="005F0478"/>
    <w:rsid w:val="005F20D1"/>
    <w:rsid w:val="005F43A1"/>
    <w:rsid w:val="005F6E9A"/>
    <w:rsid w:val="006001B2"/>
    <w:rsid w:val="0060126B"/>
    <w:rsid w:val="00602959"/>
    <w:rsid w:val="00612202"/>
    <w:rsid w:val="00613BE8"/>
    <w:rsid w:val="0062070E"/>
    <w:rsid w:val="00621899"/>
    <w:rsid w:val="00622F08"/>
    <w:rsid w:val="00622F87"/>
    <w:rsid w:val="0062660E"/>
    <w:rsid w:val="0063196A"/>
    <w:rsid w:val="00632280"/>
    <w:rsid w:val="006322AD"/>
    <w:rsid w:val="0063295E"/>
    <w:rsid w:val="00633798"/>
    <w:rsid w:val="006373F5"/>
    <w:rsid w:val="006400DE"/>
    <w:rsid w:val="006430CD"/>
    <w:rsid w:val="006431BA"/>
    <w:rsid w:val="006470E9"/>
    <w:rsid w:val="0065007D"/>
    <w:rsid w:val="00650AB6"/>
    <w:rsid w:val="0065201F"/>
    <w:rsid w:val="006556C0"/>
    <w:rsid w:val="00655802"/>
    <w:rsid w:val="00655871"/>
    <w:rsid w:val="006559B7"/>
    <w:rsid w:val="00660554"/>
    <w:rsid w:val="00665933"/>
    <w:rsid w:val="00666932"/>
    <w:rsid w:val="0067302F"/>
    <w:rsid w:val="0067320E"/>
    <w:rsid w:val="00674AD6"/>
    <w:rsid w:val="00675068"/>
    <w:rsid w:val="00676F06"/>
    <w:rsid w:val="00677456"/>
    <w:rsid w:val="00677535"/>
    <w:rsid w:val="00677924"/>
    <w:rsid w:val="00682102"/>
    <w:rsid w:val="0068428E"/>
    <w:rsid w:val="00685604"/>
    <w:rsid w:val="00690BD9"/>
    <w:rsid w:val="006916E2"/>
    <w:rsid w:val="0069265F"/>
    <w:rsid w:val="00695395"/>
    <w:rsid w:val="00695511"/>
    <w:rsid w:val="0069712B"/>
    <w:rsid w:val="006A0DE0"/>
    <w:rsid w:val="006A4431"/>
    <w:rsid w:val="006A5BE4"/>
    <w:rsid w:val="006B0A59"/>
    <w:rsid w:val="006B154D"/>
    <w:rsid w:val="006B1995"/>
    <w:rsid w:val="006B27CF"/>
    <w:rsid w:val="006B38FD"/>
    <w:rsid w:val="006B71C9"/>
    <w:rsid w:val="006C0703"/>
    <w:rsid w:val="006C0BEA"/>
    <w:rsid w:val="006C1445"/>
    <w:rsid w:val="006C5FA1"/>
    <w:rsid w:val="006C64AE"/>
    <w:rsid w:val="006D0C45"/>
    <w:rsid w:val="006D426C"/>
    <w:rsid w:val="006D4C2C"/>
    <w:rsid w:val="006D4FFC"/>
    <w:rsid w:val="006E273B"/>
    <w:rsid w:val="006E2D18"/>
    <w:rsid w:val="006E5421"/>
    <w:rsid w:val="006E646C"/>
    <w:rsid w:val="006E7B35"/>
    <w:rsid w:val="006F18D3"/>
    <w:rsid w:val="006F619E"/>
    <w:rsid w:val="007020EA"/>
    <w:rsid w:val="00704D02"/>
    <w:rsid w:val="007077FB"/>
    <w:rsid w:val="0071057C"/>
    <w:rsid w:val="00710BD7"/>
    <w:rsid w:val="0071229D"/>
    <w:rsid w:val="0071289B"/>
    <w:rsid w:val="00714CBB"/>
    <w:rsid w:val="007154AD"/>
    <w:rsid w:val="00721FA1"/>
    <w:rsid w:val="007221B0"/>
    <w:rsid w:val="00722564"/>
    <w:rsid w:val="00722832"/>
    <w:rsid w:val="00723982"/>
    <w:rsid w:val="00727208"/>
    <w:rsid w:val="007316C2"/>
    <w:rsid w:val="0073237C"/>
    <w:rsid w:val="0073570B"/>
    <w:rsid w:val="00735B4F"/>
    <w:rsid w:val="00741000"/>
    <w:rsid w:val="00741243"/>
    <w:rsid w:val="0074414D"/>
    <w:rsid w:val="00744528"/>
    <w:rsid w:val="007460A5"/>
    <w:rsid w:val="00746223"/>
    <w:rsid w:val="00756DED"/>
    <w:rsid w:val="0075703A"/>
    <w:rsid w:val="0075719C"/>
    <w:rsid w:val="00757F6A"/>
    <w:rsid w:val="007639DB"/>
    <w:rsid w:val="00763A76"/>
    <w:rsid w:val="00763A9C"/>
    <w:rsid w:val="0077147F"/>
    <w:rsid w:val="00772835"/>
    <w:rsid w:val="0077459E"/>
    <w:rsid w:val="00774B03"/>
    <w:rsid w:val="00776331"/>
    <w:rsid w:val="007765E0"/>
    <w:rsid w:val="007767C4"/>
    <w:rsid w:val="00777E6A"/>
    <w:rsid w:val="00780A33"/>
    <w:rsid w:val="0078116F"/>
    <w:rsid w:val="0078574A"/>
    <w:rsid w:val="00793A08"/>
    <w:rsid w:val="00794A4D"/>
    <w:rsid w:val="007A09F4"/>
    <w:rsid w:val="007A0E98"/>
    <w:rsid w:val="007A2060"/>
    <w:rsid w:val="007A5BFA"/>
    <w:rsid w:val="007B1620"/>
    <w:rsid w:val="007B2111"/>
    <w:rsid w:val="007B2A4B"/>
    <w:rsid w:val="007C46E0"/>
    <w:rsid w:val="007C7F7F"/>
    <w:rsid w:val="007C7FC9"/>
    <w:rsid w:val="007D0652"/>
    <w:rsid w:val="007D4A13"/>
    <w:rsid w:val="007E07AE"/>
    <w:rsid w:val="007E3269"/>
    <w:rsid w:val="007E3482"/>
    <w:rsid w:val="007E648C"/>
    <w:rsid w:val="007F33FC"/>
    <w:rsid w:val="007F64F8"/>
    <w:rsid w:val="007F7B3F"/>
    <w:rsid w:val="0080459E"/>
    <w:rsid w:val="00810F33"/>
    <w:rsid w:val="00813A6D"/>
    <w:rsid w:val="00814B4C"/>
    <w:rsid w:val="008156BF"/>
    <w:rsid w:val="00815C29"/>
    <w:rsid w:val="008164A0"/>
    <w:rsid w:val="0081668E"/>
    <w:rsid w:val="0081783D"/>
    <w:rsid w:val="0082212C"/>
    <w:rsid w:val="008306C6"/>
    <w:rsid w:val="008315E7"/>
    <w:rsid w:val="0083242C"/>
    <w:rsid w:val="00833706"/>
    <w:rsid w:val="008347C7"/>
    <w:rsid w:val="008366BF"/>
    <w:rsid w:val="008378EA"/>
    <w:rsid w:val="008402EA"/>
    <w:rsid w:val="008410F2"/>
    <w:rsid w:val="00841A67"/>
    <w:rsid w:val="008448A0"/>
    <w:rsid w:val="00850B9D"/>
    <w:rsid w:val="0085463F"/>
    <w:rsid w:val="00861934"/>
    <w:rsid w:val="00872B75"/>
    <w:rsid w:val="00872D8A"/>
    <w:rsid w:val="00873279"/>
    <w:rsid w:val="00873992"/>
    <w:rsid w:val="00876E2A"/>
    <w:rsid w:val="0088302F"/>
    <w:rsid w:val="00884091"/>
    <w:rsid w:val="008848F5"/>
    <w:rsid w:val="008870BF"/>
    <w:rsid w:val="00894CD3"/>
    <w:rsid w:val="00895877"/>
    <w:rsid w:val="00895B43"/>
    <w:rsid w:val="00896A35"/>
    <w:rsid w:val="00896BEB"/>
    <w:rsid w:val="0089719F"/>
    <w:rsid w:val="00897F11"/>
    <w:rsid w:val="008A3BEB"/>
    <w:rsid w:val="008A5C2F"/>
    <w:rsid w:val="008A616B"/>
    <w:rsid w:val="008A7B01"/>
    <w:rsid w:val="008B3A90"/>
    <w:rsid w:val="008B42BA"/>
    <w:rsid w:val="008B7D2E"/>
    <w:rsid w:val="008C3A96"/>
    <w:rsid w:val="008D0B6D"/>
    <w:rsid w:val="008D4977"/>
    <w:rsid w:val="008E03CB"/>
    <w:rsid w:val="008E0C15"/>
    <w:rsid w:val="008E0E62"/>
    <w:rsid w:val="008E446C"/>
    <w:rsid w:val="008E4C7F"/>
    <w:rsid w:val="008F0FAE"/>
    <w:rsid w:val="008F13A9"/>
    <w:rsid w:val="008F1C7F"/>
    <w:rsid w:val="008F2094"/>
    <w:rsid w:val="008F6A95"/>
    <w:rsid w:val="008F722E"/>
    <w:rsid w:val="00901803"/>
    <w:rsid w:val="00911C05"/>
    <w:rsid w:val="00913925"/>
    <w:rsid w:val="009149F2"/>
    <w:rsid w:val="0091786A"/>
    <w:rsid w:val="009211EC"/>
    <w:rsid w:val="009220DE"/>
    <w:rsid w:val="00924594"/>
    <w:rsid w:val="00926A39"/>
    <w:rsid w:val="00926ECF"/>
    <w:rsid w:val="009275DC"/>
    <w:rsid w:val="0093092D"/>
    <w:rsid w:val="00931AA2"/>
    <w:rsid w:val="009331D2"/>
    <w:rsid w:val="00937B00"/>
    <w:rsid w:val="00947A29"/>
    <w:rsid w:val="00956934"/>
    <w:rsid w:val="00965D0F"/>
    <w:rsid w:val="00972239"/>
    <w:rsid w:val="009741C6"/>
    <w:rsid w:val="009742B4"/>
    <w:rsid w:val="00975684"/>
    <w:rsid w:val="00976672"/>
    <w:rsid w:val="00976747"/>
    <w:rsid w:val="00976B47"/>
    <w:rsid w:val="00984E46"/>
    <w:rsid w:val="009853CB"/>
    <w:rsid w:val="00993C9B"/>
    <w:rsid w:val="00994597"/>
    <w:rsid w:val="00995687"/>
    <w:rsid w:val="009972D4"/>
    <w:rsid w:val="00997E52"/>
    <w:rsid w:val="009A3A89"/>
    <w:rsid w:val="009A5F6D"/>
    <w:rsid w:val="009A6EFD"/>
    <w:rsid w:val="009B61E7"/>
    <w:rsid w:val="009B6EEA"/>
    <w:rsid w:val="009B7CAF"/>
    <w:rsid w:val="009C0E6E"/>
    <w:rsid w:val="009C365D"/>
    <w:rsid w:val="009C5E7B"/>
    <w:rsid w:val="009C7032"/>
    <w:rsid w:val="009C78A2"/>
    <w:rsid w:val="009D1C08"/>
    <w:rsid w:val="009D3438"/>
    <w:rsid w:val="009D348C"/>
    <w:rsid w:val="009D56FC"/>
    <w:rsid w:val="009D5D7C"/>
    <w:rsid w:val="009E076A"/>
    <w:rsid w:val="009E1100"/>
    <w:rsid w:val="009E1E66"/>
    <w:rsid w:val="009E27B0"/>
    <w:rsid w:val="009E367F"/>
    <w:rsid w:val="009E3F3A"/>
    <w:rsid w:val="009E4193"/>
    <w:rsid w:val="009E5124"/>
    <w:rsid w:val="009F16BD"/>
    <w:rsid w:val="009F311A"/>
    <w:rsid w:val="009F64FA"/>
    <w:rsid w:val="009F7232"/>
    <w:rsid w:val="00A01B63"/>
    <w:rsid w:val="00A01B75"/>
    <w:rsid w:val="00A02446"/>
    <w:rsid w:val="00A03A5B"/>
    <w:rsid w:val="00A06166"/>
    <w:rsid w:val="00A0691E"/>
    <w:rsid w:val="00A07E6D"/>
    <w:rsid w:val="00A114AF"/>
    <w:rsid w:val="00A129B0"/>
    <w:rsid w:val="00A130B7"/>
    <w:rsid w:val="00A15440"/>
    <w:rsid w:val="00A160DC"/>
    <w:rsid w:val="00A23DC4"/>
    <w:rsid w:val="00A24C7A"/>
    <w:rsid w:val="00A25778"/>
    <w:rsid w:val="00A30DFD"/>
    <w:rsid w:val="00A327C0"/>
    <w:rsid w:val="00A41599"/>
    <w:rsid w:val="00A4343B"/>
    <w:rsid w:val="00A43467"/>
    <w:rsid w:val="00A479FC"/>
    <w:rsid w:val="00A5097E"/>
    <w:rsid w:val="00A50ED2"/>
    <w:rsid w:val="00A51EF6"/>
    <w:rsid w:val="00A52028"/>
    <w:rsid w:val="00A5203A"/>
    <w:rsid w:val="00A53003"/>
    <w:rsid w:val="00A54055"/>
    <w:rsid w:val="00A567AC"/>
    <w:rsid w:val="00A578AD"/>
    <w:rsid w:val="00A621C4"/>
    <w:rsid w:val="00A63079"/>
    <w:rsid w:val="00A63F51"/>
    <w:rsid w:val="00A65FE3"/>
    <w:rsid w:val="00A71BE1"/>
    <w:rsid w:val="00A74DD8"/>
    <w:rsid w:val="00A751BA"/>
    <w:rsid w:val="00A77434"/>
    <w:rsid w:val="00A77C23"/>
    <w:rsid w:val="00A80AA7"/>
    <w:rsid w:val="00A82D5E"/>
    <w:rsid w:val="00A834F9"/>
    <w:rsid w:val="00A84070"/>
    <w:rsid w:val="00A879C5"/>
    <w:rsid w:val="00A91CB1"/>
    <w:rsid w:val="00A979D6"/>
    <w:rsid w:val="00AA0E1A"/>
    <w:rsid w:val="00AA203A"/>
    <w:rsid w:val="00AB1216"/>
    <w:rsid w:val="00AB273C"/>
    <w:rsid w:val="00AC6E5D"/>
    <w:rsid w:val="00AC7CA3"/>
    <w:rsid w:val="00AD0599"/>
    <w:rsid w:val="00AD19AF"/>
    <w:rsid w:val="00AD2317"/>
    <w:rsid w:val="00AE13A9"/>
    <w:rsid w:val="00AE1FE4"/>
    <w:rsid w:val="00AE2826"/>
    <w:rsid w:val="00AF2B3D"/>
    <w:rsid w:val="00AF3684"/>
    <w:rsid w:val="00AF4538"/>
    <w:rsid w:val="00AF7D7F"/>
    <w:rsid w:val="00B003FA"/>
    <w:rsid w:val="00B02339"/>
    <w:rsid w:val="00B050D1"/>
    <w:rsid w:val="00B11528"/>
    <w:rsid w:val="00B121F8"/>
    <w:rsid w:val="00B169E9"/>
    <w:rsid w:val="00B20F56"/>
    <w:rsid w:val="00B25797"/>
    <w:rsid w:val="00B25C2B"/>
    <w:rsid w:val="00B27465"/>
    <w:rsid w:val="00B30C81"/>
    <w:rsid w:val="00B33F26"/>
    <w:rsid w:val="00B3793D"/>
    <w:rsid w:val="00B434FC"/>
    <w:rsid w:val="00B46571"/>
    <w:rsid w:val="00B51B16"/>
    <w:rsid w:val="00B5521C"/>
    <w:rsid w:val="00B600C5"/>
    <w:rsid w:val="00B61F8C"/>
    <w:rsid w:val="00B65C17"/>
    <w:rsid w:val="00B66DC0"/>
    <w:rsid w:val="00B71198"/>
    <w:rsid w:val="00B71D17"/>
    <w:rsid w:val="00B80AF4"/>
    <w:rsid w:val="00B81488"/>
    <w:rsid w:val="00B82530"/>
    <w:rsid w:val="00B836CA"/>
    <w:rsid w:val="00B857B9"/>
    <w:rsid w:val="00B869C5"/>
    <w:rsid w:val="00B90B92"/>
    <w:rsid w:val="00B914D6"/>
    <w:rsid w:val="00B9150B"/>
    <w:rsid w:val="00B91A4A"/>
    <w:rsid w:val="00B943BC"/>
    <w:rsid w:val="00B94E9C"/>
    <w:rsid w:val="00BA1B14"/>
    <w:rsid w:val="00BA286C"/>
    <w:rsid w:val="00BA7C35"/>
    <w:rsid w:val="00BB0D2A"/>
    <w:rsid w:val="00BB123C"/>
    <w:rsid w:val="00BB291C"/>
    <w:rsid w:val="00BC62B8"/>
    <w:rsid w:val="00BC711C"/>
    <w:rsid w:val="00BD1C29"/>
    <w:rsid w:val="00BD2DD0"/>
    <w:rsid w:val="00BD59FC"/>
    <w:rsid w:val="00BD783C"/>
    <w:rsid w:val="00BE21B2"/>
    <w:rsid w:val="00BE24E3"/>
    <w:rsid w:val="00BE3918"/>
    <w:rsid w:val="00BE49CD"/>
    <w:rsid w:val="00BE720A"/>
    <w:rsid w:val="00BF0787"/>
    <w:rsid w:val="00BF5341"/>
    <w:rsid w:val="00BF66D9"/>
    <w:rsid w:val="00BF6A98"/>
    <w:rsid w:val="00C004CA"/>
    <w:rsid w:val="00C03AC5"/>
    <w:rsid w:val="00C050E9"/>
    <w:rsid w:val="00C067FE"/>
    <w:rsid w:val="00C0769E"/>
    <w:rsid w:val="00C10354"/>
    <w:rsid w:val="00C10C7F"/>
    <w:rsid w:val="00C11017"/>
    <w:rsid w:val="00C11878"/>
    <w:rsid w:val="00C1665E"/>
    <w:rsid w:val="00C21AFA"/>
    <w:rsid w:val="00C21E15"/>
    <w:rsid w:val="00C22DE4"/>
    <w:rsid w:val="00C256A3"/>
    <w:rsid w:val="00C303CE"/>
    <w:rsid w:val="00C33993"/>
    <w:rsid w:val="00C35903"/>
    <w:rsid w:val="00C42D94"/>
    <w:rsid w:val="00C43A4C"/>
    <w:rsid w:val="00C4578B"/>
    <w:rsid w:val="00C47117"/>
    <w:rsid w:val="00C51C4F"/>
    <w:rsid w:val="00C54BE3"/>
    <w:rsid w:val="00C612BE"/>
    <w:rsid w:val="00C62B93"/>
    <w:rsid w:val="00C62CF1"/>
    <w:rsid w:val="00C64C42"/>
    <w:rsid w:val="00C659DF"/>
    <w:rsid w:val="00C65E5D"/>
    <w:rsid w:val="00C71F25"/>
    <w:rsid w:val="00C7405D"/>
    <w:rsid w:val="00C74F2B"/>
    <w:rsid w:val="00C801A7"/>
    <w:rsid w:val="00C802BE"/>
    <w:rsid w:val="00C80A08"/>
    <w:rsid w:val="00C91ADF"/>
    <w:rsid w:val="00C92429"/>
    <w:rsid w:val="00C92523"/>
    <w:rsid w:val="00C92E40"/>
    <w:rsid w:val="00C93B02"/>
    <w:rsid w:val="00C956DA"/>
    <w:rsid w:val="00C97CDD"/>
    <w:rsid w:val="00C97FAE"/>
    <w:rsid w:val="00CA0486"/>
    <w:rsid w:val="00CA28B9"/>
    <w:rsid w:val="00CA3482"/>
    <w:rsid w:val="00CB5258"/>
    <w:rsid w:val="00CB5E94"/>
    <w:rsid w:val="00CB6701"/>
    <w:rsid w:val="00CC14A7"/>
    <w:rsid w:val="00CC2C6C"/>
    <w:rsid w:val="00CC4A01"/>
    <w:rsid w:val="00CC5DA1"/>
    <w:rsid w:val="00CD0BCE"/>
    <w:rsid w:val="00CD2AF7"/>
    <w:rsid w:val="00CD448B"/>
    <w:rsid w:val="00CD51F0"/>
    <w:rsid w:val="00CD736A"/>
    <w:rsid w:val="00CD7EB9"/>
    <w:rsid w:val="00CE5ACB"/>
    <w:rsid w:val="00CE62E0"/>
    <w:rsid w:val="00CE688B"/>
    <w:rsid w:val="00CE6D73"/>
    <w:rsid w:val="00CE7083"/>
    <w:rsid w:val="00CE789C"/>
    <w:rsid w:val="00CF0A96"/>
    <w:rsid w:val="00CF26ED"/>
    <w:rsid w:val="00CF4E24"/>
    <w:rsid w:val="00CF520D"/>
    <w:rsid w:val="00CF70C9"/>
    <w:rsid w:val="00CF74E7"/>
    <w:rsid w:val="00D02AE9"/>
    <w:rsid w:val="00D0344F"/>
    <w:rsid w:val="00D03D0B"/>
    <w:rsid w:val="00D04BD8"/>
    <w:rsid w:val="00D06C6E"/>
    <w:rsid w:val="00D11DB3"/>
    <w:rsid w:val="00D173FC"/>
    <w:rsid w:val="00D17B07"/>
    <w:rsid w:val="00D17C9D"/>
    <w:rsid w:val="00D20825"/>
    <w:rsid w:val="00D21883"/>
    <w:rsid w:val="00D21F77"/>
    <w:rsid w:val="00D30E9E"/>
    <w:rsid w:val="00D32898"/>
    <w:rsid w:val="00D34C3A"/>
    <w:rsid w:val="00D35599"/>
    <w:rsid w:val="00D377B2"/>
    <w:rsid w:val="00D408A5"/>
    <w:rsid w:val="00D40C42"/>
    <w:rsid w:val="00D43FDF"/>
    <w:rsid w:val="00D44ABE"/>
    <w:rsid w:val="00D5125C"/>
    <w:rsid w:val="00D52336"/>
    <w:rsid w:val="00D54DDE"/>
    <w:rsid w:val="00D557E7"/>
    <w:rsid w:val="00D6056C"/>
    <w:rsid w:val="00D63D33"/>
    <w:rsid w:val="00D708E8"/>
    <w:rsid w:val="00D728B0"/>
    <w:rsid w:val="00D7525D"/>
    <w:rsid w:val="00D75DF2"/>
    <w:rsid w:val="00D76772"/>
    <w:rsid w:val="00D77A24"/>
    <w:rsid w:val="00D806A7"/>
    <w:rsid w:val="00D81254"/>
    <w:rsid w:val="00D841DA"/>
    <w:rsid w:val="00D905D4"/>
    <w:rsid w:val="00D939FB"/>
    <w:rsid w:val="00D93D61"/>
    <w:rsid w:val="00D959AF"/>
    <w:rsid w:val="00D95D1F"/>
    <w:rsid w:val="00D9662F"/>
    <w:rsid w:val="00D966C9"/>
    <w:rsid w:val="00D9709F"/>
    <w:rsid w:val="00DA15B8"/>
    <w:rsid w:val="00DA79F9"/>
    <w:rsid w:val="00DB258E"/>
    <w:rsid w:val="00DB2A1C"/>
    <w:rsid w:val="00DB706A"/>
    <w:rsid w:val="00DB76AA"/>
    <w:rsid w:val="00DC0ED9"/>
    <w:rsid w:val="00DC41E2"/>
    <w:rsid w:val="00DC48CA"/>
    <w:rsid w:val="00DC4CDE"/>
    <w:rsid w:val="00DC7049"/>
    <w:rsid w:val="00DC7111"/>
    <w:rsid w:val="00DD2B1C"/>
    <w:rsid w:val="00DE1ABB"/>
    <w:rsid w:val="00DE1DD0"/>
    <w:rsid w:val="00DE1F3D"/>
    <w:rsid w:val="00DE283C"/>
    <w:rsid w:val="00DE5867"/>
    <w:rsid w:val="00DE5D66"/>
    <w:rsid w:val="00DE6874"/>
    <w:rsid w:val="00DE75DA"/>
    <w:rsid w:val="00DE7FDF"/>
    <w:rsid w:val="00DF4D51"/>
    <w:rsid w:val="00DF5D24"/>
    <w:rsid w:val="00DF6DAD"/>
    <w:rsid w:val="00DF7034"/>
    <w:rsid w:val="00DF7289"/>
    <w:rsid w:val="00E02499"/>
    <w:rsid w:val="00E028B5"/>
    <w:rsid w:val="00E03C82"/>
    <w:rsid w:val="00E03FF3"/>
    <w:rsid w:val="00E06402"/>
    <w:rsid w:val="00E1024F"/>
    <w:rsid w:val="00E11EAA"/>
    <w:rsid w:val="00E12C14"/>
    <w:rsid w:val="00E16B7A"/>
    <w:rsid w:val="00E174B5"/>
    <w:rsid w:val="00E22779"/>
    <w:rsid w:val="00E22D18"/>
    <w:rsid w:val="00E249EB"/>
    <w:rsid w:val="00E27CC3"/>
    <w:rsid w:val="00E33FC0"/>
    <w:rsid w:val="00E35564"/>
    <w:rsid w:val="00E40166"/>
    <w:rsid w:val="00E4139A"/>
    <w:rsid w:val="00E525F9"/>
    <w:rsid w:val="00E54089"/>
    <w:rsid w:val="00E55962"/>
    <w:rsid w:val="00E616DE"/>
    <w:rsid w:val="00E62EF4"/>
    <w:rsid w:val="00E73398"/>
    <w:rsid w:val="00E74287"/>
    <w:rsid w:val="00E74CCA"/>
    <w:rsid w:val="00E814F7"/>
    <w:rsid w:val="00E84D0F"/>
    <w:rsid w:val="00E87F40"/>
    <w:rsid w:val="00E92799"/>
    <w:rsid w:val="00E94204"/>
    <w:rsid w:val="00EA0639"/>
    <w:rsid w:val="00EA22CA"/>
    <w:rsid w:val="00EA4F30"/>
    <w:rsid w:val="00EA569C"/>
    <w:rsid w:val="00EA583F"/>
    <w:rsid w:val="00EA7B12"/>
    <w:rsid w:val="00EB1CF5"/>
    <w:rsid w:val="00EB2B62"/>
    <w:rsid w:val="00EB5603"/>
    <w:rsid w:val="00EC1546"/>
    <w:rsid w:val="00EC2A68"/>
    <w:rsid w:val="00EC4CC1"/>
    <w:rsid w:val="00EC6322"/>
    <w:rsid w:val="00EC667F"/>
    <w:rsid w:val="00EC7D13"/>
    <w:rsid w:val="00ED0D52"/>
    <w:rsid w:val="00ED1747"/>
    <w:rsid w:val="00ED3D92"/>
    <w:rsid w:val="00ED7460"/>
    <w:rsid w:val="00EE053E"/>
    <w:rsid w:val="00EE39C1"/>
    <w:rsid w:val="00EE3D06"/>
    <w:rsid w:val="00EF073C"/>
    <w:rsid w:val="00EF0900"/>
    <w:rsid w:val="00EF1208"/>
    <w:rsid w:val="00EF1F97"/>
    <w:rsid w:val="00EF4AD7"/>
    <w:rsid w:val="00F01085"/>
    <w:rsid w:val="00F0284D"/>
    <w:rsid w:val="00F04257"/>
    <w:rsid w:val="00F054F0"/>
    <w:rsid w:val="00F07FB6"/>
    <w:rsid w:val="00F1072B"/>
    <w:rsid w:val="00F10DBE"/>
    <w:rsid w:val="00F11378"/>
    <w:rsid w:val="00F122D4"/>
    <w:rsid w:val="00F14160"/>
    <w:rsid w:val="00F17C54"/>
    <w:rsid w:val="00F17C9C"/>
    <w:rsid w:val="00F208AF"/>
    <w:rsid w:val="00F20C9B"/>
    <w:rsid w:val="00F231C6"/>
    <w:rsid w:val="00F26635"/>
    <w:rsid w:val="00F267B4"/>
    <w:rsid w:val="00F26B06"/>
    <w:rsid w:val="00F32314"/>
    <w:rsid w:val="00F373F3"/>
    <w:rsid w:val="00F402CB"/>
    <w:rsid w:val="00F4135D"/>
    <w:rsid w:val="00F414A3"/>
    <w:rsid w:val="00F42FD5"/>
    <w:rsid w:val="00F43FCB"/>
    <w:rsid w:val="00F44191"/>
    <w:rsid w:val="00F548B2"/>
    <w:rsid w:val="00F561C6"/>
    <w:rsid w:val="00F56AEA"/>
    <w:rsid w:val="00F60221"/>
    <w:rsid w:val="00F61496"/>
    <w:rsid w:val="00F61E60"/>
    <w:rsid w:val="00F61F7C"/>
    <w:rsid w:val="00F62972"/>
    <w:rsid w:val="00F6331C"/>
    <w:rsid w:val="00F679B2"/>
    <w:rsid w:val="00F75086"/>
    <w:rsid w:val="00F76AC7"/>
    <w:rsid w:val="00F815D8"/>
    <w:rsid w:val="00F827A5"/>
    <w:rsid w:val="00F86518"/>
    <w:rsid w:val="00F9052D"/>
    <w:rsid w:val="00F91BEB"/>
    <w:rsid w:val="00F96BE6"/>
    <w:rsid w:val="00FA0668"/>
    <w:rsid w:val="00FA3696"/>
    <w:rsid w:val="00FA375C"/>
    <w:rsid w:val="00FA3A3A"/>
    <w:rsid w:val="00FA49C9"/>
    <w:rsid w:val="00FA5957"/>
    <w:rsid w:val="00FA65B9"/>
    <w:rsid w:val="00FB1D16"/>
    <w:rsid w:val="00FB2662"/>
    <w:rsid w:val="00FB3457"/>
    <w:rsid w:val="00FB7916"/>
    <w:rsid w:val="00FC4AC8"/>
    <w:rsid w:val="00FC4DDD"/>
    <w:rsid w:val="00FC6BBF"/>
    <w:rsid w:val="00FC7EE5"/>
    <w:rsid w:val="00FD2026"/>
    <w:rsid w:val="00FD3969"/>
    <w:rsid w:val="00FD50E3"/>
    <w:rsid w:val="00FD7AAC"/>
    <w:rsid w:val="00FE2BE3"/>
    <w:rsid w:val="00FE3E45"/>
    <w:rsid w:val="00FE4C7F"/>
    <w:rsid w:val="00FE7743"/>
    <w:rsid w:val="00FF2066"/>
    <w:rsid w:val="00FF32B6"/>
    <w:rsid w:val="00FF3422"/>
    <w:rsid w:val="00FF63F7"/>
    <w:rsid w:val="00FF67AB"/>
    <w:rsid w:val="00FF6E27"/>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enu v:ext="edit" strokecolor="#ffc000"/>
    </o:shapedefaults>
    <o:shapelayout v:ext="edit">
      <o:idmap v:ext="edit" data="2,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1C4F"/>
    <w:pPr>
      <w:spacing w:before="60" w:after="120" w:line="360" w:lineRule="auto"/>
      <w:jc w:val="both"/>
    </w:pPr>
    <w:rPr>
      <w:sz w:val="24"/>
    </w:rPr>
  </w:style>
  <w:style w:type="paragraph" w:styleId="1">
    <w:name w:val="heading 1"/>
    <w:basedOn w:val="a"/>
    <w:next w:val="a"/>
    <w:link w:val="1Char"/>
    <w:uiPriority w:val="9"/>
    <w:qFormat/>
    <w:rsid w:val="004B48C4"/>
    <w:pPr>
      <w:keepNext/>
      <w:keepLines/>
      <w:spacing w:before="240" w:after="0"/>
      <w:outlineLvl w:val="0"/>
    </w:pPr>
    <w:rPr>
      <w:rFonts w:eastAsiaTheme="majorEastAsia" w:cstheme="majorBidi"/>
      <w:b/>
      <w:color w:val="2F5496" w:themeColor="accent1" w:themeShade="BF"/>
      <w:sz w:val="26"/>
      <w:szCs w:val="32"/>
    </w:rPr>
  </w:style>
  <w:style w:type="paragraph" w:styleId="2">
    <w:name w:val="heading 2"/>
    <w:basedOn w:val="a"/>
    <w:next w:val="a"/>
    <w:link w:val="2Char"/>
    <w:uiPriority w:val="9"/>
    <w:unhideWhenUsed/>
    <w:qFormat/>
    <w:rsid w:val="004B48C4"/>
    <w:pPr>
      <w:keepNext/>
      <w:keepLines/>
      <w:spacing w:before="40" w:after="0"/>
      <w:outlineLvl w:val="1"/>
    </w:pPr>
    <w:rPr>
      <w:rFonts w:eastAsiaTheme="majorEastAsia" w:cstheme="majorBidi"/>
      <w:b/>
      <w:color w:val="2F5496" w:themeColor="accent1" w:themeShade="BF"/>
      <w:sz w:val="22"/>
      <w:szCs w:val="26"/>
    </w:rPr>
  </w:style>
  <w:style w:type="paragraph" w:styleId="3">
    <w:name w:val="heading 3"/>
    <w:basedOn w:val="a"/>
    <w:next w:val="a"/>
    <w:link w:val="3Char"/>
    <w:uiPriority w:val="9"/>
    <w:unhideWhenUsed/>
    <w:qFormat/>
    <w:rsid w:val="00D77A24"/>
    <w:pPr>
      <w:keepNext/>
      <w:keepLines/>
      <w:spacing w:before="40" w:after="0"/>
      <w:outlineLvl w:val="2"/>
    </w:pPr>
    <w:rPr>
      <w:rFonts w:asciiTheme="majorHAnsi" w:eastAsiaTheme="majorEastAsia" w:hAnsiTheme="majorHAnsi" w:cstheme="majorBidi"/>
      <w:b/>
      <w:i/>
      <w:color w:val="1F3763" w:themeColor="accent1" w:themeShade="7F"/>
      <w:szCs w:val="24"/>
    </w:rPr>
  </w:style>
  <w:style w:type="paragraph" w:styleId="4">
    <w:name w:val="heading 4"/>
    <w:basedOn w:val="a"/>
    <w:next w:val="a"/>
    <w:link w:val="4Char"/>
    <w:uiPriority w:val="9"/>
    <w:unhideWhenUsed/>
    <w:qFormat/>
    <w:rsid w:val="00CF4E2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14330B"/>
    <w:pPr>
      <w:keepNext/>
      <w:keepLines/>
      <w:spacing w:before="40" w:after="0"/>
      <w:ind w:left="1008" w:hanging="1008"/>
      <w:outlineLvl w:val="4"/>
    </w:pPr>
    <w:rPr>
      <w:rFonts w:asciiTheme="majorHAnsi" w:eastAsiaTheme="majorEastAsia" w:hAnsiTheme="majorHAnsi" w:cstheme="majorBidi"/>
      <w:color w:val="2F5496" w:themeColor="accent1" w:themeShade="BF"/>
      <w:sz w:val="22"/>
    </w:rPr>
  </w:style>
  <w:style w:type="paragraph" w:styleId="6">
    <w:name w:val="heading 6"/>
    <w:basedOn w:val="a"/>
    <w:next w:val="a"/>
    <w:link w:val="6Char"/>
    <w:uiPriority w:val="9"/>
    <w:semiHidden/>
    <w:unhideWhenUsed/>
    <w:qFormat/>
    <w:rsid w:val="0014330B"/>
    <w:pPr>
      <w:keepNext/>
      <w:keepLines/>
      <w:spacing w:before="40" w:after="0"/>
      <w:ind w:left="1152" w:hanging="1152"/>
      <w:outlineLvl w:val="5"/>
    </w:pPr>
    <w:rPr>
      <w:rFonts w:asciiTheme="majorHAnsi" w:eastAsiaTheme="majorEastAsia" w:hAnsiTheme="majorHAnsi" w:cstheme="majorBidi"/>
      <w:color w:val="1F3763" w:themeColor="accent1" w:themeShade="7F"/>
      <w:sz w:val="22"/>
    </w:rPr>
  </w:style>
  <w:style w:type="paragraph" w:styleId="7">
    <w:name w:val="heading 7"/>
    <w:basedOn w:val="a"/>
    <w:next w:val="a"/>
    <w:link w:val="7Char"/>
    <w:uiPriority w:val="9"/>
    <w:semiHidden/>
    <w:unhideWhenUsed/>
    <w:qFormat/>
    <w:rsid w:val="0014330B"/>
    <w:pPr>
      <w:keepNext/>
      <w:keepLines/>
      <w:spacing w:before="40" w:after="0"/>
      <w:ind w:left="1296" w:hanging="1296"/>
      <w:outlineLvl w:val="6"/>
    </w:pPr>
    <w:rPr>
      <w:rFonts w:asciiTheme="majorHAnsi" w:eastAsiaTheme="majorEastAsia" w:hAnsiTheme="majorHAnsi" w:cstheme="majorBidi"/>
      <w:i/>
      <w:iCs/>
      <w:color w:val="1F3763" w:themeColor="accent1" w:themeShade="7F"/>
      <w:sz w:val="22"/>
    </w:rPr>
  </w:style>
  <w:style w:type="paragraph" w:styleId="8">
    <w:name w:val="heading 8"/>
    <w:basedOn w:val="a"/>
    <w:next w:val="a"/>
    <w:link w:val="8Char"/>
    <w:uiPriority w:val="9"/>
    <w:semiHidden/>
    <w:unhideWhenUsed/>
    <w:qFormat/>
    <w:rsid w:val="0014330B"/>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14330B"/>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077FB"/>
    <w:pPr>
      <w:ind w:left="720"/>
      <w:contextualSpacing/>
    </w:pPr>
  </w:style>
  <w:style w:type="character" w:customStyle="1" w:styleId="1Char">
    <w:name w:val="Επικεφαλίδα 1 Char"/>
    <w:basedOn w:val="a0"/>
    <w:link w:val="1"/>
    <w:uiPriority w:val="9"/>
    <w:rsid w:val="004B48C4"/>
    <w:rPr>
      <w:rFonts w:eastAsiaTheme="majorEastAsia" w:cstheme="majorBidi"/>
      <w:b/>
      <w:color w:val="2F5496" w:themeColor="accent1" w:themeShade="BF"/>
      <w:sz w:val="26"/>
      <w:szCs w:val="32"/>
    </w:rPr>
  </w:style>
  <w:style w:type="character" w:customStyle="1" w:styleId="2Char">
    <w:name w:val="Επικεφαλίδα 2 Char"/>
    <w:basedOn w:val="a0"/>
    <w:link w:val="2"/>
    <w:uiPriority w:val="9"/>
    <w:rsid w:val="004B48C4"/>
    <w:rPr>
      <w:rFonts w:eastAsiaTheme="majorEastAsia" w:cstheme="majorBidi"/>
      <w:b/>
      <w:color w:val="2F5496" w:themeColor="accent1" w:themeShade="BF"/>
      <w:szCs w:val="26"/>
    </w:rPr>
  </w:style>
  <w:style w:type="paragraph" w:styleId="Web">
    <w:name w:val="Normal (Web)"/>
    <w:basedOn w:val="a"/>
    <w:uiPriority w:val="99"/>
    <w:semiHidden/>
    <w:unhideWhenUsed/>
    <w:rsid w:val="006E7B35"/>
    <w:pPr>
      <w:spacing w:before="100" w:beforeAutospacing="1" w:after="100" w:afterAutospacing="1" w:line="240" w:lineRule="auto"/>
    </w:pPr>
    <w:rPr>
      <w:rFonts w:ascii="Times New Roman" w:eastAsia="Times New Roman" w:hAnsi="Times New Roman" w:cs="Times New Roman"/>
      <w:kern w:val="0"/>
      <w:szCs w:val="24"/>
      <w:lang w:eastAsia="el-GR"/>
    </w:rPr>
  </w:style>
  <w:style w:type="character" w:styleId="-">
    <w:name w:val="Hyperlink"/>
    <w:basedOn w:val="a0"/>
    <w:uiPriority w:val="99"/>
    <w:unhideWhenUsed/>
    <w:rsid w:val="00E84D0F"/>
    <w:rPr>
      <w:color w:val="0563C1" w:themeColor="hyperlink"/>
      <w:u w:val="single"/>
    </w:rPr>
  </w:style>
  <w:style w:type="character" w:customStyle="1" w:styleId="10">
    <w:name w:val="Ανεπίλυτη αναφορά1"/>
    <w:basedOn w:val="a0"/>
    <w:uiPriority w:val="99"/>
    <w:semiHidden/>
    <w:unhideWhenUsed/>
    <w:rsid w:val="00E84D0F"/>
    <w:rPr>
      <w:color w:val="605E5C"/>
      <w:shd w:val="clear" w:color="auto" w:fill="E1DFDD"/>
    </w:rPr>
  </w:style>
  <w:style w:type="table" w:styleId="a4">
    <w:name w:val="Table Grid"/>
    <w:basedOn w:val="a1"/>
    <w:uiPriority w:val="39"/>
    <w:rsid w:val="00FE3E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Επικεφαλίδα 3 Char"/>
    <w:basedOn w:val="a0"/>
    <w:link w:val="3"/>
    <w:uiPriority w:val="9"/>
    <w:rsid w:val="00D77A24"/>
    <w:rPr>
      <w:rFonts w:asciiTheme="majorHAnsi" w:eastAsiaTheme="majorEastAsia" w:hAnsiTheme="majorHAnsi" w:cstheme="majorBidi"/>
      <w:b/>
      <w:i/>
      <w:color w:val="1F3763" w:themeColor="accent1" w:themeShade="7F"/>
      <w:sz w:val="24"/>
      <w:szCs w:val="24"/>
    </w:rPr>
  </w:style>
  <w:style w:type="paragraph" w:styleId="a5">
    <w:name w:val="footnote text"/>
    <w:basedOn w:val="a"/>
    <w:link w:val="Char"/>
    <w:uiPriority w:val="99"/>
    <w:semiHidden/>
    <w:unhideWhenUsed/>
    <w:rsid w:val="002C230E"/>
    <w:pPr>
      <w:spacing w:before="0" w:after="0" w:line="240" w:lineRule="auto"/>
    </w:pPr>
    <w:rPr>
      <w:sz w:val="20"/>
      <w:szCs w:val="20"/>
    </w:rPr>
  </w:style>
  <w:style w:type="character" w:customStyle="1" w:styleId="Char">
    <w:name w:val="Κείμενο υποσημείωσης Char"/>
    <w:basedOn w:val="a0"/>
    <w:link w:val="a5"/>
    <w:uiPriority w:val="99"/>
    <w:semiHidden/>
    <w:rsid w:val="002C230E"/>
    <w:rPr>
      <w:sz w:val="20"/>
      <w:szCs w:val="20"/>
    </w:rPr>
  </w:style>
  <w:style w:type="character" w:styleId="a6">
    <w:name w:val="footnote reference"/>
    <w:basedOn w:val="a0"/>
    <w:uiPriority w:val="99"/>
    <w:semiHidden/>
    <w:unhideWhenUsed/>
    <w:rsid w:val="002C230E"/>
    <w:rPr>
      <w:vertAlign w:val="superscript"/>
    </w:rPr>
  </w:style>
  <w:style w:type="character" w:styleId="a7">
    <w:name w:val="annotation reference"/>
    <w:basedOn w:val="a0"/>
    <w:uiPriority w:val="99"/>
    <w:semiHidden/>
    <w:unhideWhenUsed/>
    <w:rsid w:val="002D477E"/>
    <w:rPr>
      <w:sz w:val="16"/>
      <w:szCs w:val="16"/>
    </w:rPr>
  </w:style>
  <w:style w:type="paragraph" w:styleId="a8">
    <w:name w:val="annotation text"/>
    <w:basedOn w:val="a"/>
    <w:link w:val="Char0"/>
    <w:uiPriority w:val="99"/>
    <w:semiHidden/>
    <w:unhideWhenUsed/>
    <w:rsid w:val="002D477E"/>
    <w:pPr>
      <w:spacing w:line="240" w:lineRule="auto"/>
    </w:pPr>
    <w:rPr>
      <w:sz w:val="20"/>
      <w:szCs w:val="20"/>
    </w:rPr>
  </w:style>
  <w:style w:type="character" w:customStyle="1" w:styleId="Char0">
    <w:name w:val="Κείμενο σχολίου Char"/>
    <w:basedOn w:val="a0"/>
    <w:link w:val="a8"/>
    <w:uiPriority w:val="99"/>
    <w:semiHidden/>
    <w:rsid w:val="002D477E"/>
    <w:rPr>
      <w:sz w:val="20"/>
      <w:szCs w:val="20"/>
    </w:rPr>
  </w:style>
  <w:style w:type="paragraph" w:styleId="a9">
    <w:name w:val="annotation subject"/>
    <w:basedOn w:val="a8"/>
    <w:next w:val="a8"/>
    <w:link w:val="Char1"/>
    <w:uiPriority w:val="99"/>
    <w:semiHidden/>
    <w:unhideWhenUsed/>
    <w:rsid w:val="002D477E"/>
    <w:rPr>
      <w:b/>
      <w:bCs/>
    </w:rPr>
  </w:style>
  <w:style w:type="character" w:customStyle="1" w:styleId="Char1">
    <w:name w:val="Θέμα σχολίου Char"/>
    <w:basedOn w:val="Char0"/>
    <w:link w:val="a9"/>
    <w:uiPriority w:val="99"/>
    <w:semiHidden/>
    <w:rsid w:val="002D477E"/>
    <w:rPr>
      <w:b/>
      <w:bCs/>
      <w:sz w:val="20"/>
      <w:szCs w:val="20"/>
    </w:rPr>
  </w:style>
  <w:style w:type="character" w:styleId="-0">
    <w:name w:val="FollowedHyperlink"/>
    <w:basedOn w:val="a0"/>
    <w:uiPriority w:val="99"/>
    <w:semiHidden/>
    <w:unhideWhenUsed/>
    <w:rsid w:val="00F815D8"/>
    <w:rPr>
      <w:color w:val="954F72" w:themeColor="followedHyperlink"/>
      <w:u w:val="single"/>
    </w:rPr>
  </w:style>
  <w:style w:type="paragraph" w:styleId="aa">
    <w:name w:val="TOC Heading"/>
    <w:basedOn w:val="1"/>
    <w:next w:val="a"/>
    <w:uiPriority w:val="39"/>
    <w:unhideWhenUsed/>
    <w:qFormat/>
    <w:rsid w:val="00EF0900"/>
    <w:pPr>
      <w:spacing w:line="259" w:lineRule="auto"/>
      <w:jc w:val="left"/>
      <w:outlineLvl w:val="9"/>
    </w:pPr>
    <w:rPr>
      <w:kern w:val="0"/>
      <w:lang w:eastAsia="el-GR"/>
    </w:rPr>
  </w:style>
  <w:style w:type="paragraph" w:styleId="11">
    <w:name w:val="toc 1"/>
    <w:basedOn w:val="a"/>
    <w:next w:val="a"/>
    <w:autoRedefine/>
    <w:uiPriority w:val="39"/>
    <w:unhideWhenUsed/>
    <w:rsid w:val="00EF0900"/>
    <w:pPr>
      <w:spacing w:after="100"/>
    </w:pPr>
  </w:style>
  <w:style w:type="paragraph" w:styleId="20">
    <w:name w:val="toc 2"/>
    <w:basedOn w:val="a"/>
    <w:next w:val="a"/>
    <w:autoRedefine/>
    <w:uiPriority w:val="39"/>
    <w:unhideWhenUsed/>
    <w:rsid w:val="00EF0900"/>
    <w:pPr>
      <w:spacing w:after="100"/>
      <w:ind w:left="240"/>
    </w:pPr>
  </w:style>
  <w:style w:type="paragraph" w:styleId="30">
    <w:name w:val="toc 3"/>
    <w:basedOn w:val="a"/>
    <w:next w:val="a"/>
    <w:autoRedefine/>
    <w:uiPriority w:val="39"/>
    <w:unhideWhenUsed/>
    <w:rsid w:val="00EF0900"/>
    <w:pPr>
      <w:spacing w:after="100"/>
      <w:ind w:left="480"/>
    </w:pPr>
  </w:style>
  <w:style w:type="paragraph" w:styleId="ab">
    <w:name w:val="header"/>
    <w:basedOn w:val="a"/>
    <w:link w:val="Char2"/>
    <w:uiPriority w:val="99"/>
    <w:unhideWhenUsed/>
    <w:rsid w:val="00CC2C6C"/>
    <w:pPr>
      <w:tabs>
        <w:tab w:val="center" w:pos="4153"/>
        <w:tab w:val="right" w:pos="8306"/>
      </w:tabs>
      <w:spacing w:before="0" w:after="0" w:line="240" w:lineRule="auto"/>
    </w:pPr>
  </w:style>
  <w:style w:type="character" w:customStyle="1" w:styleId="Char2">
    <w:name w:val="Κεφαλίδα Char"/>
    <w:basedOn w:val="a0"/>
    <w:link w:val="ab"/>
    <w:uiPriority w:val="99"/>
    <w:rsid w:val="00CC2C6C"/>
    <w:rPr>
      <w:sz w:val="24"/>
    </w:rPr>
  </w:style>
  <w:style w:type="paragraph" w:styleId="ac">
    <w:name w:val="footer"/>
    <w:basedOn w:val="a"/>
    <w:link w:val="Char3"/>
    <w:uiPriority w:val="99"/>
    <w:unhideWhenUsed/>
    <w:rsid w:val="00CC2C6C"/>
    <w:pPr>
      <w:tabs>
        <w:tab w:val="center" w:pos="4153"/>
        <w:tab w:val="right" w:pos="8306"/>
      </w:tabs>
      <w:spacing w:before="0" w:after="0" w:line="240" w:lineRule="auto"/>
    </w:pPr>
  </w:style>
  <w:style w:type="character" w:customStyle="1" w:styleId="Char3">
    <w:name w:val="Υποσέλιδο Char"/>
    <w:basedOn w:val="a0"/>
    <w:link w:val="ac"/>
    <w:uiPriority w:val="99"/>
    <w:rsid w:val="00CC2C6C"/>
    <w:rPr>
      <w:sz w:val="24"/>
    </w:rPr>
  </w:style>
  <w:style w:type="character" w:customStyle="1" w:styleId="4Char">
    <w:name w:val="Επικεφαλίδα 4 Char"/>
    <w:basedOn w:val="a0"/>
    <w:link w:val="4"/>
    <w:uiPriority w:val="9"/>
    <w:rsid w:val="00CF4E24"/>
    <w:rPr>
      <w:rFonts w:asciiTheme="majorHAnsi" w:eastAsiaTheme="majorEastAsia" w:hAnsiTheme="majorHAnsi" w:cstheme="majorBidi"/>
      <w:i/>
      <w:iCs/>
      <w:color w:val="2F5496" w:themeColor="accent1" w:themeShade="BF"/>
      <w:sz w:val="24"/>
    </w:rPr>
  </w:style>
  <w:style w:type="paragraph" w:styleId="ad">
    <w:name w:val="No Spacing"/>
    <w:basedOn w:val="a"/>
    <w:next w:val="a"/>
    <w:uiPriority w:val="1"/>
    <w:qFormat/>
    <w:rsid w:val="00CF4E24"/>
    <w:pPr>
      <w:spacing w:after="0" w:line="240" w:lineRule="auto"/>
    </w:pPr>
    <w:rPr>
      <w:b/>
      <w:color w:val="2F5496" w:themeColor="accent1" w:themeShade="BF"/>
      <w:sz w:val="26"/>
    </w:rPr>
  </w:style>
  <w:style w:type="paragraph" w:customStyle="1" w:styleId="CharCharCharCharChar1CharCharCharCharCharChar">
    <w:name w:val="Char Char Char Char Char1 Char Char Char Char Char Char"/>
    <w:basedOn w:val="a"/>
    <w:rsid w:val="00CF4E24"/>
    <w:pPr>
      <w:spacing w:before="0" w:after="160" w:line="240" w:lineRule="exact"/>
      <w:jc w:val="left"/>
    </w:pPr>
    <w:rPr>
      <w:rFonts w:ascii="Segoe UI" w:eastAsia="Times New Roman" w:hAnsi="Segoe UI" w:cs="Times New Roman"/>
      <w:kern w:val="0"/>
      <w:sz w:val="20"/>
      <w:szCs w:val="20"/>
      <w:lang w:val="en-US"/>
    </w:rPr>
  </w:style>
  <w:style w:type="paragraph" w:customStyle="1" w:styleId="ae">
    <w:name w:val="Πινακας Κείμενο"/>
    <w:basedOn w:val="a"/>
    <w:next w:val="a"/>
    <w:uiPriority w:val="99"/>
    <w:qFormat/>
    <w:rsid w:val="00CF4E24"/>
    <w:pPr>
      <w:spacing w:before="0" w:after="60" w:line="191" w:lineRule="atLeast"/>
      <w:ind w:hanging="119"/>
      <w:jc w:val="left"/>
    </w:pPr>
    <w:rPr>
      <w:rFonts w:ascii="Arial Nova Light" w:eastAsia="Calibri Light" w:hAnsi="Arial Nova Light" w:cs="EC Square Sans Pro Light"/>
      <w:kern w:val="0"/>
      <w:sz w:val="18"/>
      <w:szCs w:val="18"/>
    </w:rPr>
  </w:style>
  <w:style w:type="paragraph" w:styleId="af">
    <w:name w:val="Body Text"/>
    <w:basedOn w:val="a"/>
    <w:link w:val="Char4"/>
    <w:uiPriority w:val="1"/>
    <w:qFormat/>
    <w:rsid w:val="00CF4E24"/>
    <w:pPr>
      <w:widowControl w:val="0"/>
      <w:autoSpaceDE w:val="0"/>
      <w:autoSpaceDN w:val="0"/>
      <w:spacing w:before="0" w:after="0" w:line="240" w:lineRule="auto"/>
      <w:jc w:val="left"/>
    </w:pPr>
    <w:rPr>
      <w:rFonts w:ascii="Calibri" w:eastAsia="Calibri" w:hAnsi="Calibri" w:cs="Calibri"/>
      <w:kern w:val="0"/>
      <w:sz w:val="22"/>
    </w:rPr>
  </w:style>
  <w:style w:type="character" w:customStyle="1" w:styleId="Char4">
    <w:name w:val="Σώμα κειμένου Char"/>
    <w:basedOn w:val="a0"/>
    <w:link w:val="af"/>
    <w:uiPriority w:val="1"/>
    <w:rsid w:val="00CF4E24"/>
    <w:rPr>
      <w:rFonts w:ascii="Calibri" w:eastAsia="Calibri" w:hAnsi="Calibri" w:cs="Calibri"/>
      <w:kern w:val="0"/>
    </w:rPr>
  </w:style>
  <w:style w:type="table" w:customStyle="1" w:styleId="110">
    <w:name w:val="Απλός πίνακας 11"/>
    <w:basedOn w:val="a1"/>
    <w:uiPriority w:val="41"/>
    <w:rsid w:val="00CF4E2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0">
    <w:name w:val="caption"/>
    <w:basedOn w:val="a"/>
    <w:next w:val="a"/>
    <w:uiPriority w:val="35"/>
    <w:unhideWhenUsed/>
    <w:qFormat/>
    <w:rsid w:val="00CF4E24"/>
    <w:pPr>
      <w:spacing w:before="0" w:after="200" w:line="240" w:lineRule="auto"/>
      <w:jc w:val="left"/>
    </w:pPr>
    <w:rPr>
      <w:i/>
      <w:iCs/>
      <w:color w:val="44546A" w:themeColor="text2"/>
      <w:sz w:val="18"/>
      <w:szCs w:val="18"/>
    </w:rPr>
  </w:style>
  <w:style w:type="table" w:customStyle="1" w:styleId="1-31">
    <w:name w:val="Πίνακας 1 με ανοιχτόχρωμο πλέγμα - Έμφαση 31"/>
    <w:basedOn w:val="a1"/>
    <w:uiPriority w:val="46"/>
    <w:rsid w:val="00CF4E24"/>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Default">
    <w:name w:val="Default"/>
    <w:rsid w:val="00CF4E24"/>
    <w:pPr>
      <w:autoSpaceDE w:val="0"/>
      <w:autoSpaceDN w:val="0"/>
      <w:adjustRightInd w:val="0"/>
      <w:spacing w:after="0" w:line="240" w:lineRule="auto"/>
    </w:pPr>
    <w:rPr>
      <w:rFonts w:ascii="Calibri" w:hAnsi="Calibri" w:cs="Calibri"/>
      <w:color w:val="000000"/>
      <w:kern w:val="0"/>
      <w:sz w:val="24"/>
      <w:szCs w:val="24"/>
    </w:rPr>
  </w:style>
  <w:style w:type="table" w:customStyle="1" w:styleId="111">
    <w:name w:val="Απλός πίνακας 11"/>
    <w:basedOn w:val="a1"/>
    <w:uiPriority w:val="41"/>
    <w:rsid w:val="00CF4E2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5Char">
    <w:name w:val="Επικεφαλίδα 5 Char"/>
    <w:basedOn w:val="a0"/>
    <w:link w:val="5"/>
    <w:uiPriority w:val="9"/>
    <w:semiHidden/>
    <w:rsid w:val="0014330B"/>
    <w:rPr>
      <w:rFonts w:asciiTheme="majorHAnsi" w:eastAsiaTheme="majorEastAsia" w:hAnsiTheme="majorHAnsi" w:cstheme="majorBidi"/>
      <w:color w:val="2F5496" w:themeColor="accent1" w:themeShade="BF"/>
    </w:rPr>
  </w:style>
  <w:style w:type="character" w:customStyle="1" w:styleId="6Char">
    <w:name w:val="Επικεφαλίδα 6 Char"/>
    <w:basedOn w:val="a0"/>
    <w:link w:val="6"/>
    <w:uiPriority w:val="9"/>
    <w:semiHidden/>
    <w:rsid w:val="0014330B"/>
    <w:rPr>
      <w:rFonts w:asciiTheme="majorHAnsi" w:eastAsiaTheme="majorEastAsia" w:hAnsiTheme="majorHAnsi" w:cstheme="majorBidi"/>
      <w:color w:val="1F3763" w:themeColor="accent1" w:themeShade="7F"/>
    </w:rPr>
  </w:style>
  <w:style w:type="character" w:customStyle="1" w:styleId="7Char">
    <w:name w:val="Επικεφαλίδα 7 Char"/>
    <w:basedOn w:val="a0"/>
    <w:link w:val="7"/>
    <w:uiPriority w:val="9"/>
    <w:semiHidden/>
    <w:rsid w:val="0014330B"/>
    <w:rPr>
      <w:rFonts w:asciiTheme="majorHAnsi" w:eastAsiaTheme="majorEastAsia" w:hAnsiTheme="majorHAnsi" w:cstheme="majorBidi"/>
      <w:i/>
      <w:iCs/>
      <w:color w:val="1F3763" w:themeColor="accent1" w:themeShade="7F"/>
    </w:rPr>
  </w:style>
  <w:style w:type="character" w:customStyle="1" w:styleId="8Char">
    <w:name w:val="Επικεφαλίδα 8 Char"/>
    <w:basedOn w:val="a0"/>
    <w:link w:val="8"/>
    <w:uiPriority w:val="9"/>
    <w:semiHidden/>
    <w:rsid w:val="0014330B"/>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14330B"/>
    <w:rPr>
      <w:rFonts w:asciiTheme="majorHAnsi" w:eastAsiaTheme="majorEastAsia" w:hAnsiTheme="majorHAnsi" w:cstheme="majorBidi"/>
      <w:i/>
      <w:iCs/>
      <w:color w:val="272727" w:themeColor="text1" w:themeTint="D8"/>
      <w:sz w:val="21"/>
      <w:szCs w:val="21"/>
    </w:rPr>
  </w:style>
  <w:style w:type="table" w:customStyle="1" w:styleId="31">
    <w:name w:val="Απλός πίνακας 31"/>
    <w:basedOn w:val="a1"/>
    <w:uiPriority w:val="43"/>
    <w:rsid w:val="0014330B"/>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2-21">
    <w:name w:val="Πίνακας 2 με πλέγμα - Έμφαση 21"/>
    <w:basedOn w:val="a1"/>
    <w:uiPriority w:val="47"/>
    <w:rsid w:val="0014330B"/>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2-41">
    <w:name w:val="Πίνακας 2 με πλέγμα - Έμφαση 41"/>
    <w:basedOn w:val="a1"/>
    <w:uiPriority w:val="47"/>
    <w:rsid w:val="0014330B"/>
    <w:pPr>
      <w:spacing w:after="0" w:line="240" w:lineRule="auto"/>
    </w:pPr>
    <w:tblPr>
      <w:tblStyleRowBandSize w:val="1"/>
      <w:tblStyleColBandSize w:val="1"/>
      <w:tblInd w:w="0" w:type="dxa"/>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CellMar>
        <w:top w:w="0" w:type="dxa"/>
        <w:left w:w="108" w:type="dxa"/>
        <w:bottom w:w="0" w:type="dxa"/>
        <w:right w:w="108" w:type="dxa"/>
      </w:tblCellMar>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msonormal0">
    <w:name w:val="msonormal"/>
    <w:basedOn w:val="a"/>
    <w:rsid w:val="0014330B"/>
    <w:pPr>
      <w:spacing w:before="100" w:beforeAutospacing="1" w:after="100" w:afterAutospacing="1" w:line="240" w:lineRule="auto"/>
      <w:jc w:val="left"/>
    </w:pPr>
    <w:rPr>
      <w:rFonts w:ascii="Times New Roman" w:eastAsia="Times New Roman" w:hAnsi="Times New Roman" w:cs="Times New Roman"/>
      <w:kern w:val="0"/>
      <w:sz w:val="22"/>
      <w:szCs w:val="24"/>
      <w:lang w:eastAsia="el-GR"/>
    </w:rPr>
  </w:style>
  <w:style w:type="paragraph" w:customStyle="1" w:styleId="xl66">
    <w:name w:val="xl66"/>
    <w:basedOn w:val="a"/>
    <w:rsid w:val="0014330B"/>
    <w:pPr>
      <w:spacing w:before="100" w:beforeAutospacing="1" w:after="100" w:afterAutospacing="1" w:line="240" w:lineRule="auto"/>
      <w:jc w:val="left"/>
    </w:pPr>
    <w:rPr>
      <w:rFonts w:ascii="Arial" w:eastAsia="Times New Roman" w:hAnsi="Arial" w:cs="Arial"/>
      <w:b/>
      <w:bCs/>
      <w:kern w:val="0"/>
      <w:sz w:val="22"/>
      <w:szCs w:val="24"/>
      <w:lang w:eastAsia="el-GR"/>
    </w:rPr>
  </w:style>
  <w:style w:type="paragraph" w:customStyle="1" w:styleId="xl67">
    <w:name w:val="xl67"/>
    <w:basedOn w:val="a"/>
    <w:rsid w:val="0014330B"/>
    <w:pPr>
      <w:spacing w:before="100" w:beforeAutospacing="1" w:after="100" w:afterAutospacing="1" w:line="240" w:lineRule="auto"/>
      <w:jc w:val="left"/>
    </w:pPr>
    <w:rPr>
      <w:rFonts w:ascii="Arial" w:eastAsia="Times New Roman" w:hAnsi="Arial" w:cs="Arial"/>
      <w:kern w:val="0"/>
      <w:sz w:val="22"/>
      <w:szCs w:val="24"/>
      <w:lang w:eastAsia="el-GR"/>
    </w:rPr>
  </w:style>
  <w:style w:type="paragraph" w:customStyle="1" w:styleId="xl68">
    <w:name w:val="xl68"/>
    <w:basedOn w:val="a"/>
    <w:rsid w:val="0014330B"/>
    <w:pPr>
      <w:spacing w:before="100" w:beforeAutospacing="1" w:after="100" w:afterAutospacing="1" w:line="240" w:lineRule="auto"/>
      <w:jc w:val="left"/>
    </w:pPr>
    <w:rPr>
      <w:rFonts w:ascii="Arial" w:eastAsia="Times New Roman" w:hAnsi="Arial" w:cs="Arial"/>
      <w:b/>
      <w:bCs/>
      <w:kern w:val="0"/>
      <w:sz w:val="22"/>
      <w:szCs w:val="24"/>
      <w:lang w:eastAsia="el-GR"/>
    </w:rPr>
  </w:style>
  <w:style w:type="paragraph" w:customStyle="1" w:styleId="xl69">
    <w:name w:val="xl69"/>
    <w:basedOn w:val="a"/>
    <w:rsid w:val="0014330B"/>
    <w:pPr>
      <w:spacing w:before="100" w:beforeAutospacing="1" w:after="100" w:afterAutospacing="1" w:line="240" w:lineRule="auto"/>
      <w:jc w:val="left"/>
    </w:pPr>
    <w:rPr>
      <w:rFonts w:ascii="Arial" w:eastAsia="Times New Roman" w:hAnsi="Arial" w:cs="Arial"/>
      <w:kern w:val="0"/>
      <w:sz w:val="22"/>
      <w:szCs w:val="24"/>
      <w:lang w:eastAsia="el-GR"/>
    </w:rPr>
  </w:style>
  <w:style w:type="paragraph" w:customStyle="1" w:styleId="xl70">
    <w:name w:val="xl70"/>
    <w:basedOn w:val="a"/>
    <w:rsid w:val="00143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1">
    <w:name w:val="xl71"/>
    <w:basedOn w:val="a"/>
    <w:rsid w:val="00143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2">
    <w:name w:val="xl72"/>
    <w:basedOn w:val="a"/>
    <w:rsid w:val="00143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3">
    <w:name w:val="xl73"/>
    <w:basedOn w:val="a"/>
    <w:rsid w:val="00143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4">
    <w:name w:val="xl74"/>
    <w:basedOn w:val="a"/>
    <w:rsid w:val="0014330B"/>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5">
    <w:name w:val="xl75"/>
    <w:basedOn w:val="a"/>
    <w:rsid w:val="0014330B"/>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paragraph" w:customStyle="1" w:styleId="xl76">
    <w:name w:val="xl76"/>
    <w:basedOn w:val="a"/>
    <w:rsid w:val="00143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szCs w:val="24"/>
      <w:lang w:eastAsia="el-GR"/>
    </w:rPr>
  </w:style>
  <w:style w:type="table" w:customStyle="1" w:styleId="4-41">
    <w:name w:val="Πίνακας 4 με πλέγμα - Έμφαση 41"/>
    <w:basedOn w:val="a1"/>
    <w:uiPriority w:val="49"/>
    <w:rsid w:val="0014330B"/>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Normal">
    <w:name w:val="Table Normal"/>
    <w:uiPriority w:val="2"/>
    <w:semiHidden/>
    <w:unhideWhenUsed/>
    <w:qFormat/>
    <w:rsid w:val="0014330B"/>
    <w:pPr>
      <w:widowControl w:val="0"/>
      <w:autoSpaceDE w:val="0"/>
      <w:autoSpaceDN w:val="0"/>
      <w:spacing w:after="0" w:line="240" w:lineRule="auto"/>
    </w:pPr>
    <w:rPr>
      <w:rFonts w:eastAsiaTheme="minorEastAsia" w:cs="Times New Roman"/>
      <w:kern w:val="0"/>
      <w:lang w:val="en-US"/>
    </w:rPr>
    <w:tblPr>
      <w:tblInd w:w="0" w:type="dxa"/>
      <w:tblCellMar>
        <w:top w:w="0" w:type="dxa"/>
        <w:left w:w="0" w:type="dxa"/>
        <w:bottom w:w="0" w:type="dxa"/>
        <w:right w:w="0" w:type="dxa"/>
      </w:tblCellMar>
    </w:tblPr>
  </w:style>
  <w:style w:type="character" w:styleId="af1">
    <w:name w:val="page number"/>
    <w:basedOn w:val="a0"/>
    <w:uiPriority w:val="99"/>
    <w:semiHidden/>
    <w:unhideWhenUsed/>
    <w:rsid w:val="0014330B"/>
  </w:style>
  <w:style w:type="paragraph" w:customStyle="1" w:styleId="TableParagraph">
    <w:name w:val="Table Paragraph"/>
    <w:basedOn w:val="a"/>
    <w:uiPriority w:val="1"/>
    <w:qFormat/>
    <w:rsid w:val="0014330B"/>
    <w:pPr>
      <w:widowControl w:val="0"/>
      <w:autoSpaceDE w:val="0"/>
      <w:autoSpaceDN w:val="0"/>
      <w:spacing w:before="0" w:after="0" w:line="240" w:lineRule="auto"/>
      <w:jc w:val="left"/>
    </w:pPr>
    <w:rPr>
      <w:rFonts w:ascii="Calibri" w:eastAsia="Calibri" w:hAnsi="Calibri" w:cs="Calibri"/>
      <w:kern w:val="0"/>
      <w:sz w:val="18"/>
      <w:szCs w:val="24"/>
    </w:rPr>
  </w:style>
  <w:style w:type="paragraph" w:customStyle="1" w:styleId="12">
    <w:name w:val="Παράγραφος λίστας1"/>
    <w:basedOn w:val="a"/>
    <w:uiPriority w:val="99"/>
    <w:rsid w:val="0014330B"/>
    <w:pPr>
      <w:spacing w:before="0" w:line="264" w:lineRule="auto"/>
      <w:ind w:left="720"/>
    </w:pPr>
    <w:rPr>
      <w:rFonts w:ascii="Calibri" w:eastAsia="Times New Roman" w:hAnsi="Calibri" w:cs="Calibri"/>
      <w:kern w:val="0"/>
      <w:sz w:val="21"/>
      <w:szCs w:val="21"/>
    </w:rPr>
  </w:style>
  <w:style w:type="paragraph" w:styleId="af2">
    <w:name w:val="Balloon Text"/>
    <w:basedOn w:val="a"/>
    <w:link w:val="Char5"/>
    <w:uiPriority w:val="99"/>
    <w:semiHidden/>
    <w:unhideWhenUsed/>
    <w:rsid w:val="0014330B"/>
    <w:pPr>
      <w:spacing w:before="0" w:after="0" w:line="276" w:lineRule="auto"/>
    </w:pPr>
    <w:rPr>
      <w:rFonts w:ascii="Segoe UI" w:eastAsiaTheme="minorEastAsia" w:hAnsi="Segoe UI" w:cs="Segoe UI"/>
      <w:kern w:val="0"/>
      <w:sz w:val="18"/>
      <w:szCs w:val="18"/>
    </w:rPr>
  </w:style>
  <w:style w:type="character" w:customStyle="1" w:styleId="Char5">
    <w:name w:val="Κείμενο πλαισίου Char"/>
    <w:basedOn w:val="a0"/>
    <w:link w:val="af2"/>
    <w:uiPriority w:val="99"/>
    <w:semiHidden/>
    <w:rsid w:val="0014330B"/>
    <w:rPr>
      <w:rFonts w:ascii="Segoe UI" w:eastAsiaTheme="minorEastAsia" w:hAnsi="Segoe UI" w:cs="Segoe UI"/>
      <w:kern w:val="0"/>
      <w:sz w:val="18"/>
      <w:szCs w:val="18"/>
    </w:rPr>
  </w:style>
  <w:style w:type="paragraph" w:styleId="af3">
    <w:name w:val="Title"/>
    <w:basedOn w:val="a"/>
    <w:next w:val="a"/>
    <w:link w:val="Char6"/>
    <w:uiPriority w:val="10"/>
    <w:qFormat/>
    <w:rsid w:val="0014330B"/>
    <w:pPr>
      <w:spacing w:before="240" w:after="60" w:line="276" w:lineRule="auto"/>
      <w:jc w:val="center"/>
      <w:outlineLvl w:val="0"/>
    </w:pPr>
    <w:rPr>
      <w:rFonts w:asciiTheme="majorHAnsi" w:eastAsiaTheme="majorEastAsia" w:hAnsiTheme="majorHAnsi" w:cs="Times New Roman"/>
      <w:b/>
      <w:bCs/>
      <w:kern w:val="28"/>
      <w:sz w:val="32"/>
      <w:szCs w:val="32"/>
    </w:rPr>
  </w:style>
  <w:style w:type="character" w:customStyle="1" w:styleId="Char6">
    <w:name w:val="Τίτλος Char"/>
    <w:basedOn w:val="a0"/>
    <w:link w:val="af3"/>
    <w:uiPriority w:val="10"/>
    <w:rsid w:val="0014330B"/>
    <w:rPr>
      <w:rFonts w:asciiTheme="majorHAnsi" w:eastAsiaTheme="majorEastAsia" w:hAnsiTheme="majorHAnsi" w:cs="Times New Roman"/>
      <w:b/>
      <w:bCs/>
      <w:kern w:val="28"/>
      <w:sz w:val="32"/>
      <w:szCs w:val="32"/>
    </w:rPr>
  </w:style>
  <w:style w:type="paragraph" w:styleId="af4">
    <w:name w:val="Subtitle"/>
    <w:basedOn w:val="a"/>
    <w:next w:val="a"/>
    <w:link w:val="Char7"/>
    <w:uiPriority w:val="11"/>
    <w:qFormat/>
    <w:rsid w:val="0014330B"/>
    <w:pPr>
      <w:spacing w:before="0" w:after="60" w:line="276" w:lineRule="auto"/>
      <w:jc w:val="center"/>
      <w:outlineLvl w:val="1"/>
    </w:pPr>
    <w:rPr>
      <w:rFonts w:asciiTheme="majorHAnsi" w:eastAsiaTheme="majorEastAsia" w:hAnsiTheme="majorHAnsi" w:cs="Times New Roman"/>
      <w:kern w:val="0"/>
      <w:szCs w:val="24"/>
    </w:rPr>
  </w:style>
  <w:style w:type="character" w:customStyle="1" w:styleId="Char7">
    <w:name w:val="Υπότιτλος Char"/>
    <w:basedOn w:val="a0"/>
    <w:link w:val="af4"/>
    <w:uiPriority w:val="11"/>
    <w:rsid w:val="0014330B"/>
    <w:rPr>
      <w:rFonts w:asciiTheme="majorHAnsi" w:eastAsiaTheme="majorEastAsia" w:hAnsiTheme="majorHAnsi" w:cs="Times New Roman"/>
      <w:kern w:val="0"/>
      <w:sz w:val="24"/>
      <w:szCs w:val="24"/>
    </w:rPr>
  </w:style>
  <w:style w:type="character" w:styleId="af5">
    <w:name w:val="Strong"/>
    <w:basedOn w:val="a0"/>
    <w:uiPriority w:val="22"/>
    <w:qFormat/>
    <w:rsid w:val="0014330B"/>
    <w:rPr>
      <w:b/>
      <w:bCs/>
    </w:rPr>
  </w:style>
  <w:style w:type="character" w:styleId="af6">
    <w:name w:val="Emphasis"/>
    <w:basedOn w:val="a0"/>
    <w:uiPriority w:val="20"/>
    <w:qFormat/>
    <w:rsid w:val="0014330B"/>
    <w:rPr>
      <w:rFonts w:asciiTheme="minorHAnsi" w:hAnsiTheme="minorHAnsi"/>
      <w:b/>
      <w:i/>
      <w:iCs/>
    </w:rPr>
  </w:style>
  <w:style w:type="paragraph" w:styleId="af7">
    <w:name w:val="Quote"/>
    <w:basedOn w:val="a"/>
    <w:next w:val="a"/>
    <w:link w:val="Char8"/>
    <w:uiPriority w:val="29"/>
    <w:qFormat/>
    <w:rsid w:val="0014330B"/>
    <w:pPr>
      <w:spacing w:before="0" w:after="0" w:line="276" w:lineRule="auto"/>
    </w:pPr>
    <w:rPr>
      <w:rFonts w:eastAsiaTheme="minorEastAsia" w:cs="Times New Roman"/>
      <w:i/>
      <w:kern w:val="0"/>
      <w:szCs w:val="24"/>
    </w:rPr>
  </w:style>
  <w:style w:type="character" w:customStyle="1" w:styleId="Char8">
    <w:name w:val="Απόσπασμα Char"/>
    <w:basedOn w:val="a0"/>
    <w:link w:val="af7"/>
    <w:uiPriority w:val="29"/>
    <w:rsid w:val="0014330B"/>
    <w:rPr>
      <w:rFonts w:eastAsiaTheme="minorEastAsia" w:cs="Times New Roman"/>
      <w:i/>
      <w:kern w:val="0"/>
      <w:sz w:val="24"/>
      <w:szCs w:val="24"/>
    </w:rPr>
  </w:style>
  <w:style w:type="paragraph" w:styleId="af8">
    <w:name w:val="Intense Quote"/>
    <w:basedOn w:val="a"/>
    <w:next w:val="a"/>
    <w:link w:val="Char9"/>
    <w:uiPriority w:val="30"/>
    <w:qFormat/>
    <w:rsid w:val="0014330B"/>
    <w:pPr>
      <w:spacing w:before="0" w:after="0" w:line="276" w:lineRule="auto"/>
      <w:ind w:left="720" w:right="720"/>
    </w:pPr>
    <w:rPr>
      <w:rFonts w:eastAsiaTheme="minorEastAsia" w:cs="Times New Roman"/>
      <w:b/>
      <w:i/>
      <w:kern w:val="0"/>
    </w:rPr>
  </w:style>
  <w:style w:type="character" w:customStyle="1" w:styleId="Char9">
    <w:name w:val="Έντονο εισαγωγικό Char"/>
    <w:basedOn w:val="a0"/>
    <w:link w:val="af8"/>
    <w:uiPriority w:val="30"/>
    <w:rsid w:val="0014330B"/>
    <w:rPr>
      <w:rFonts w:eastAsiaTheme="minorEastAsia" w:cs="Times New Roman"/>
      <w:b/>
      <w:i/>
      <w:kern w:val="0"/>
      <w:sz w:val="24"/>
    </w:rPr>
  </w:style>
  <w:style w:type="character" w:styleId="af9">
    <w:name w:val="Subtle Emphasis"/>
    <w:uiPriority w:val="19"/>
    <w:qFormat/>
    <w:rsid w:val="0014330B"/>
    <w:rPr>
      <w:i/>
      <w:color w:val="5A5A5A" w:themeColor="text1" w:themeTint="A5"/>
    </w:rPr>
  </w:style>
  <w:style w:type="character" w:styleId="afa">
    <w:name w:val="Intense Emphasis"/>
    <w:basedOn w:val="a0"/>
    <w:uiPriority w:val="21"/>
    <w:qFormat/>
    <w:rsid w:val="0014330B"/>
    <w:rPr>
      <w:b/>
      <w:i/>
      <w:sz w:val="24"/>
      <w:szCs w:val="24"/>
      <w:u w:val="single"/>
    </w:rPr>
  </w:style>
  <w:style w:type="character" w:styleId="afb">
    <w:name w:val="Subtle Reference"/>
    <w:basedOn w:val="a0"/>
    <w:uiPriority w:val="31"/>
    <w:qFormat/>
    <w:rsid w:val="0014330B"/>
    <w:rPr>
      <w:sz w:val="24"/>
      <w:szCs w:val="24"/>
      <w:u w:val="single"/>
    </w:rPr>
  </w:style>
  <w:style w:type="character" w:styleId="afc">
    <w:name w:val="Intense Reference"/>
    <w:basedOn w:val="a0"/>
    <w:uiPriority w:val="32"/>
    <w:qFormat/>
    <w:rsid w:val="0014330B"/>
    <w:rPr>
      <w:b/>
      <w:sz w:val="24"/>
      <w:u w:val="single"/>
    </w:rPr>
  </w:style>
  <w:style w:type="character" w:styleId="afd">
    <w:name w:val="Book Title"/>
    <w:basedOn w:val="a0"/>
    <w:uiPriority w:val="33"/>
    <w:qFormat/>
    <w:rsid w:val="0014330B"/>
    <w:rPr>
      <w:rFonts w:asciiTheme="majorHAnsi" w:eastAsiaTheme="majorEastAsia" w:hAnsiTheme="majorHAnsi"/>
      <w:b/>
      <w:i/>
      <w:sz w:val="24"/>
      <w:szCs w:val="24"/>
    </w:rPr>
  </w:style>
  <w:style w:type="paragraph" w:customStyle="1" w:styleId="xl63">
    <w:name w:val="xl63"/>
    <w:basedOn w:val="a"/>
    <w:rsid w:val="0014330B"/>
    <w:pPr>
      <w:pBdr>
        <w:top w:val="single" w:sz="4" w:space="0" w:color="auto"/>
        <w:lef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64">
    <w:name w:val="xl64"/>
    <w:basedOn w:val="a"/>
    <w:rsid w:val="0014330B"/>
    <w:pPr>
      <w:pBdr>
        <w:top w:val="single" w:sz="4" w:space="0" w:color="auto"/>
        <w:righ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65">
    <w:name w:val="xl65"/>
    <w:basedOn w:val="a"/>
    <w:rsid w:val="0014330B"/>
    <w:pPr>
      <w:pBdr>
        <w:top w:val="single" w:sz="4" w:space="0" w:color="auto"/>
        <w:left w:val="single" w:sz="4" w:space="0" w:color="auto"/>
      </w:pBdr>
      <w:spacing w:before="100" w:beforeAutospacing="1" w:after="100" w:afterAutospacing="1" w:line="276" w:lineRule="auto"/>
      <w:jc w:val="center"/>
    </w:pPr>
    <w:rPr>
      <w:rFonts w:ascii="Times New Roman" w:eastAsia="Times New Roman" w:hAnsi="Times New Roman" w:cs="Times New Roman"/>
      <w:kern w:val="0"/>
      <w:sz w:val="16"/>
      <w:szCs w:val="16"/>
      <w:lang w:eastAsia="el-GR"/>
    </w:rPr>
  </w:style>
  <w:style w:type="paragraph" w:customStyle="1" w:styleId="xl77">
    <w:name w:val="xl77"/>
    <w:basedOn w:val="a"/>
    <w:rsid w:val="0014330B"/>
    <w:pPr>
      <w:pBdr>
        <w:left w:val="single" w:sz="4" w:space="0" w:color="auto"/>
      </w:pBd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78">
    <w:name w:val="xl78"/>
    <w:basedOn w:val="a"/>
    <w:rsid w:val="0014330B"/>
    <w:pP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79">
    <w:name w:val="xl79"/>
    <w:basedOn w:val="a"/>
    <w:rsid w:val="0014330B"/>
    <w:pPr>
      <w:pBdr>
        <w:righ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0">
    <w:name w:val="xl80"/>
    <w:basedOn w:val="a"/>
    <w:rsid w:val="0014330B"/>
    <w:pPr>
      <w:pBdr>
        <w:lef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1">
    <w:name w:val="xl81"/>
    <w:basedOn w:val="a"/>
    <w:rsid w:val="0014330B"/>
    <w:pPr>
      <w:pBdr>
        <w:lef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2">
    <w:name w:val="xl82"/>
    <w:basedOn w:val="a"/>
    <w:rsid w:val="0014330B"/>
    <w:pPr>
      <w:pBdr>
        <w:righ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3">
    <w:name w:val="xl83"/>
    <w:basedOn w:val="a"/>
    <w:rsid w:val="0014330B"/>
    <w:pP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4">
    <w:name w:val="xl84"/>
    <w:basedOn w:val="a"/>
    <w:rsid w:val="0014330B"/>
    <w:pPr>
      <w:pBdr>
        <w:right w:val="single" w:sz="4" w:space="0" w:color="auto"/>
      </w:pBd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5">
    <w:name w:val="xl85"/>
    <w:basedOn w:val="a"/>
    <w:rsid w:val="0014330B"/>
    <w:pPr>
      <w:pBdr>
        <w:bottom w:val="single" w:sz="4" w:space="0" w:color="auto"/>
        <w:right w:val="single" w:sz="4" w:space="0" w:color="auto"/>
      </w:pBd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6">
    <w:name w:val="xl86"/>
    <w:basedOn w:val="a"/>
    <w:rsid w:val="0014330B"/>
    <w:pPr>
      <w:pBdr>
        <w:left w:val="single" w:sz="4" w:space="0" w:color="auto"/>
        <w:bottom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7">
    <w:name w:val="xl87"/>
    <w:basedOn w:val="a"/>
    <w:rsid w:val="0014330B"/>
    <w:pPr>
      <w:pBdr>
        <w:bottom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8">
    <w:name w:val="xl88"/>
    <w:basedOn w:val="a"/>
    <w:rsid w:val="0014330B"/>
    <w:pPr>
      <w:pBdr>
        <w:bottom w:val="single" w:sz="4" w:space="0" w:color="auto"/>
        <w:righ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89">
    <w:name w:val="xl89"/>
    <w:basedOn w:val="a"/>
    <w:rsid w:val="0014330B"/>
    <w:pPr>
      <w:pBdr>
        <w:lef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0">
    <w:name w:val="xl90"/>
    <w:basedOn w:val="a"/>
    <w:rsid w:val="0014330B"/>
    <w:pPr>
      <w:pBdr>
        <w:right w:val="single" w:sz="4" w:space="0" w:color="auto"/>
      </w:pBd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91">
    <w:name w:val="xl91"/>
    <w:basedOn w:val="a"/>
    <w:rsid w:val="0014330B"/>
    <w:pPr>
      <w:pBdr>
        <w:left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2">
    <w:name w:val="xl92"/>
    <w:basedOn w:val="a"/>
    <w:rsid w:val="0014330B"/>
    <w:pP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93">
    <w:name w:val="xl93"/>
    <w:basedOn w:val="a"/>
    <w:rsid w:val="0014330B"/>
    <w:pPr>
      <w:pBdr>
        <w:left w:val="single" w:sz="4" w:space="0" w:color="auto"/>
        <w:bottom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4">
    <w:name w:val="xl94"/>
    <w:basedOn w:val="a"/>
    <w:rsid w:val="0014330B"/>
    <w:pPr>
      <w:pBdr>
        <w:right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5">
    <w:name w:val="xl95"/>
    <w:basedOn w:val="a"/>
    <w:rsid w:val="0014330B"/>
    <w:pPr>
      <w:pBdr>
        <w:bottom w:val="single" w:sz="4" w:space="0" w:color="auto"/>
        <w:right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6">
    <w:name w:val="xl96"/>
    <w:basedOn w:val="a"/>
    <w:rsid w:val="0014330B"/>
    <w:pPr>
      <w:pBdr>
        <w:righ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7">
    <w:name w:val="xl97"/>
    <w:basedOn w:val="a"/>
    <w:rsid w:val="0014330B"/>
    <w:pP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8">
    <w:name w:val="xl98"/>
    <w:basedOn w:val="a"/>
    <w:rsid w:val="0014330B"/>
    <w:pP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99">
    <w:name w:val="xl99"/>
    <w:basedOn w:val="a"/>
    <w:rsid w:val="0014330B"/>
    <w:pPr>
      <w:pBdr>
        <w:right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0">
    <w:name w:val="xl100"/>
    <w:basedOn w:val="a"/>
    <w:rsid w:val="0014330B"/>
    <w:pP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1">
    <w:name w:val="xl101"/>
    <w:basedOn w:val="a"/>
    <w:rsid w:val="0014330B"/>
    <w:pPr>
      <w:pBdr>
        <w:left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2">
    <w:name w:val="xl102"/>
    <w:basedOn w:val="a"/>
    <w:rsid w:val="0014330B"/>
    <w:pPr>
      <w:pBdr>
        <w:left w:val="single" w:sz="4" w:space="0" w:color="auto"/>
        <w:bottom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3">
    <w:name w:val="xl103"/>
    <w:basedOn w:val="a"/>
    <w:rsid w:val="0014330B"/>
    <w:pPr>
      <w:pBdr>
        <w:bottom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4">
    <w:name w:val="xl104"/>
    <w:basedOn w:val="a"/>
    <w:rsid w:val="0014330B"/>
    <w:pPr>
      <w:pBdr>
        <w:bottom w:val="single" w:sz="4" w:space="0" w:color="auto"/>
        <w:right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5">
    <w:name w:val="xl105"/>
    <w:basedOn w:val="a"/>
    <w:rsid w:val="0014330B"/>
    <w:pPr>
      <w:pBdr>
        <w:left w:val="single" w:sz="4" w:space="0" w:color="auto"/>
        <w:bottom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6">
    <w:name w:val="xl106"/>
    <w:basedOn w:val="a"/>
    <w:rsid w:val="0014330B"/>
    <w:pPr>
      <w:pBdr>
        <w:bottom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7">
    <w:name w:val="xl107"/>
    <w:basedOn w:val="a"/>
    <w:rsid w:val="0014330B"/>
    <w:pP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108">
    <w:name w:val="xl108"/>
    <w:basedOn w:val="a"/>
    <w:rsid w:val="0014330B"/>
    <w:pPr>
      <w:pBdr>
        <w:top w:val="single" w:sz="4" w:space="0" w:color="auto"/>
        <w:left w:val="single" w:sz="4" w:space="0" w:color="auto"/>
        <w:righ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09">
    <w:name w:val="xl109"/>
    <w:basedOn w:val="a"/>
    <w:rsid w:val="0014330B"/>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110">
    <w:name w:val="xl110"/>
    <w:basedOn w:val="a"/>
    <w:rsid w:val="0014330B"/>
    <w:pPr>
      <w:pBdr>
        <w:left w:val="single" w:sz="4" w:space="0" w:color="auto"/>
        <w:righ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1">
    <w:name w:val="xl111"/>
    <w:basedOn w:val="a"/>
    <w:rsid w:val="0014330B"/>
    <w:pPr>
      <w:pBdr>
        <w:left w:val="single" w:sz="4" w:space="0" w:color="auto"/>
        <w:bottom w:val="single" w:sz="4" w:space="0" w:color="auto"/>
        <w:righ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2">
    <w:name w:val="xl112"/>
    <w:basedOn w:val="a"/>
    <w:rsid w:val="0014330B"/>
    <w:pPr>
      <w:pBdr>
        <w:left w:val="single" w:sz="4" w:space="0" w:color="auto"/>
        <w:righ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3">
    <w:name w:val="xl113"/>
    <w:basedOn w:val="a"/>
    <w:rsid w:val="0014330B"/>
    <w:pPr>
      <w:pBdr>
        <w:left w:val="single" w:sz="4" w:space="0" w:color="auto"/>
        <w:bottom w:val="single" w:sz="4" w:space="0" w:color="auto"/>
        <w:righ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4">
    <w:name w:val="xl114"/>
    <w:basedOn w:val="a"/>
    <w:rsid w:val="0014330B"/>
    <w:pPr>
      <w:pBdr>
        <w:bottom w:val="single" w:sz="4" w:space="0" w:color="auto"/>
      </w:pBd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5">
    <w:name w:val="xl115"/>
    <w:basedOn w:val="a"/>
    <w:rsid w:val="0014330B"/>
    <w:pPr>
      <w:pBdr>
        <w:bottom w:val="single" w:sz="4" w:space="0" w:color="auto"/>
        <w:righ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6">
    <w:name w:val="xl116"/>
    <w:basedOn w:val="a"/>
    <w:rsid w:val="0014330B"/>
    <w:pPr>
      <w:pBdr>
        <w:bottom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7">
    <w:name w:val="xl117"/>
    <w:basedOn w:val="a"/>
    <w:rsid w:val="0014330B"/>
    <w:pPr>
      <w:pBdr>
        <w:top w:val="single" w:sz="4" w:space="0" w:color="auto"/>
        <w:left w:val="single" w:sz="4" w:space="0" w:color="auto"/>
        <w:bottom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18">
    <w:name w:val="xl118"/>
    <w:basedOn w:val="a"/>
    <w:rsid w:val="0014330B"/>
    <w:pPr>
      <w:pBdr>
        <w:top w:val="single" w:sz="4" w:space="0" w:color="auto"/>
        <w:bottom w:val="single" w:sz="4" w:space="0" w:color="auto"/>
        <w:right w:val="single" w:sz="4" w:space="0" w:color="auto"/>
      </w:pBd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119">
    <w:name w:val="xl119"/>
    <w:basedOn w:val="a"/>
    <w:rsid w:val="0014330B"/>
    <w:pPr>
      <w:pBdr>
        <w:top w:val="single" w:sz="4" w:space="0" w:color="auto"/>
        <w:left w:val="single" w:sz="4" w:space="0" w:color="auto"/>
        <w:bottom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0">
    <w:name w:val="xl120"/>
    <w:basedOn w:val="a"/>
    <w:rsid w:val="0014330B"/>
    <w:pPr>
      <w:pBdr>
        <w:top w:val="single" w:sz="4"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kern w:val="0"/>
      <w:sz w:val="16"/>
      <w:szCs w:val="16"/>
      <w:lang w:eastAsia="el-GR"/>
    </w:rPr>
  </w:style>
  <w:style w:type="paragraph" w:customStyle="1" w:styleId="xl121">
    <w:name w:val="xl121"/>
    <w:basedOn w:val="a"/>
    <w:rsid w:val="0014330B"/>
    <w:pPr>
      <w:pBdr>
        <w:top w:val="single" w:sz="4" w:space="0" w:color="auto"/>
        <w:bottom w:val="single" w:sz="4" w:space="0" w:color="auto"/>
        <w:right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2">
    <w:name w:val="xl122"/>
    <w:basedOn w:val="a"/>
    <w:rsid w:val="0014330B"/>
    <w:pPr>
      <w:pBdr>
        <w:top w:val="single" w:sz="4" w:space="0" w:color="auto"/>
        <w:bottom w:val="single" w:sz="4" w:space="0" w:color="auto"/>
      </w:pBdr>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3">
    <w:name w:val="xl123"/>
    <w:basedOn w:val="a"/>
    <w:rsid w:val="0014330B"/>
    <w:pPr>
      <w:pBdr>
        <w:top w:val="single" w:sz="4" w:space="0" w:color="auto"/>
        <w:bottom w:val="single" w:sz="4" w:space="0" w:color="auto"/>
        <w:right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4">
    <w:name w:val="xl124"/>
    <w:basedOn w:val="a"/>
    <w:rsid w:val="0014330B"/>
    <w:pPr>
      <w:pBdr>
        <w:top w:val="single" w:sz="4" w:space="0" w:color="auto"/>
        <w:bottom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5">
    <w:name w:val="xl125"/>
    <w:basedOn w:val="a"/>
    <w:rsid w:val="0014330B"/>
    <w:pPr>
      <w:pBdr>
        <w:top w:val="single" w:sz="4" w:space="0" w:color="auto"/>
        <w:bottom w:val="single" w:sz="4" w:space="0" w:color="auto"/>
        <w:right w:val="single" w:sz="4" w:space="0" w:color="auto"/>
      </w:pBdr>
      <w:shd w:val="clear" w:color="000000" w:fill="C6E0B4"/>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6">
    <w:name w:val="xl126"/>
    <w:basedOn w:val="a"/>
    <w:rsid w:val="0014330B"/>
    <w:pPr>
      <w:pBdr>
        <w:top w:val="single" w:sz="4" w:space="0" w:color="auto"/>
        <w:left w:val="single" w:sz="4" w:space="0" w:color="auto"/>
        <w:bottom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7">
    <w:name w:val="xl127"/>
    <w:basedOn w:val="a"/>
    <w:rsid w:val="0014330B"/>
    <w:pPr>
      <w:pBdr>
        <w:top w:val="single" w:sz="4" w:space="0" w:color="auto"/>
        <w:bottom w:val="single" w:sz="4" w:space="0" w:color="auto"/>
      </w:pBdr>
      <w:shd w:val="clear" w:color="000000" w:fill="FFD966"/>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8">
    <w:name w:val="xl128"/>
    <w:basedOn w:val="a"/>
    <w:rsid w:val="0014330B"/>
    <w:pPr>
      <w:pBdr>
        <w:top w:val="single" w:sz="4" w:space="0" w:color="auto"/>
        <w:left w:val="single" w:sz="4" w:space="0" w:color="auto"/>
        <w:bottom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29">
    <w:name w:val="xl129"/>
    <w:basedOn w:val="a"/>
    <w:rsid w:val="0014330B"/>
    <w:pPr>
      <w:pBdr>
        <w:top w:val="single" w:sz="4" w:space="0" w:color="auto"/>
        <w:bottom w:val="single" w:sz="4" w:space="0" w:color="auto"/>
      </w:pBdr>
      <w:shd w:val="clear" w:color="000000" w:fill="C65911"/>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30">
    <w:name w:val="xl130"/>
    <w:basedOn w:val="a"/>
    <w:rsid w:val="0014330B"/>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31">
    <w:name w:val="xl131"/>
    <w:basedOn w:val="a"/>
    <w:rsid w:val="0014330B"/>
    <w:pPr>
      <w:pBdr>
        <w:top w:val="single" w:sz="4" w:space="0" w:color="auto"/>
        <w:bottom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32">
    <w:name w:val="xl132"/>
    <w:basedOn w:val="a"/>
    <w:rsid w:val="0014330B"/>
    <w:pPr>
      <w:pBdr>
        <w:top w:val="single" w:sz="4" w:space="0" w:color="auto"/>
        <w:bottom w:val="single" w:sz="4" w:space="0" w:color="auto"/>
        <w:right w:val="single" w:sz="4" w:space="0" w:color="auto"/>
      </w:pBdr>
      <w:shd w:val="clear" w:color="000000" w:fill="F2F2F2"/>
      <w:spacing w:before="100" w:beforeAutospacing="1" w:after="100" w:afterAutospacing="1" w:line="276" w:lineRule="auto"/>
    </w:pPr>
    <w:rPr>
      <w:rFonts w:ascii="Times New Roman" w:eastAsia="Times New Roman" w:hAnsi="Times New Roman" w:cs="Times New Roman"/>
      <w:kern w:val="0"/>
      <w:sz w:val="16"/>
      <w:szCs w:val="16"/>
      <w:lang w:eastAsia="el-GR"/>
    </w:rPr>
  </w:style>
  <w:style w:type="paragraph" w:customStyle="1" w:styleId="xl133">
    <w:name w:val="xl133"/>
    <w:basedOn w:val="a"/>
    <w:rsid w:val="0014330B"/>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kern w:val="0"/>
      <w:sz w:val="16"/>
      <w:szCs w:val="16"/>
      <w:lang w:eastAsia="el-GR"/>
    </w:rPr>
  </w:style>
  <w:style w:type="paragraph" w:customStyle="1" w:styleId="xl134">
    <w:name w:val="xl134"/>
    <w:basedOn w:val="a"/>
    <w:rsid w:val="0014330B"/>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kern w:val="0"/>
      <w:sz w:val="16"/>
      <w:szCs w:val="16"/>
      <w:lang w:eastAsia="el-GR"/>
    </w:rPr>
  </w:style>
  <w:style w:type="paragraph" w:customStyle="1" w:styleId="xl135">
    <w:name w:val="xl135"/>
    <w:basedOn w:val="a"/>
    <w:rsid w:val="0014330B"/>
    <w:pPr>
      <w:pBdr>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kern w:val="0"/>
      <w:sz w:val="16"/>
      <w:szCs w:val="16"/>
      <w:lang w:eastAsia="el-GR"/>
    </w:rPr>
  </w:style>
  <w:style w:type="paragraph" w:customStyle="1" w:styleId="xl136">
    <w:name w:val="xl136"/>
    <w:basedOn w:val="a"/>
    <w:rsid w:val="0014330B"/>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kern w:val="0"/>
      <w:sz w:val="16"/>
      <w:szCs w:val="16"/>
      <w:lang w:eastAsia="el-GR"/>
    </w:rPr>
  </w:style>
  <w:style w:type="paragraph" w:customStyle="1" w:styleId="CharCharCharCharChar1CharCharCharCharCharChar0">
    <w:name w:val=" Char Char Char Char Char1 Char Char Char Char Char Char"/>
    <w:basedOn w:val="a"/>
    <w:rsid w:val="00A74DD8"/>
    <w:pPr>
      <w:spacing w:before="0" w:after="160" w:line="240" w:lineRule="exact"/>
      <w:jc w:val="left"/>
    </w:pPr>
    <w:rPr>
      <w:rFonts w:ascii="Segoe UI" w:eastAsia="Times New Roman" w:hAnsi="Segoe UI" w:cs="Times New Roman"/>
      <w:kern w:val="0"/>
      <w:sz w:val="20"/>
      <w:szCs w:val="20"/>
      <w:lang w:val="en-US"/>
    </w:rPr>
  </w:style>
</w:styles>
</file>

<file path=word/webSettings.xml><?xml version="1.0" encoding="utf-8"?>
<w:webSettings xmlns:r="http://schemas.openxmlformats.org/officeDocument/2006/relationships" xmlns:w="http://schemas.openxmlformats.org/wordprocessingml/2006/main">
  <w:divs>
    <w:div w:id="121384521">
      <w:bodyDiv w:val="1"/>
      <w:marLeft w:val="0"/>
      <w:marRight w:val="0"/>
      <w:marTop w:val="0"/>
      <w:marBottom w:val="0"/>
      <w:divBdr>
        <w:top w:val="none" w:sz="0" w:space="0" w:color="auto"/>
        <w:left w:val="none" w:sz="0" w:space="0" w:color="auto"/>
        <w:bottom w:val="none" w:sz="0" w:space="0" w:color="auto"/>
        <w:right w:val="none" w:sz="0" w:space="0" w:color="auto"/>
      </w:divBdr>
    </w:div>
    <w:div w:id="248344744">
      <w:bodyDiv w:val="1"/>
      <w:marLeft w:val="0"/>
      <w:marRight w:val="0"/>
      <w:marTop w:val="0"/>
      <w:marBottom w:val="0"/>
      <w:divBdr>
        <w:top w:val="none" w:sz="0" w:space="0" w:color="auto"/>
        <w:left w:val="none" w:sz="0" w:space="0" w:color="auto"/>
        <w:bottom w:val="none" w:sz="0" w:space="0" w:color="auto"/>
        <w:right w:val="none" w:sz="0" w:space="0" w:color="auto"/>
      </w:divBdr>
    </w:div>
    <w:div w:id="447817509">
      <w:bodyDiv w:val="1"/>
      <w:marLeft w:val="0"/>
      <w:marRight w:val="0"/>
      <w:marTop w:val="0"/>
      <w:marBottom w:val="0"/>
      <w:divBdr>
        <w:top w:val="none" w:sz="0" w:space="0" w:color="auto"/>
        <w:left w:val="none" w:sz="0" w:space="0" w:color="auto"/>
        <w:bottom w:val="none" w:sz="0" w:space="0" w:color="auto"/>
        <w:right w:val="none" w:sz="0" w:space="0" w:color="auto"/>
      </w:divBdr>
    </w:div>
    <w:div w:id="473916480">
      <w:bodyDiv w:val="1"/>
      <w:marLeft w:val="0"/>
      <w:marRight w:val="0"/>
      <w:marTop w:val="0"/>
      <w:marBottom w:val="0"/>
      <w:divBdr>
        <w:top w:val="none" w:sz="0" w:space="0" w:color="auto"/>
        <w:left w:val="none" w:sz="0" w:space="0" w:color="auto"/>
        <w:bottom w:val="none" w:sz="0" w:space="0" w:color="auto"/>
        <w:right w:val="none" w:sz="0" w:space="0" w:color="auto"/>
      </w:divBdr>
      <w:divsChild>
        <w:div w:id="1935891980">
          <w:marLeft w:val="0"/>
          <w:marRight w:val="0"/>
          <w:marTop w:val="0"/>
          <w:marBottom w:val="0"/>
          <w:divBdr>
            <w:top w:val="none" w:sz="0" w:space="0" w:color="auto"/>
            <w:left w:val="none" w:sz="0" w:space="0" w:color="auto"/>
            <w:bottom w:val="none" w:sz="0" w:space="0" w:color="auto"/>
            <w:right w:val="none" w:sz="0" w:space="0" w:color="auto"/>
          </w:divBdr>
          <w:divsChild>
            <w:div w:id="1871214403">
              <w:marLeft w:val="0"/>
              <w:marRight w:val="0"/>
              <w:marTop w:val="0"/>
              <w:marBottom w:val="0"/>
              <w:divBdr>
                <w:top w:val="none" w:sz="0" w:space="0" w:color="auto"/>
                <w:left w:val="none" w:sz="0" w:space="0" w:color="auto"/>
                <w:bottom w:val="none" w:sz="0" w:space="0" w:color="auto"/>
                <w:right w:val="none" w:sz="0" w:space="0" w:color="auto"/>
              </w:divBdr>
              <w:divsChild>
                <w:div w:id="831676229">
                  <w:marLeft w:val="0"/>
                  <w:marRight w:val="0"/>
                  <w:marTop w:val="0"/>
                  <w:marBottom w:val="0"/>
                  <w:divBdr>
                    <w:top w:val="none" w:sz="0" w:space="0" w:color="auto"/>
                    <w:left w:val="none" w:sz="0" w:space="0" w:color="auto"/>
                    <w:bottom w:val="none" w:sz="0" w:space="0" w:color="auto"/>
                    <w:right w:val="none" w:sz="0" w:space="0" w:color="auto"/>
                  </w:divBdr>
                  <w:divsChild>
                    <w:div w:id="156139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8685899">
      <w:bodyDiv w:val="1"/>
      <w:marLeft w:val="0"/>
      <w:marRight w:val="0"/>
      <w:marTop w:val="0"/>
      <w:marBottom w:val="0"/>
      <w:divBdr>
        <w:top w:val="none" w:sz="0" w:space="0" w:color="auto"/>
        <w:left w:val="none" w:sz="0" w:space="0" w:color="auto"/>
        <w:bottom w:val="none" w:sz="0" w:space="0" w:color="auto"/>
        <w:right w:val="none" w:sz="0" w:space="0" w:color="auto"/>
      </w:divBdr>
    </w:div>
    <w:div w:id="1099175018">
      <w:bodyDiv w:val="1"/>
      <w:marLeft w:val="0"/>
      <w:marRight w:val="0"/>
      <w:marTop w:val="0"/>
      <w:marBottom w:val="0"/>
      <w:divBdr>
        <w:top w:val="none" w:sz="0" w:space="0" w:color="auto"/>
        <w:left w:val="none" w:sz="0" w:space="0" w:color="auto"/>
        <w:bottom w:val="none" w:sz="0" w:space="0" w:color="auto"/>
        <w:right w:val="none" w:sz="0" w:space="0" w:color="auto"/>
      </w:divBdr>
    </w:div>
    <w:div w:id="1249970508">
      <w:bodyDiv w:val="1"/>
      <w:marLeft w:val="0"/>
      <w:marRight w:val="0"/>
      <w:marTop w:val="0"/>
      <w:marBottom w:val="0"/>
      <w:divBdr>
        <w:top w:val="none" w:sz="0" w:space="0" w:color="auto"/>
        <w:left w:val="none" w:sz="0" w:space="0" w:color="auto"/>
        <w:bottom w:val="none" w:sz="0" w:space="0" w:color="auto"/>
        <w:right w:val="none" w:sz="0" w:space="0" w:color="auto"/>
      </w:divBdr>
    </w:div>
    <w:div w:id="1447887093">
      <w:bodyDiv w:val="1"/>
      <w:marLeft w:val="0"/>
      <w:marRight w:val="0"/>
      <w:marTop w:val="0"/>
      <w:marBottom w:val="0"/>
      <w:divBdr>
        <w:top w:val="none" w:sz="0" w:space="0" w:color="auto"/>
        <w:left w:val="none" w:sz="0" w:space="0" w:color="auto"/>
        <w:bottom w:val="none" w:sz="0" w:space="0" w:color="auto"/>
        <w:right w:val="none" w:sz="0" w:space="0" w:color="auto"/>
      </w:divBdr>
    </w:div>
    <w:div w:id="2043482602">
      <w:bodyDiv w:val="1"/>
      <w:marLeft w:val="0"/>
      <w:marRight w:val="0"/>
      <w:marTop w:val="0"/>
      <w:marBottom w:val="0"/>
      <w:divBdr>
        <w:top w:val="none" w:sz="0" w:space="0" w:color="auto"/>
        <w:left w:val="none" w:sz="0" w:space="0" w:color="auto"/>
        <w:bottom w:val="none" w:sz="0" w:space="0" w:color="auto"/>
        <w:right w:val="none" w:sz="0" w:space="0" w:color="auto"/>
      </w:divBdr>
    </w:div>
    <w:div w:id="21243736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hyperlink" Target="https://en.unesco.org/creative-cities/" TargetMode="External"/><Relationship Id="rId39" Type="http://schemas.openxmlformats.org/officeDocument/2006/relationships/image" Target="media/image22.png"/><Relationship Id="rId21" Type="http://schemas.openxmlformats.org/officeDocument/2006/relationships/image" Target="media/image12.png"/><Relationship Id="rId34" Type="http://schemas.openxmlformats.org/officeDocument/2006/relationships/footer" Target="footer3.xml"/><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image" Target="media/image41.png"/><Relationship Id="rId68"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karfitsa.gr/thessaloniki/&#955;&#945;&#948;&#940;&#948;&#953;&#954;&#945;-&#951;-&#945;&#947;&#959;&#961;&#940;-&#964;&#959;&#965;-&#955;&#953;&#956;&#945;&#957;&#953;&#959;&#973;-&#964;&#951;&#962;-&#952;&#949;&#963;&#963;/" TargetMode="Externa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hyperlink" Target="https://www.worldbank.org/en/news/feature/2014/06/18/river-inspires-urban-regeneration" TargetMode="External"/><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footer" Target="footer4.xml"/><Relationship Id="rId66" Type="http://schemas.openxmlformats.org/officeDocument/2006/relationships/image" Target="media/image43.png"/><Relationship Id="rId5" Type="http://schemas.openxmlformats.org/officeDocument/2006/relationships/webSettings" Target="webSettings.xml"/><Relationship Id="rId15" Type="http://schemas.openxmlformats.org/officeDocument/2006/relationships/hyperlink" Target="http://www.epimelitesanilikon.gr/pdf/DIARROH.pdf" TargetMode="External"/><Relationship Id="rId23" Type="http://schemas.openxmlformats.org/officeDocument/2006/relationships/image" Target="media/image14.png"/><Relationship Id="rId28" Type="http://schemas.openxmlformats.org/officeDocument/2006/relationships/image" Target="media/image18.svg"/><Relationship Id="rId36" Type="http://schemas.openxmlformats.org/officeDocument/2006/relationships/image" Target="media/image19.png"/><Relationship Id="rId49" Type="http://schemas.openxmlformats.org/officeDocument/2006/relationships/image" Target="media/image31.png"/><Relationship Id="rId57" Type="http://schemas.microsoft.com/office/2007/relationships/hdphoto" Target="media/hdphoto2.wdp"/><Relationship Id="rId61" Type="http://schemas.openxmlformats.org/officeDocument/2006/relationships/image" Target="media/image40.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hyperlink" Target="https://www.c40knowledgehub.org/s/article/Case-studies-on-the-Benefits-of-Energy-Retrofitting-of-Buildings-in-Latin-America?language=en_US" TargetMode="External"/><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chart" Target="charts/chart1.xml"/><Relationship Id="rId65" Type="http://schemas.openxmlformats.org/officeDocument/2006/relationships/image" Target="media/image42.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s://www.ecrr.org/River-Restoration/Urban-River-Restoration" TargetMode="External"/><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microsoft.com/office/2007/relationships/hdphoto" Target="media/hdphoto4.wdp"/><Relationship Id="rId69" Type="http://schemas.openxmlformats.org/officeDocument/2006/relationships/image" Target="media/image46.png"/><Relationship Id="rId8" Type="http://schemas.openxmlformats.org/officeDocument/2006/relationships/image" Target="media/image2.png"/><Relationship Id="rId51" Type="http://schemas.openxmlformats.org/officeDocument/2006/relationships/image" Target="media/image33.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una.city/nbs/malmo/eco-city-augustenborg" TargetMode="External"/><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39.emf"/><Relationship Id="rId67" Type="http://schemas.openxmlformats.org/officeDocument/2006/relationships/image" Target="media/image44.jpeg"/><Relationship Id="rId20" Type="http://schemas.openxmlformats.org/officeDocument/2006/relationships/image" Target="media/image11.png"/><Relationship Id="rId41" Type="http://schemas.microsoft.com/office/2007/relationships/hdphoto" Target="media/hdphoto1.wdp"/><Relationship Id="rId54" Type="http://schemas.openxmlformats.org/officeDocument/2006/relationships/image" Target="media/image36.png"/><Relationship Id="rId62" Type="http://schemas.microsoft.com/office/2007/relationships/hdphoto" Target="media/hdphoto3.wdp"/><Relationship Id="rId70"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l-GR" sz="1200"/>
              <a:t>Συμμετέχοντες Ερωτηματολογίου</a:t>
            </a:r>
          </a:p>
        </c:rich>
      </c:tx>
      <c:spPr>
        <a:noFill/>
        <a:ln>
          <a:noFill/>
        </a:ln>
        <a:effectLst/>
      </c:spPr>
    </c:title>
    <c:plotArea>
      <c:layout/>
      <c:pieChart>
        <c:varyColors val="1"/>
        <c:ser>
          <c:idx val="0"/>
          <c:order val="0"/>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DDE6-41D3-A71A-9B560D61B20B}"/>
              </c:ext>
            </c:extLst>
          </c:dPt>
          <c:dPt>
            <c:idx val="1"/>
            <c:spPr>
              <a:solidFill>
                <a:srgbClr val="D6000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DDE6-41D3-A71A-9B560D61B20B}"/>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l-GR"/>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Φύλλο1!$A$1:$A$2</c:f>
              <c:strCache>
                <c:ptCount val="2"/>
                <c:pt idx="0">
                  <c:v>Ιδιώτης</c:v>
                </c:pt>
                <c:pt idx="1">
                  <c:v>Φορέας</c:v>
                </c:pt>
              </c:strCache>
            </c:strRef>
          </c:cat>
          <c:val>
            <c:numRef>
              <c:f>Φύλλο1!$B$1:$B$2</c:f>
              <c:numCache>
                <c:formatCode>General</c:formatCode>
                <c:ptCount val="2"/>
                <c:pt idx="0">
                  <c:v>12</c:v>
                </c:pt>
                <c:pt idx="1">
                  <c:v>10</c:v>
                </c:pt>
              </c:numCache>
            </c:numRef>
          </c:val>
          <c:extLst xmlns:c16r2="http://schemas.microsoft.com/office/drawing/2015/06/chart">
            <c:ext xmlns:c16="http://schemas.microsoft.com/office/drawing/2014/chart" uri="{C3380CC4-5D6E-409C-BE32-E72D297353CC}">
              <c16:uniqueId val="{00000004-DDE6-41D3-A71A-9B560D61B20B}"/>
            </c:ext>
          </c:extLst>
        </c:ser>
        <c:dLbls>
          <c:showPercent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l-GR"/>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l-GR"/>
    </a:p>
  </c:txPr>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802BB-B363-42AF-91F1-C3198C91C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1691</TotalTime>
  <Pages>240</Pages>
  <Words>60003</Words>
  <Characters>324021</Characters>
  <Application>Microsoft Office Word</Application>
  <DocSecurity>0</DocSecurity>
  <Lines>2700</Lines>
  <Paragraphs>766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383258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eva riganezi</dc:creator>
  <cp:lastModifiedBy>tanyagramm</cp:lastModifiedBy>
  <cp:revision>94</cp:revision>
  <cp:lastPrinted>2024-10-16T11:10:00Z</cp:lastPrinted>
  <dcterms:created xsi:type="dcterms:W3CDTF">2024-06-28T08:40:00Z</dcterms:created>
  <dcterms:modified xsi:type="dcterms:W3CDTF">2024-10-17T09:16:00Z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5975d5f3f718458d75471edf66e3078481059a00a7ac7b7a03dc3c1e48262082</vt:lpwstr>
  </property>
</Properties>
</file>